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2073">
      <w:pPr>
        <w:pStyle w:val="8"/>
        <w:jc w:val="center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Пројекат</w:t>
      </w:r>
    </w:p>
    <w:p w14:paraId="355FDB75">
      <w:pPr>
        <w:pStyle w:val="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>
      <w:pPr>
        <w:pStyle w:val="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</w:pPr>
    </w:p>
    <w:p w14:paraId="06D8AEB8">
      <w:pPr>
        <w:pStyle w:val="8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>
      <w:pPr>
        <w:pStyle w:val="8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1B930009">
      <w:pPr>
        <w:pStyle w:val="8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RS"/>
        </w:rPr>
        <w:t>„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>
      <w:pPr>
        <w:pStyle w:val="8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34C132AD">
      <w:pPr>
        <w:pStyle w:val="8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u w:val="single"/>
          <w:lang w:val="sr-Cyrl-RS"/>
        </w:rPr>
        <w:t>назив јединице локалне самоуправе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>
      <w:pPr>
        <w:pStyle w:val="8"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tbl>
      <w:tblPr>
        <w:tblStyle w:val="6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323"/>
        <w:gridCol w:w="1236"/>
        <w:gridCol w:w="245"/>
        <w:gridCol w:w="1875"/>
        <w:gridCol w:w="1841"/>
      </w:tblGrid>
      <w:tr w14:paraId="5D1D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</w:tcPr>
          <w:p w14:paraId="15AE5C70">
            <w:pPr>
              <w:pStyle w:val="8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14:paraId="2C2F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D02B6E4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14:paraId="19C0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BEBEBE" w:themeColor="background1" w:themeShade="BF" w:sz="4" w:space="0"/>
            </w:tcBorders>
          </w:tcPr>
          <w:p w14:paraId="25DC1C9B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3323" w:type="dxa"/>
                <w:tcBorders>
                  <w:top w:val="single" w:color="auto" w:sz="4" w:space="0"/>
                  <w:left w:val="single" w:color="BEBEBE" w:themeColor="background1" w:themeShade="BF" w:sz="4" w:space="0"/>
                  <w:bottom w:val="single" w:color="auto" w:sz="4" w:space="0"/>
                  <w:right w:val="single" w:color="auto" w:sz="4" w:space="0"/>
                </w:tcBorders>
              </w:tcPr>
              <w:p w14:paraId="08423E5A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EBEBE" w:themeColor="background1" w:themeShade="BF" w:sz="4" w:space="0"/>
            </w:tcBorders>
          </w:tcPr>
          <w:p w14:paraId="705EC694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3961" w:type="dxa"/>
                <w:gridSpan w:val="3"/>
                <w:tcBorders>
                  <w:top w:val="single" w:color="auto" w:sz="4" w:space="0"/>
                  <w:left w:val="single" w:color="BEBEBE" w:themeColor="background1" w:themeShade="BF" w:sz="4" w:space="0"/>
                  <w:bottom w:val="single" w:color="auto" w:sz="4" w:space="0"/>
                  <w:right w:val="single" w:color="auto" w:sz="12" w:space="0"/>
                </w:tcBorders>
              </w:tcPr>
              <w:p w14:paraId="7EF50B55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14:paraId="0E54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0EE8A6D0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  <w:tr w14:paraId="7C97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48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BEBEBE" w:themeColor="background1" w:themeShade="BF" w:sz="4" w:space="0"/>
            </w:tcBorders>
          </w:tcPr>
          <w:p w14:paraId="51C8E258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BEBEBE" w:themeColor="background1" w:themeShade="BF" w:sz="4" w:space="0"/>
              <w:bottom w:val="single" w:color="auto" w:sz="4" w:space="0"/>
              <w:right w:val="single" w:color="auto" w:sz="12" w:space="0"/>
            </w:tcBorders>
          </w:tcPr>
          <w:p w14:paraId="22A01BF1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14:paraId="39A9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64E17DF3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  <w:tr w14:paraId="5F6D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tcBorders>
              <w:top w:val="single" w:color="auto" w:sz="4" w:space="0"/>
              <w:left w:val="single" w:color="auto" w:sz="12" w:space="0"/>
              <w:bottom w:val="single" w:color="BEBEBE" w:themeColor="background1" w:themeShade="BF" w:sz="4" w:space="0"/>
              <w:right w:val="single" w:color="auto" w:sz="4" w:space="0"/>
            </w:tcBorders>
          </w:tcPr>
          <w:p w14:paraId="3D9CA6FC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Електронска адреса (имејл):</w:t>
            </w:r>
          </w:p>
        </w:tc>
        <w:tc>
          <w:tcPr>
            <w:tcW w:w="3961" w:type="dxa"/>
            <w:gridSpan w:val="3"/>
            <w:tcBorders>
              <w:top w:val="single" w:color="auto" w:sz="4" w:space="0"/>
              <w:left w:val="single" w:color="auto" w:sz="4" w:space="0"/>
              <w:bottom w:val="single" w:color="BEBEBE" w:themeColor="background1" w:themeShade="BF" w:sz="4" w:space="0"/>
              <w:right w:val="single" w:color="auto" w:sz="12" w:space="0"/>
            </w:tcBorders>
          </w:tcPr>
          <w:p w14:paraId="3DBEE53E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14:paraId="2042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5369" w:type="dxa"/>
                <w:gridSpan w:val="3"/>
                <w:tcBorders>
                  <w:top w:val="single" w:color="BEBEBE" w:themeColor="background1" w:themeShade="BF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</w:tcPr>
              <w:p w14:paraId="7FD28991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hAnsi="Times New Roman" w:eastAsia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rFonts w:ascii="Times New Roman" w:hAnsi="Times New Roman" w:eastAsia="Times New Roman" w:cs="Times New Roman"/>
              <w:color w:val="808080" w:themeColor="background1" w:themeShade="80"/>
              <w:sz w:val="24"/>
              <w:szCs w:val="24"/>
              <w:lang w:val="sr-Cyrl-RS"/>
            </w:rPr>
          </w:sdtEndPr>
          <w:sdtContent>
            <w:tc>
              <w:tcPr>
                <w:tcW w:w="3961" w:type="dxa"/>
                <w:gridSpan w:val="3"/>
                <w:tcBorders>
                  <w:top w:val="single" w:color="BEBEBE" w:themeColor="background1" w:themeShade="BF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</w:tcPr>
              <w:p w14:paraId="4AF47BE8">
                <w:pPr>
                  <w:pStyle w:val="8"/>
                  <w:rPr>
                    <w:rFonts w:ascii="Times New Roman" w:hAnsi="Times New Roman" w:eastAsia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14:paraId="5D50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13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</w:tcPr>
          <w:p w14:paraId="2B86E512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710EBC07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  <w:tr w14:paraId="58D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BEBEBE" w:themeColor="background1" w:themeShade="BF" w:sz="4" w:space="0"/>
            </w:tcBorders>
          </w:tcPr>
          <w:p w14:paraId="6BA36900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3716" w:type="dxa"/>
                <w:gridSpan w:val="2"/>
                <w:tcBorders>
                  <w:top w:val="single" w:color="auto" w:sz="4" w:space="0"/>
                  <w:left w:val="single" w:color="BEBEBE" w:themeColor="background1" w:themeShade="BF" w:sz="4" w:space="0"/>
                  <w:bottom w:val="single" w:color="auto" w:sz="12" w:space="0"/>
                  <w:right w:val="single" w:color="auto" w:sz="12" w:space="0"/>
                </w:tcBorders>
              </w:tcPr>
              <w:p w14:paraId="770012D8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14:paraId="13DB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BEBEBE" w:themeColor="background1" w:themeShade="BF" w:sz="4" w:space="0"/>
            </w:tcBorders>
          </w:tcPr>
          <w:p w14:paraId="1CD78F4F">
            <w:pPr>
              <w:pStyle w:val="9"/>
              <w:jc w:val="both"/>
              <w:rPr>
                <w:rFonts w:ascii="Times New Roman" w:hAnsi="Times New Roman" w:eastAsia="Times New Roman" w:cs="Times New Roman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lang w:val="sr-Cyrl-RS"/>
              </w:rPr>
              <w:t>Пратићу исход на вебсајту, пошто желим да будем анониман/а.</w:t>
            </w: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BEBEBE" w:themeColor="background1" w:themeShade="BF" w:sz="4" w:space="0"/>
              <w:bottom w:val="single" w:color="auto" w:sz="12" w:space="0"/>
              <w:right w:val="single" w:color="auto" w:sz="12" w:space="0"/>
            </w:tcBorders>
          </w:tcPr>
          <w:p w14:paraId="14A18798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анонимно праћење одговора</w:t>
            </w:r>
          </w:p>
        </w:tc>
      </w:tr>
      <w:tr w14:paraId="1DF7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BEBEBE" w:themeColor="background1" w:themeShade="BF" w:sz="4" w:space="0"/>
            </w:tcBorders>
          </w:tcPr>
          <w:p w14:paraId="67D88D02">
            <w:pPr>
              <w:pStyle w:val="9"/>
              <w:jc w:val="both"/>
              <w:rPr>
                <w:rFonts w:ascii="Times New Roman" w:hAnsi="Times New Roman" w:eastAsia="Times New Roman" w:cs="Times New Roman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>
            <w:pPr>
              <w:pStyle w:val="9"/>
              <w:jc w:val="both"/>
              <w:rPr>
                <w:rFonts w:ascii="Times New Roman" w:hAnsi="Times New Roman" w:eastAsia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color="auto" w:sz="4" w:space="0"/>
              <w:left w:val="single" w:color="BEBEBE" w:themeColor="background1" w:themeShade="BF" w:sz="4" w:space="0"/>
              <w:bottom w:val="single" w:color="auto" w:sz="12" w:space="0"/>
              <w:right w:val="single" w:color="auto" w:sz="12" w:space="0"/>
            </w:tcBorders>
          </w:tcPr>
          <w:p w14:paraId="7EFD8BB9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>
                <w:rPr>
                  <w:rFonts w:ascii="Times New Roman" w:hAnsi="Times New Roman" w:eastAsia="Times New Roman" w:cs="Times New Roman"/>
                  <w:sz w:val="24"/>
                  <w:szCs w:val="24"/>
                  <w:lang w:val="sr-Cyrl-RS"/>
                </w:rPr>
              </w:sdtEndPr>
              <w:sdtContent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други, __________ језик</w:t>
            </w:r>
          </w:p>
        </w:tc>
      </w:tr>
      <w:tr w14:paraId="502D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A62ED0F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  <w:tr w14:paraId="7AB8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EBEBE" w:themeFill="background1" w:themeFillShade="BF"/>
          </w:tcPr>
          <w:p w14:paraId="73E030AB">
            <w:pPr>
              <w:pStyle w:val="8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14:paraId="6B55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BEBEBE" w:themeColor="background1" w:themeShade="BF" w:sz="4" w:space="0"/>
              <w:right w:val="single" w:color="auto" w:sz="12" w:space="0"/>
            </w:tcBorders>
          </w:tcPr>
          <w:p w14:paraId="01711C40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14:paraId="3A5A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9330" w:type="dxa"/>
                <w:gridSpan w:val="6"/>
                <w:tcBorders>
                  <w:top w:val="single" w:color="BEBEBE" w:themeColor="background1" w:themeShade="BF" w:sz="4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</w:tcPr>
              <w:p w14:paraId="475F9EC3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14:paraId="0315D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CDCF0FC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  <w:tr w14:paraId="494C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BEBEBE" w:themeColor="background1" w:themeShade="BF" w:sz="4" w:space="0"/>
              <w:right w:val="single" w:color="auto" w:sz="12" w:space="0"/>
            </w:tcBorders>
          </w:tcPr>
          <w:p w14:paraId="771059A6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14:paraId="7A03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9330" w:type="dxa"/>
                <w:gridSpan w:val="6"/>
                <w:tcBorders>
                  <w:top w:val="single" w:color="BEBEBE" w:themeColor="background1" w:themeShade="BF" w:sz="4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</w:tcPr>
              <w:p w14:paraId="0CC1987D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14:paraId="3328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7BACE709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</w:p>
        </w:tc>
      </w:tr>
      <w:tr w14:paraId="0CFB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0" w:type="dxa"/>
            <w:gridSpan w:val="6"/>
            <w:tcBorders>
              <w:top w:val="single" w:color="auto" w:sz="4" w:space="0"/>
              <w:left w:val="single" w:color="auto" w:sz="12" w:space="0"/>
              <w:bottom w:val="single" w:color="BEBEBE" w:themeColor="background1" w:themeShade="BF" w:sz="4" w:space="0"/>
              <w:right w:val="single" w:color="auto" w:sz="12" w:space="0"/>
            </w:tcBorders>
          </w:tcPr>
          <w:p w14:paraId="29CF339A">
            <w:pPr>
              <w:pStyle w:val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14:paraId="5CDF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sdt>
          <w:sdt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>
            <w:rPr>
              <w:rFonts w:ascii="Times New Roman" w:hAnsi="Times New Roman" w:eastAsia="Times New Roman" w:cs="Times New Roman"/>
              <w:sz w:val="24"/>
              <w:szCs w:val="24"/>
              <w:lang w:val="sr-Cyrl-RS"/>
            </w:rPr>
          </w:sdtEndPr>
          <w:sdtContent>
            <w:tc>
              <w:tcPr>
                <w:tcW w:w="9330" w:type="dxa"/>
                <w:gridSpan w:val="6"/>
                <w:tcBorders>
                  <w:top w:val="single" w:color="BEBEBE" w:themeColor="background1" w:themeShade="BF" w:sz="4" w:space="0"/>
                  <w:left w:val="single" w:color="auto" w:sz="12" w:space="0"/>
                  <w:bottom w:val="single" w:color="auto" w:sz="12" w:space="0"/>
                  <w:right w:val="single" w:color="auto" w:sz="12" w:space="0"/>
                </w:tcBorders>
              </w:tcPr>
              <w:p w14:paraId="2609B134">
                <w:pPr>
                  <w:pStyle w:val="8"/>
                  <w:rPr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</w:pPr>
                <w:r>
                  <w:rPr>
                    <w:rStyle w:val="10"/>
                    <w:rFonts w:ascii="Times New Roman" w:hAnsi="Times New Roman" w:eastAsia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14:paraId="3366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9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10B0101">
            <w:pPr>
              <w:pStyle w:val="9"/>
              <w:rPr>
                <w:rFonts w:ascii="Times New Roman" w:hAnsi="Times New Roman" w:eastAsia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  <w:p w14:paraId="451DFC6B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Јединица локалне самоуправе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Општина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 xml:space="preserve"> Ћићевац</w:t>
            </w:r>
          </w:p>
          <w:p w14:paraId="12E2041F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Style w:val="7"/>
                <w:rFonts w:ascii="Times New Roman" w:hAnsi="Times New Roman" w:eastAsia="Times New Roman" w:cs="Times New Roman"/>
                <w:color w:val="auto"/>
              </w:rPr>
              <w:t>за информисање и пријем жалби</w:t>
            </w:r>
          </w:p>
          <w:p w14:paraId="03C4E5B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Јовица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 xml:space="preserve"> Богдановић</w:t>
            </w:r>
            <w:r>
              <w:rPr>
                <w:rFonts w:ascii="Times New Roman" w:hAnsi="Times New Roman" w:eastAsia="Times New Roman" w:cs="Times New Roman"/>
                <w:i/>
                <w:iCs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Звање:</w:t>
            </w:r>
            <w:r>
              <w:rPr>
                <w:rFonts w:hint="default" w:ascii="Times New Roman" w:hAnsi="Times New Roman" w:cs="Times New Roman"/>
                <w:lang w:val="sr-Cyrl-RS"/>
              </w:rPr>
              <w:t>шеф одсека за урбанизам, грађевинарство и инспекцијске послове</w:t>
            </w:r>
          </w:p>
          <w:p w14:paraId="33AC7544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Адреса: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Карађорђева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 xml:space="preserve"> 106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>37210 Ћићевац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14:paraId="7A1B93DB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Latn-RS"/>
              </w:rPr>
              <w:t>bogdanovic.jovica1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>@gmail.com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F0436D1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број телефона: +381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sr-Cyrl-RS"/>
              </w:rPr>
              <w:t xml:space="preserve">648774906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237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</w:trPr>
        <w:tc>
          <w:tcPr>
            <w:tcW w:w="9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4DF4">
            <w:pPr>
              <w:spacing w:after="16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Уколико у року од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7 радних дана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>
            <w:pPr>
              <w:spacing w:before="120" w:after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Е-ПОШТОМ: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1B01F3D6">
            <w:pPr>
              <w:spacing w:after="160"/>
            </w:pPr>
            <w:r>
              <w:fldChar w:fldCharType="begin"/>
            </w:r>
            <w:r>
              <w:instrText xml:space="preserve"> HYPERLINK "mailto:zalbe.surce@mre.gov.rs" \h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t>zalbe.surce@mre.gov.rs</w:t>
            </w:r>
            <w:r>
              <w:rPr>
                <w:rStyle w:val="5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  <w:p w14:paraId="3BC1921A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ПОШТОМ:</w:t>
            </w:r>
            <w:r>
              <w:tab/>
            </w:r>
          </w:p>
          <w:p w14:paraId="5A87A099">
            <w:pPr>
              <w:spacing w:after="16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>
            <w:pPr>
              <w:spacing w:after="16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>
            <w:pPr>
              <w:spacing w:after="160"/>
              <w:jc w:val="both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>
            <w:pPr>
              <w:spacing w:after="16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>
            <w:pPr>
              <w:spacing w:after="16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>
            <w:pPr>
              <w:spacing w:after="0"/>
              <w:ind w:left="1440" w:hanging="144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>
            <w:pPr>
              <w:spacing w:after="160"/>
              <w:ind w:left="1440" w:hanging="144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>381 628832937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>
            <w:pPr>
              <w:spacing w:after="160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>
            <w:pPr>
              <w:pStyle w:val="9"/>
              <w:rPr>
                <w:lang w:val="sr-Cyrl-RS"/>
              </w:rPr>
            </w:pPr>
            <w:r>
              <w:rPr>
                <w:rFonts w:ascii="Times New Roman" w:hAnsi="Times New Roman" w:eastAsia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r>
              <w:fldChar w:fldCharType="begin"/>
            </w:r>
            <w:r>
              <w:instrText xml:space="preserve"> HYPERLINK "https://www.mre.gov.rs/tekst/2206/dokumenta.php" \h </w:instrText>
            </w:r>
            <w:r>
              <w:fldChar w:fldCharType="separate"/>
            </w:r>
            <w:r>
              <w:rPr>
                <w:rStyle w:val="5"/>
                <w:rFonts w:eastAsia="Calibri"/>
                <w:lang w:val="sr-Cyrl-RS"/>
              </w:rPr>
              <w:t>https://www.mre.gov.rs/tekst/2206/dokumenta.php</w:t>
            </w:r>
            <w:r>
              <w:rPr>
                <w:rStyle w:val="5"/>
                <w:rFonts w:eastAsia="Calibri"/>
                <w:lang w:val="sr-Cyrl-RS"/>
              </w:rPr>
              <w:fldChar w:fldCharType="end"/>
            </w:r>
          </w:p>
        </w:tc>
      </w:tr>
    </w:tbl>
    <w:p w14:paraId="0E32052A">
      <w:pPr>
        <w:rPr>
          <w:rFonts w:cstheme="minorHAnsi"/>
        </w:rPr>
      </w:pPr>
    </w:p>
    <w:p w14:paraId="2FFCE1B8">
      <w:pPr>
        <w:rPr>
          <w:rFonts w:cstheme="minorHAnsi"/>
        </w:rPr>
      </w:pPr>
    </w:p>
    <w:p w14:paraId="136C11EF">
      <w:pPr>
        <w:rPr>
          <w:lang w:val="sr-Latn-C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147CBF4"/>
    <w:rsid w:val="04B57D47"/>
    <w:rsid w:val="08B4E421"/>
    <w:rsid w:val="0C6FC815"/>
    <w:rsid w:val="0E864567"/>
    <w:rsid w:val="0FBBC208"/>
    <w:rsid w:val="16C0F78A"/>
    <w:rsid w:val="21F70D0D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sr-Cyrl-RS" w:eastAsia="en-US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120" w:after="120"/>
      <w:outlineLvl w:val="2"/>
    </w:pPr>
    <w:rPr>
      <w:rFonts w:eastAsiaTheme="majorEastAsia" w:cstheme="majorBidi"/>
      <w:b/>
      <w:color w:val="548235" w:themeColor="accent6" w:themeShade="BF"/>
      <w:sz w:val="24"/>
      <w:szCs w:val="24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3 Char"/>
    <w:basedOn w:val="3"/>
    <w:link w:val="2"/>
    <w:semiHidden/>
    <w:qFormat/>
    <w:uiPriority w:val="9"/>
    <w:rPr>
      <w:rFonts w:eastAsiaTheme="majorEastAsia" w:cstheme="majorBidi"/>
      <w:b/>
      <w:color w:val="548235" w:themeColor="accent6" w:themeShade="BF"/>
      <w:sz w:val="24"/>
      <w:szCs w:val="24"/>
      <w:u w:val="single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styleId="10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/>
</ds:datastoreItem>
</file>

<file path=customXml/itemProps2.xml><?xml version="1.0" encoding="utf-8"?>
<ds:datastoreItem xmlns:ds="http://schemas.openxmlformats.org/officeDocument/2006/customXml" ds:itemID="{577D2043-A879-420B-BEF4-322422A6FC08}">
  <ds:schemaRefs/>
</ds:datastoreItem>
</file>

<file path=customXml/itemProps3.xml><?xml version="1.0" encoding="utf-8"?>
<ds:datastoreItem xmlns:ds="http://schemas.openxmlformats.org/officeDocument/2006/customXml" ds:itemID="{7F4BE49A-8C13-4C7E-8D32-29ADFBE76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Pages>2</Pages>
  <Words>496</Words>
  <Characters>2923</Characters>
  <Lines>97</Lines>
  <Paragraphs>65</Paragraphs>
  <TotalTime>2</TotalTime>
  <ScaleCrop>false</ScaleCrop>
  <LinksUpToDate>false</LinksUpToDate>
  <CharactersWithSpaces>3354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2024-12-04T16:20:00Z</dcterms:created>
  <dc:creator>Windows User</dc:creator>
  <cp:lastModifiedBy>dradosav</cp:lastModifiedBy>
  <dcterms:modified xsi:type="dcterms:W3CDTF">2025-12-12T06:40:03Z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B08BEAAF50C04F099218068F1BC8B907_12</vt:lpwstr>
  </property>
</Properties>
</file>