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48"/>
        <w:gridCol w:w="331"/>
        <w:gridCol w:w="7498"/>
      </w:tblGrid>
      <w:tr>
        <w:trPr>
          <w:trHeight w:val="537" w:hRule="atLeast"/>
        </w:trPr>
        <w:tc>
          <w:tcPr>
            <w:tcW w:w="14777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 xml:space="preserve">ОБРАЗАЦ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18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346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 ИЗВЕШТАЈ: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>
        <w:trPr>
          <w:trHeight w:val="527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 </w:t>
            </w: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KOРИСНИК СРЕДСТАВА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правно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г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лица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 предузетника,  који се бави производњом медијских садржаја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r-CS"/>
              </w:rPr>
              <w:t>, као што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је наведено у решењу Агенције за привредне регистре):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906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Е-mail:</w:t>
            </w:r>
          </w:p>
        </w:tc>
      </w:tr>
      <w:tr>
        <w:trPr>
          <w:trHeight w:val="805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1.7  БРОЈ УГОВОРА О СУФИНАНСИРАЊУ ПРОЈЕКТА: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1.8  ИЗНОС УГОВОРЕНИХ СРЕДСТАВА:</w:t>
            </w:r>
          </w:p>
        </w:tc>
      </w:tr>
      <w:tr>
        <w:trPr>
          <w:trHeight w:val="859" w:hRule="atLeast"/>
        </w:trPr>
        <w:tc>
          <w:tcPr>
            <w:tcW w:w="694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>
        <w:trPr>
          <w:trHeight w:val="420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ОПШТИ ПРЕГЛЕД АКТИВНОСТИ И МЕДИЈСКИХ САДРЖАЈА (сажетак – до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15 редова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1239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БРОЈ И ВРСТА РЕАЛИЗОВАНИХ  МЕДИЈСКИХ САДРЖАЈА-ОБЈАВА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(простор на коме је емитован садржај био доступан-видљив)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2.4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РЕАЛИЗАЦИЈЕ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72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ПОСТИГНУТИ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циљева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155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155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при реализацији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276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4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1457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734"/>
              <w:gridCol w:w="6840"/>
            </w:tblGrid>
            <w:tr>
              <w:trPr>
                <w:trHeight w:val="384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2.9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НАВЕСТИ ПОСТИГНУТЕ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2.10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ИНДИКАТОРИ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РЕЗУЛТАТА: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35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 ПРОЈЕКТА:</w:t>
            </w:r>
          </w:p>
        </w:tc>
      </w:tr>
      <w:tr>
        <w:trPr>
          <w:trHeight w:val="67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>
        <w:trPr>
          <w:trHeight w:val="697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 подршке органа који је суфинансирао пројекат; како су били информисани крајњи корисници и јавност):</w:t>
            </w:r>
          </w:p>
        </w:tc>
      </w:tr>
      <w:tr>
        <w:trPr>
          <w:trHeight w:val="598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 опишите потешкоће са којима сте се сусрели и како сте их решили; које су то корисне лекције које могу бити примењне у будућности):</w:t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ПРИЛОЗИ (Навести приложене примерке медијских садржаја: ДВД, примерци новина, тренинг материјале, спискове учесника и сл.):</w:t>
            </w:r>
          </w:p>
        </w:tc>
      </w:tr>
      <w:tr>
        <w:trPr>
          <w:trHeight w:val="74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3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a8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9577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rsid w:val="009577cb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D6A6-BC72-492D-B257-39521C6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3</Pages>
  <Words>281</Words>
  <Characters>1759</Characters>
  <CharactersWithSpaces>2040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2021-01-26T06:56:00Z</dcterms:created>
  <dc:creator>Vesna Jokanovic</dc:creator>
  <dc:description/>
  <dc:language>sr-Latn-RS</dc:language>
  <cp:lastModifiedBy>Ivana Birdic</cp:lastModifiedBy>
  <cp:lastPrinted>2017-01-25T12:40:00Z</cp:lastPrinted>
  <dcterms:modified xsi:type="dcterms:W3CDTF">2021-01-26T06:56:00Z</dcterms:modified>
  <cp:revision>2</cp:revision>
  <dc:subject/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