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Република Србија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ОПШТИНА ЋИЋЕВАЦ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bCs w:val="false"/>
          <w:sz w:val="24"/>
          <w:szCs w:val="24"/>
          <w:lang w:val="sr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ОПШТИНСКО ВЕЋЕ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Број: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642-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1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/2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1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-0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1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Дана:</w:t>
      </w:r>
      <w:r>
        <w:rPr>
          <w:rFonts w:ascii="Times New Roman" w:hAnsi="Times New Roman"/>
          <w:b w:val="false"/>
          <w:bCs w:val="false"/>
          <w:color w:val="FC5C00"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sr-Latn-RS"/>
        </w:rPr>
        <w:t>20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.04.2022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. године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ИЗВЕШТАЈ О УТРОШКУ СРЕДСТАВА ЗА 202</w:t>
      </w:r>
      <w:r>
        <w:rPr>
          <w:rFonts w:cs="Times New Roman" w:ascii="Times New Roman" w:hAnsi="Times New Roman"/>
          <w:b/>
          <w:bCs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. ГОДИНУ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ЗА СУФИНАНСИРАЊЕ ПРОЈЕКАТА КОЈИМА СЕ ОСТВАРУЈЕ ЈАВНИ ИНТЕРЕС У ОБЛАСТИ ЈАВНОГ ИНФОРМИСАЊА НА ТЕРИТОРИЈИ ОПШТИНЕ ЋИЋЕВАЦ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 xml:space="preserve">Средства опредељена  за овај конкурс износе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lang w:val="sr-Latn-RS"/>
        </w:rPr>
        <w:t>1.140.000,00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 xml:space="preserve"> динара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и планирана су буџетом општине Ћићевац за 202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. годину. Износ од 60.000,00 динара је издвојен за појединачна давања (члан 31,32. и 33. Правилника о суфинансирању пројеката за остваривање јавног интереса у области јавног информисања (“Сл.гласник РС“, бр. 16/2016 и 8/2017).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Правни основ: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bg-BG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>Закон о јавном информисању и медијима („Службени гласник РС“, број 83/14, 58/15 и 12/16 – аутентично тумачење)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>- Уредб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 xml:space="preserve"> о правилима за доделу државне помоћи („Службени гласник РС“ бр. 13/10, 100/11, 91/12, 37/13, 97/13 и 119/14)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>- Правилник о суфинансирању пројеката за остваривање јавног интереса у области јавног информисања („Службени гласник РС“ број: 16/16 и 8/17)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Одлука о буџету општине Ћићевац за 2021. годину („Сл. лист општине Ћићевац“, број 34/20)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- Решење о покретању поступка расписивања јавног конкурса за суфинансирање пројеката којима се остварује јавни интерес у области јавног информисања на триторији општине Ћићевац у 2021. години, („Сл. лист општине Ћићевац“, број 6/21)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-  Решење Комисије за контролу државне помоћи број 401-00-0093/2021-01/2 од 26. фебруара 2021. године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Средства се одобравају путем Јавног конкурса за суфинансирање пројеката којима се остварује јавни интерес у области јавног информисања на територији општине Ћићевац.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Потписано је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 уговора са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медијским кућама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. Одобрено је укупно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1.14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0.000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динара. Није оправдано 1.240,07</w:t>
      </w:r>
      <w:r>
        <w:rPr>
          <w:rFonts w:cs="Times New Roman" w:ascii="Times New Roman" w:hAnsi="Times New Roman"/>
          <w:b w:val="false"/>
          <w:bCs w:val="false"/>
          <w:color w:val="C9211E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динара.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C9211E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C9211E"/>
          <w:sz w:val="24"/>
          <w:szCs w:val="24"/>
          <w:lang w:val="sr-RS"/>
        </w:rPr>
      </w:r>
    </w:p>
    <w:p>
      <w:pPr>
        <w:pStyle w:val="Normal"/>
        <w:tabs>
          <w:tab w:val="clear" w:pos="720"/>
          <w:tab w:val="left" w:pos="4020" w:leader="none"/>
        </w:tabs>
        <w:spacing w:lineRule="auto" w:line="240"/>
        <w:ind w:hanging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 xml:space="preserve">Јавни конкурс за суфинансирање пројеката којима се остварује јавни интерес у области јавног информисања на територији општине Ћићевац, број: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642-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/2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-0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1 од  18.03.2021. године</w:t>
      </w:r>
    </w:p>
    <w:p>
      <w:pPr>
        <w:pStyle w:val="Normal"/>
        <w:tabs>
          <w:tab w:val="clear" w:pos="720"/>
          <w:tab w:val="left" w:pos="4020" w:leader="none"/>
        </w:tabs>
        <w:spacing w:lineRule="auto" w:line="240"/>
        <w:ind w:left="720" w:hanging="0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W w:w="9707" w:type="dxa"/>
        <w:jc w:val="left"/>
        <w:tblInd w:w="-587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513"/>
        <w:gridCol w:w="1931"/>
        <w:gridCol w:w="2659"/>
        <w:gridCol w:w="1654"/>
        <w:gridCol w:w="1467"/>
        <w:gridCol w:w="1482"/>
      </w:tblGrid>
      <w:tr>
        <w:trPr>
          <w:trHeight w:val="60" w:hRule="atLeast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88" w:before="0" w:after="20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sr-RS"/>
              </w:rPr>
              <w:t>б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88" w:before="0" w:after="20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Назив  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88" w:before="0" w:after="20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Назив про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sr-RS"/>
              </w:rPr>
              <w:t>јекта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88" w:before="0" w:after="20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Одобрена средства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88" w:before="0" w:after="20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RS"/>
              </w:rPr>
              <w:t>Оправдана средства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88" w:before="0" w:after="20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0"/>
                <w:szCs w:val="20"/>
                <w:lang w:val="sr-RS" w:eastAsia="en-US" w:bidi="ar-SA"/>
              </w:rPr>
              <w:t>Износ који није оправдан (напомена)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1.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120"/>
              <w:ind w:left="720" w:hanging="0"/>
              <w:contextualSpacing/>
              <w:jc w:val="both"/>
              <w:rPr/>
            </w:pPr>
            <w:r>
              <w:rPr>
                <w:rFonts w:cs="Times New Roman CYR" w:ascii="Times New Roman" w:hAnsi="Times New Roman"/>
                <w:b w:val="false"/>
                <w:bCs w:val="false"/>
                <w:color w:val="auto"/>
                <w:sz w:val="20"/>
                <w:szCs w:val="20"/>
                <w:lang w:val="sr-RS"/>
              </w:rPr>
              <w:t>Радио ТелевизијаКрушевац д.о.о., Крушевац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CS"/>
              </w:rPr>
              <w:t>„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RS"/>
              </w:rPr>
              <w:t>ЋИЋЕВАЧКА ХРОНИКА“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0"/>
                <w:szCs w:val="20"/>
                <w:lang w:val="sr-RS" w:eastAsia="en-US" w:bidi="ar-SA"/>
              </w:rPr>
              <w:t>450.000,00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450.000,00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2.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120"/>
              <w:ind w:left="720" w:hanging="0"/>
              <w:contextualSpacing/>
              <w:jc w:val="both"/>
              <w:rPr/>
            </w:pPr>
            <w:r>
              <w:rPr>
                <w:rFonts w:cs="Times New Roman CYR" w:ascii="Times New Roman" w:hAnsi="Times New Roman"/>
                <w:b w:val="false"/>
                <w:bCs w:val="false"/>
                <w:color w:val="auto"/>
                <w:sz w:val="20"/>
                <w:szCs w:val="20"/>
                <w:lang w:val="sr-RS"/>
              </w:rPr>
              <w:t>НИП ''Победа''</w:t>
            </w:r>
            <w:r>
              <w:rPr>
                <w:rFonts w:cs="Times New Roman CYR"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 xml:space="preserve"> д.о.о.,  Крушевац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CS"/>
              </w:rPr>
              <w:t>„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RS"/>
              </w:rPr>
              <w:t>МОЈСИЊСКА ГОРА - МАЛА СРПСКА СВЕТА ГОРА“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0"/>
                <w:szCs w:val="20"/>
                <w:lang w:val="sr-RS" w:eastAsia="en-US" w:bidi="ar-SA"/>
              </w:rPr>
              <w:t>150.000,00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150.000,00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3.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120"/>
              <w:ind w:left="720" w:hanging="0"/>
              <w:contextualSpacing/>
              <w:jc w:val="both"/>
              <w:rPr/>
            </w:pPr>
            <w:r>
              <w:rPr>
                <w:rFonts w:cs="Times New Roman CYR" w:ascii="Times New Roman" w:hAnsi="Times New Roman"/>
                <w:b w:val="false"/>
                <w:bCs w:val="false"/>
                <w:color w:val="auto"/>
                <w:sz w:val="20"/>
                <w:szCs w:val="20"/>
                <w:lang w:val="sr-RS"/>
              </w:rPr>
              <w:t>''ADD production''</w:t>
            </w:r>
            <w:r>
              <w:rPr>
                <w:rFonts w:cs="Times New Roman CYR"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 xml:space="preserve"> d.o.o  Крушевац,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CS"/>
              </w:rPr>
              <w:t>''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RS"/>
              </w:rPr>
              <w:t>ПУТЕВИМА КУЛТУРЕ КРОЗ ЋИЋЕВАЦ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CS"/>
              </w:rPr>
              <w:t>''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0"/>
                <w:szCs w:val="20"/>
                <w:lang w:val="sr-RS" w:eastAsia="en-US" w:bidi="ar-SA"/>
              </w:rPr>
              <w:t>300.000,00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300.000,00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bookmarkStart w:id="0" w:name="__DdeLink__520_940734"/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0</w:t>
            </w:r>
            <w:bookmarkEnd w:id="0"/>
          </w:p>
        </w:tc>
      </w:tr>
      <w:tr>
        <w:trPr>
          <w:trHeight w:val="60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4.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 CYR" w:ascii="Times New Roman" w:hAnsi="Times New Roman"/>
                <w:b w:val="false"/>
                <w:bCs w:val="false"/>
                <w:color w:val="auto"/>
                <w:sz w:val="20"/>
                <w:szCs w:val="20"/>
                <w:lang w:val="sr-RS"/>
              </w:rPr>
              <w:t>Радио телевизија „Канал М“ д.о.о., Параћин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CS"/>
              </w:rPr>
              <w:t>„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RS"/>
              </w:rPr>
              <w:t>ЋИЋЕВАЦ У ФОКУСУ“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0"/>
                <w:szCs w:val="20"/>
                <w:lang w:val="sr-RS" w:eastAsia="en-US" w:bidi="ar-SA"/>
              </w:rPr>
              <w:t>140.000,00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140.000,00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5.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120"/>
              <w:ind w:left="720" w:hanging="0"/>
              <w:contextualSpacing/>
              <w:jc w:val="both"/>
              <w:rPr/>
            </w:pPr>
            <w:r>
              <w:rPr>
                <w:rFonts w:cs="Times New Roman CYR" w:ascii="Times New Roman" w:hAnsi="Times New Roman"/>
                <w:b w:val="false"/>
                <w:bCs w:val="false"/>
                <w:color w:val="auto"/>
                <w:sz w:val="20"/>
                <w:szCs w:val="20"/>
                <w:lang w:val="sr-RS"/>
              </w:rPr>
              <w:t>Марина Николић, ПР Агенција за рекламу „Канал 12-037, Крушевац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CS"/>
              </w:rPr>
              <w:t>„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sr-RS"/>
              </w:rPr>
              <w:t>ЋИЋЕВАЦ - НАШЕ МЕСТО“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0"/>
                <w:szCs w:val="20"/>
                <w:lang w:val="sr-RS" w:eastAsia="en-US" w:bidi="ar-SA"/>
              </w:rPr>
              <w:t>100.000,00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98.759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,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sr-RS"/>
              </w:rPr>
              <w:t>93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0"/>
                <w:szCs w:val="20"/>
                <w:lang w:val="sr-RS" w:eastAsia="en-US" w:bidi="ar-SA"/>
              </w:rPr>
              <w:t>1.240,07</w:t>
            </w:r>
          </w:p>
        </w:tc>
      </w:tr>
    </w:tbl>
    <w:p>
      <w:pPr>
        <w:pStyle w:val="ListParagraph"/>
        <w:ind w:left="72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Служба за ЛЕР, 20.04.2022. године</w:t>
      </w:r>
    </w:p>
    <w:p>
      <w:pPr>
        <w:pStyle w:val="Normal"/>
        <w:tabs>
          <w:tab w:val="clear" w:pos="720"/>
          <w:tab w:val="left" w:pos="7155" w:leader="none"/>
        </w:tabs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7155" w:leader="none"/>
        </w:tabs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Извештај сачини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ла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7155" w:leader="none"/>
        </w:tabs>
        <w:spacing w:before="0" w:after="20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Зорица Стаменковић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fals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e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WW8Num1z0">
    <w:name w:val="WW8Num1z0"/>
    <w:qFormat/>
    <w:rPr>
      <w:rFonts w:ascii="Times New Roman" w:hAnsi="Times New Roman" w:cs="Times New Roman"/>
      <w:lang w:val="sr-R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3ff3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d717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sr-Latn-CS" w:eastAsia="sr-Latn-CS" w:bidi="ar-SA"/>
    </w:rPr>
  </w:style>
  <w:style w:type="paragraph" w:styleId="NoSpacing">
    <w:name w:val="No Spacing"/>
    <w:uiPriority w:val="1"/>
    <w:qFormat/>
    <w:rsid w:val="00146cc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Application>LibreOffice/6.3.4.2$Windows_X86_64 LibreOffice_project/60da17e045e08f1793c57c00ba83cdfce946d0aa</Application>
  <Pages>2</Pages>
  <Words>353</Words>
  <Characters>2174</Characters>
  <CharactersWithSpaces>2795</CharactersWithSpaces>
  <Paragraphs>59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2019-01-28T10:09:00Z</dcterms:created>
  <dc:creator>dradosav</dc:creator>
  <dc:description/>
  <dc:language>en-GB</dc:language>
  <cp:lastModifiedBy/>
  <cp:lastPrinted>2022-04-20T12:29:26Z</cp:lastPrinted>
  <dcterms:modified xsi:type="dcterms:W3CDTF">2022-05-13T10:19:11Z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