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ind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У складу са чланом 5.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бр. 16/2018), чланом </w:t>
      </w:r>
      <w:r>
        <w:rPr>
          <w:rFonts w:cs="Times New Roman" w:ascii="Times New Roman" w:hAnsi="Times New Roman"/>
          <w:color w:val="000000"/>
          <w:lang w:val="sr-RS"/>
        </w:rPr>
        <w:t>5</w:t>
      </w:r>
      <w:r>
        <w:rPr>
          <w:rFonts w:cs="Times New Roman" w:ascii="Times New Roman" w:hAnsi="Times New Roman"/>
          <w:color w:val="000000"/>
          <w:lang w:val="bg-BG"/>
        </w:rPr>
        <w:t xml:space="preserve">. Одлуке о </w:t>
      </w:r>
      <w:r>
        <w:rPr>
          <w:rFonts w:cs="Times New Roman" w:ascii="Times New Roman" w:hAnsi="Times New Roman"/>
          <w:color w:val="000000"/>
          <w:lang w:val="sr-RS"/>
        </w:rPr>
        <w:t>начину, критеријумима и постпуку доделе средстава из буџета општине Ћићевац за финансирање и суфинансирање програма/пројеката од јавног интеерса</w:t>
      </w:r>
      <w:r>
        <w:rPr>
          <w:rFonts w:cs="Times New Roman" w:ascii="Times New Roman" w:hAnsi="Times New Roman"/>
          <w:color w:val="000000"/>
          <w:lang w:val="bg-BG"/>
        </w:rPr>
        <w:t xml:space="preserve"> („Сл. лист Општине </w:t>
      </w:r>
      <w:r>
        <w:rPr>
          <w:rFonts w:cs="Times New Roman" w:ascii="Times New Roman" w:hAnsi="Times New Roman"/>
          <w:color w:val="000000"/>
          <w:lang w:val="sr-RS"/>
        </w:rPr>
        <w:t>Ћићевац</w:t>
      </w:r>
      <w:r>
        <w:rPr>
          <w:rFonts w:cs="Times New Roman" w:ascii="Times New Roman" w:hAnsi="Times New Roman"/>
          <w:color w:val="000000"/>
          <w:lang w:val="bg-BG"/>
        </w:rPr>
        <w:t xml:space="preserve">”, бр. </w:t>
      </w:r>
      <w:r>
        <w:rPr>
          <w:rFonts w:cs="Times New Roman" w:ascii="Times New Roman" w:hAnsi="Times New Roman"/>
          <w:color w:val="000000"/>
          <w:lang w:val="sr-RS"/>
        </w:rPr>
        <w:t>17/19</w:t>
      </w:r>
      <w:r>
        <w:rPr>
          <w:rFonts w:cs="Times New Roman" w:ascii="Times New Roman" w:hAnsi="Times New Roman"/>
          <w:color w:val="000000"/>
          <w:lang w:val="bg-BG"/>
        </w:rPr>
        <w:t xml:space="preserve">) </w:t>
      </w:r>
      <w:r>
        <w:rPr>
          <w:rFonts w:cs="Times New Roman" w:ascii="Times New Roman" w:hAnsi="Times New Roman"/>
          <w:color w:val="000000"/>
          <w:lang w:val="sr-RS"/>
        </w:rPr>
        <w:t xml:space="preserve">и </w:t>
      </w:r>
      <w:r>
        <w:rPr>
          <w:rFonts w:cs="Times New Roman" w:ascii="Times New Roman" w:hAnsi="Times New Roman"/>
          <w:color w:val="000000"/>
          <w:lang w:val="bg-BG"/>
        </w:rPr>
        <w:t xml:space="preserve">Одлуком о буџету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sr-RS" w:eastAsia="en-US" w:bidi="ar-SA"/>
        </w:rPr>
        <w:t>општине Ћићевац</w:t>
      </w:r>
      <w:r>
        <w:rPr>
          <w:rFonts w:cs="Times New Roman" w:ascii="Times New Roman" w:hAnsi="Times New Roman"/>
          <w:color w:val="000000"/>
          <w:lang w:val="bg-BG"/>
        </w:rPr>
        <w:t xml:space="preserve"> за</w:t>
      </w:r>
      <w:r>
        <w:rPr>
          <w:rFonts w:cs="Times New Roman" w:ascii="Times New Roman" w:hAnsi="Times New Roman"/>
          <w:color w:val="000000"/>
          <w:lang w:val="sr-RS"/>
        </w:rPr>
        <w:t xml:space="preserve"> 2021. </w:t>
      </w:r>
      <w:r>
        <w:rPr>
          <w:rFonts w:cs="Times New Roman" w:ascii="Times New Roman" w:hAnsi="Times New Roman"/>
          <w:color w:val="000000"/>
          <w:lang w:val="bg-BG"/>
        </w:rPr>
        <w:t>год</w:t>
      </w:r>
      <w:r>
        <w:rPr>
          <w:rFonts w:cs="Times New Roman" w:ascii="Times New Roman" w:hAnsi="Times New Roman"/>
          <w:color w:val="000000"/>
          <w:lang w:val="sr-RS"/>
        </w:rPr>
        <w:t>ину</w:t>
      </w:r>
      <w:r>
        <w:rPr>
          <w:rFonts w:cs="Times New Roman" w:ascii="Times New Roman" w:hAnsi="Times New Roman"/>
          <w:color w:val="000000"/>
          <w:lang w:val="sr-CS"/>
        </w:rPr>
        <w:t>(„Службени лист општине Ћићевац“ бр.</w:t>
      </w:r>
      <w:r>
        <w:rPr>
          <w:rFonts w:cs="Times New Roman" w:ascii="Times New Roman" w:hAnsi="Times New Roman"/>
          <w:color w:val="000000"/>
          <w:lang w:val="sr-RS"/>
        </w:rPr>
        <w:t xml:space="preserve"> 34/20</w:t>
      </w:r>
      <w:r>
        <w:rPr>
          <w:rFonts w:cs="Times New Roman" w:ascii="Times New Roman" w:hAnsi="Times New Roman"/>
          <w:color w:val="000000"/>
          <w:lang w:val="sr-CS"/>
        </w:rPr>
        <w:t>)</w:t>
      </w:r>
      <w:r>
        <w:rPr>
          <w:rFonts w:cs="Times New Roman" w:ascii="Times New Roman" w:hAnsi="Times New Roman"/>
          <w:color w:val="000000"/>
          <w:lang w:val="sr-RS"/>
        </w:rPr>
        <w:t>,</w:t>
      </w:r>
      <w:r>
        <w:rPr>
          <w:rFonts w:cs="Times New Roman" w:ascii="Times New Roman" w:hAnsi="Times New Roman"/>
          <w:color w:val="000000"/>
          <w:lang w:val="bg-BG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sr-RS" w:eastAsia="en-US" w:bidi="ar-SA"/>
        </w:rPr>
        <w:t>председник Општине дана 09.03.2021. године,</w:t>
      </w:r>
      <w:r>
        <w:rPr>
          <w:rFonts w:cs="Times New Roman" w:ascii="Times New Roman" w:hAnsi="Times New Roman"/>
          <w:color w:val="000000"/>
          <w:lang w:val="bg-BG"/>
        </w:rPr>
        <w:t xml:space="preserve"> расписује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jc w:val="center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ЈАВНИ КОНКУРС</w:t>
      </w:r>
    </w:p>
    <w:p>
      <w:pPr>
        <w:pStyle w:val="Normal"/>
        <w:snapToGrid w:val="false"/>
        <w:jc w:val="center"/>
        <w:textAlignment w:val="center"/>
        <w:rPr/>
      </w:pPr>
      <w:r>
        <w:rPr>
          <w:rFonts w:cs="Times New Roman" w:ascii="Times New Roman" w:hAnsi="Times New Roman"/>
          <w:b/>
          <w:bCs/>
          <w:color w:val="000000"/>
          <w:lang w:val="bg-BG"/>
        </w:rPr>
        <w:t>ЗА СУФИНАНСИРАЊЕ/ФИНАНСИРАЊЕ ПРОГРАМА/</w:t>
      </w:r>
      <w:r>
        <w:rPr>
          <w:rFonts w:cs="Times New Roman" w:ascii="Times New Roman" w:hAnsi="Times New Roman"/>
          <w:b/>
          <w:bCs/>
          <w:color w:val="000000"/>
          <w:lang w:val="sr-RS"/>
        </w:rPr>
        <w:t>ПРОЈЕКАТА</w:t>
      </w: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 </w:t>
        <w:br/>
        <w:t>УДРУЖЕЊА</w:t>
      </w:r>
      <w:r>
        <w:rPr>
          <w:rFonts w:cs="Times New Roman" w:ascii="Times New Roman" w:hAnsi="Times New Roman"/>
          <w:b/>
          <w:bCs/>
          <w:color w:val="000000"/>
          <w:lang w:val="sr-RS"/>
        </w:rPr>
        <w:t xml:space="preserve"> И НВО </w:t>
      </w:r>
      <w:r>
        <w:rPr>
          <w:rFonts w:cs="Times New Roman" w:ascii="Times New Roman" w:hAnsi="Times New Roman"/>
          <w:b/>
          <w:bCs/>
          <w:color w:val="000000"/>
          <w:lang w:val="bg-BG"/>
        </w:rPr>
        <w:t>У ОБЛАСТИ</w:t>
      </w:r>
    </w:p>
    <w:p>
      <w:pPr>
        <w:pStyle w:val="Normal"/>
        <w:snapToGrid w:val="false"/>
        <w:jc w:val="center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jc w:val="center"/>
        <w:textAlignment w:val="center"/>
        <w:rPr>
          <w:rFonts w:ascii="Times New Roman" w:hAnsi="Times New Roman" w:eastAsia="Calibri" w:cs="Times New Roman"/>
          <w:b/>
          <w:b/>
          <w:bCs/>
          <w:i/>
          <w:i/>
          <w:iCs/>
          <w:color w:val="000000"/>
          <w:kern w:val="0"/>
          <w:sz w:val="24"/>
          <w:szCs w:val="24"/>
          <w:lang w:val="sr-RS" w:eastAsia="en-US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lang w:val="sr-RS" w:eastAsia="en-US" w:bidi="ar-SA"/>
        </w:rPr>
        <w:t>КУЛТУРА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 ЈАВНИ ИНТЕРЕС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>Расписује се Јавни конкурс за подстицање програма/</w:t>
      </w:r>
      <w:r>
        <w:rPr>
          <w:rFonts w:cs="Times New Roman" w:ascii="Times New Roman" w:hAnsi="Times New Roman"/>
          <w:color w:val="000000"/>
          <w:lang w:val="sr-RS"/>
        </w:rPr>
        <w:t>пројеката</w:t>
      </w:r>
      <w:r>
        <w:rPr>
          <w:rFonts w:cs="Times New Roman" w:ascii="Times New Roman" w:hAnsi="Times New Roman"/>
          <w:color w:val="000000"/>
          <w:lang w:val="bg-BG"/>
        </w:rPr>
        <w:t xml:space="preserve"> или недостајућег дела средстава за финансирање програма од јавног интереса за општину</w:t>
      </w:r>
      <w:r>
        <w:rPr>
          <w:rFonts w:cs="Times New Roman" w:ascii="Times New Roman" w:hAnsi="Times New Roman"/>
          <w:color w:val="000000"/>
          <w:lang w:val="sr-RS"/>
        </w:rPr>
        <w:t xml:space="preserve"> Ћићевац </w:t>
      </w:r>
      <w:r>
        <w:rPr>
          <w:rFonts w:cs="Times New Roman" w:ascii="Times New Roman" w:hAnsi="Times New Roman"/>
          <w:color w:val="000000"/>
          <w:lang w:val="bg-BG"/>
        </w:rPr>
        <w:t xml:space="preserve">које реализују удружења у области </w:t>
      </w:r>
      <w:r>
        <w:rPr>
          <w:rFonts w:cs="Times New Roman" w:ascii="Times New Roman" w:hAnsi="Times New Roman"/>
          <w:color w:val="000000"/>
          <w:lang w:val="sr-RS"/>
        </w:rPr>
        <w:t>културе.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2. УСЛОВИ КОЈЕ УДРУЖЕЊЕ ПРЕДЛАГАЧ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     </w:t>
      </w:r>
      <w:r>
        <w:rPr>
          <w:rFonts w:cs="Times New Roman" w:ascii="Times New Roman" w:hAnsi="Times New Roman"/>
          <w:b/>
          <w:bCs/>
          <w:color w:val="000000"/>
          <w:lang w:val="bg-BG"/>
        </w:rPr>
        <w:t>ПРОГРАМА ТРЕБА ДА ИСПУНИ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На јавном конкурсу може да учествује удружење: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snapToGrid w:val="false"/>
        <w:ind w:left="624" w:hanging="340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>које је регистровано у складу са Законом о удружењима („Службени гласник РС”, бр. 51/2009</w:t>
      </w:r>
      <w:r>
        <w:rPr>
          <w:rFonts w:cs="Times New Roman" w:ascii="Times New Roman" w:hAnsi="Times New Roman"/>
          <w:color w:val="000000"/>
          <w:lang w:val="sr-Latn-RS"/>
        </w:rPr>
        <w:t>,</w:t>
      </w:r>
      <w:r>
        <w:rPr>
          <w:rFonts w:cs="Times New Roman" w:ascii="Times New Roman" w:hAnsi="Times New Roman"/>
          <w:color w:val="000000"/>
          <w:lang w:val="bg-BG"/>
        </w:rPr>
        <w:t xml:space="preserve"> 99/2011</w:t>
      </w:r>
      <w:r>
        <w:rPr>
          <w:rFonts w:cs="Times New Roman" w:ascii="Times New Roman" w:hAnsi="Times New Roman"/>
          <w:color w:val="000000"/>
          <w:lang w:val="sr-Latn-RS"/>
        </w:rPr>
        <w:t xml:space="preserve"> </w:t>
      </w:r>
      <w:r>
        <w:rPr>
          <w:rFonts w:cs="Times New Roman" w:ascii="Times New Roman" w:hAnsi="Times New Roman"/>
          <w:color w:val="000000"/>
          <w:lang w:val="sr-RS"/>
        </w:rPr>
        <w:t>и 44/2018.</w:t>
      </w:r>
      <w:r>
        <w:rPr>
          <w:rFonts w:cs="Times New Roman" w:ascii="Times New Roman" w:hAnsi="Times New Roman"/>
          <w:color w:val="000000"/>
          <w:lang w:val="bg-BG"/>
        </w:rPr>
        <w:t xml:space="preserve">); 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snapToGrid w:val="false"/>
        <w:ind w:left="624" w:hanging="340"/>
        <w:textAlignment w:val="center"/>
        <w:rPr>
          <w:lang w:val="sr-RS"/>
        </w:rPr>
      </w:pPr>
      <w:r>
        <w:rPr>
          <w:rFonts w:cs="Times New Roman" w:ascii="Times New Roman" w:hAnsi="Times New Roman"/>
          <w:color w:val="000000"/>
          <w:lang w:val="sr-RS"/>
        </w:rPr>
        <w:t>које је регистровано на територији општине Ћићевац, односно има седиште или огранак и делује на том подручју као општинска, међуопштинска или републичка организација не краће од шест месеци;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snapToGrid w:val="false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чији се циљеви, према статутарним одредбама, остварују у области у којој се програм реализује;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snapToGrid w:val="false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које је директно одговорно за припрему и извођење програма и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snapToGrid w:val="false"/>
        <w:ind w:left="624" w:hanging="340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>које није у поступку ликвидације, стечајном поступку или под привременом забраном обављања делатности;</w:t>
      </w:r>
    </w:p>
    <w:p>
      <w:pPr>
        <w:pStyle w:val="ListParagraph"/>
        <w:numPr>
          <w:ilvl w:val="0"/>
          <w:numId w:val="0"/>
        </w:numPr>
        <w:tabs>
          <w:tab w:val="left" w:pos="720" w:leader="none"/>
        </w:tabs>
        <w:snapToGrid w:val="false"/>
        <w:ind w:left="1288" w:hanging="0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3. ИЗНОС СРЕДСТАВА ПЛАНИРАН ЗА ФИНАНСИРАЊЕ И 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     </w:t>
      </w:r>
      <w:r>
        <w:rPr>
          <w:rFonts w:cs="Times New Roman" w:ascii="Times New Roman" w:hAnsi="Times New Roman"/>
          <w:b/>
          <w:bCs/>
          <w:color w:val="000000"/>
          <w:lang w:val="bg-BG"/>
        </w:rPr>
        <w:t>СУФИНАНСИРАЊЕ ПРОГРАМА УДРУЖЕЊА</w:t>
      </w:r>
    </w:p>
    <w:p>
      <w:pPr>
        <w:pStyle w:val="Normal"/>
        <w:snapToGrid w:val="false"/>
        <w:ind w:firstLine="283"/>
        <w:jc w:val="both"/>
        <w:textAlignment w:val="center"/>
        <w:rPr>
          <w:rFonts w:cs="Times New Roman"/>
          <w:lang w:val="sr-CS"/>
        </w:rPr>
      </w:pPr>
      <w:r>
        <w:rPr>
          <w:rFonts w:cs="Times New Roman"/>
          <w:lang w:val="sr-CS"/>
        </w:rPr>
      </w:r>
    </w:p>
    <w:p>
      <w:pPr>
        <w:pStyle w:val="Normal"/>
        <w:snapToGrid w:val="false"/>
        <w:ind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sr-CS"/>
        </w:rPr>
        <w:t>Износ средстава намењених финансирању пројеката удружења грађана и невладиних организација из буџета општине Ћићевац за 20</w:t>
      </w:r>
      <w:r>
        <w:rPr>
          <w:rFonts w:cs="Times New Roman" w:ascii="Times New Roman" w:hAnsi="Times New Roman"/>
          <w:color w:val="000000"/>
          <w:lang w:val="sr-RS"/>
        </w:rPr>
        <w:t>21.</w:t>
      </w:r>
      <w:r>
        <w:rPr>
          <w:rFonts w:cs="Times New Roman" w:ascii="Times New Roman" w:hAnsi="Times New Roman"/>
          <w:color w:val="000000"/>
          <w:lang w:val="sr-CS"/>
        </w:rPr>
        <w:t xml:space="preserve"> годину који се опредељује по овом јавном конкурсу износи  </w:t>
      </w:r>
      <w:r>
        <w:rPr>
          <w:rFonts w:cs="Times New Roman" w:ascii="Times New Roman" w:hAnsi="Times New Roman"/>
          <w:color w:val="000000"/>
          <w:lang w:val="sr-RS"/>
        </w:rPr>
        <w:t>750</w:t>
      </w:r>
      <w:r>
        <w:rPr>
          <w:rFonts w:cs="Times New Roman" w:ascii="Times New Roman" w:hAnsi="Times New Roman"/>
          <w:color w:val="000000"/>
          <w:lang w:val="bg-BG"/>
        </w:rPr>
        <w:t>.000,00</w:t>
      </w:r>
      <w:r>
        <w:rPr>
          <w:rFonts w:cs="Times New Roman" w:ascii="Times New Roman" w:hAnsi="Times New Roman"/>
          <w:color w:val="000000"/>
          <w:lang w:val="sr-CS"/>
        </w:rPr>
        <w:t xml:space="preserve"> динара, Програм 15 – Опште јавне услуге управе, Шифра програма 0602, ПА 0001 – функционисање локалне самоуправе, функција 160, позиција 8</w:t>
      </w:r>
      <w:r>
        <w:rPr>
          <w:rFonts w:cs="Times New Roman" w:ascii="Times New Roman" w:hAnsi="Times New Roman"/>
          <w:color w:val="000000"/>
          <w:lang w:val="sr-RS"/>
        </w:rPr>
        <w:t>7</w:t>
      </w:r>
      <w:r>
        <w:rPr>
          <w:rFonts w:cs="Times New Roman" w:ascii="Times New Roman" w:hAnsi="Times New Roman"/>
          <w:color w:val="000000"/>
          <w:lang w:val="sr-CS"/>
        </w:rPr>
        <w:t xml:space="preserve">, економска класификација 481000 – дотација НВО и удружењима. 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У оквиру јавног конкурса могуће је поднети пријаву на конкурс у вредности од </w:t>
      </w:r>
      <w:r>
        <w:rPr>
          <w:rFonts w:cs="Times New Roman" w:ascii="Times New Roman" w:hAnsi="Times New Roman"/>
          <w:color w:val="000000"/>
          <w:lang w:val="en-US"/>
        </w:rPr>
        <w:t>2</w:t>
      </w:r>
      <w:r>
        <w:rPr>
          <w:rFonts w:cs="Times New Roman" w:ascii="Times New Roman" w:hAnsi="Times New Roman"/>
          <w:color w:val="000000"/>
          <w:lang w:val="sr-RS"/>
        </w:rPr>
        <w:t>0.000</w:t>
      </w:r>
      <w:r>
        <w:rPr>
          <w:rFonts w:cs="Times New Roman" w:ascii="Times New Roman" w:hAnsi="Times New Roman"/>
          <w:color w:val="000000"/>
          <w:lang w:val="bg-BG"/>
        </w:rPr>
        <w:t xml:space="preserve"> до</w:t>
      </w:r>
      <w:r>
        <w:rPr>
          <w:rFonts w:cs="Times New Roman" w:ascii="Times New Roman" w:hAnsi="Times New Roman"/>
          <w:color w:val="000000"/>
          <w:lang w:val="sr-RS"/>
        </w:rPr>
        <w:t xml:space="preserve"> 100.000 </w:t>
      </w:r>
      <w:r>
        <w:rPr>
          <w:rFonts w:cs="Times New Roman" w:ascii="Times New Roman" w:hAnsi="Times New Roman"/>
          <w:color w:val="000000"/>
          <w:lang w:val="bg-BG"/>
        </w:rPr>
        <w:t>динара по програм</w:t>
      </w:r>
      <w:r>
        <w:rPr>
          <w:rFonts w:cs="Times New Roman" w:ascii="Times New Roman" w:hAnsi="Times New Roman"/>
          <w:color w:val="000000"/>
          <w:lang w:val="sr-RS"/>
        </w:rPr>
        <w:t>у/пројекту</w:t>
      </w:r>
      <w:r>
        <w:rPr>
          <w:rFonts w:cs="Times New Roman" w:ascii="Times New Roman" w:hAnsi="Times New Roman"/>
          <w:color w:val="000000"/>
          <w:lang w:val="bg-BG"/>
        </w:rPr>
        <w:t>.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4. ТРАЈАЊЕ ПРОГРАМА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Средства се додељују за програме који ће трајати најдуже до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sr-RS" w:eastAsia="en-US" w:bidi="ar-SA"/>
        </w:rPr>
        <w:t>31.12.2021.</w:t>
      </w:r>
    </w:p>
    <w:p>
      <w:pPr>
        <w:pStyle w:val="Normal"/>
        <w:snapToGrid w:val="false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5. КРИТЕРИЈУМИ ЗА ИЗБОР ПРОГРАМА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Избор програма који ће се финансирати средствима из буџета Општине врши се применом следећих критеријума:</w:t>
      </w:r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napToGrid w:val="false"/>
        <w:ind w:left="624" w:hanging="340"/>
        <w:jc w:val="both"/>
        <w:textAlignment w:val="center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sr-RS" w:eastAsia="en-US" w:bidi="ar-SA"/>
        </w:rPr>
        <w:t>20</w:t>
      </w:r>
      <w:r>
        <w:rPr>
          <w:rFonts w:cs="Times New Roman" w:ascii="Times New Roman" w:hAnsi="Times New Roman"/>
          <w:color w:val="000000"/>
          <w:lang w:val="bg-BG"/>
        </w:rPr>
        <w:t xml:space="preserve"> бодова за референце програма: област у којој се реализује програм, дужина трајања програма, број корисника програма; </w:t>
      </w:r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napToGrid w:val="false"/>
        <w:ind w:left="624" w:hanging="340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sr-RS"/>
        </w:rPr>
        <w:t xml:space="preserve">20 бодова за </w:t>
      </w:r>
      <w:r>
        <w:rPr>
          <w:rFonts w:cs="Times New Roman" w:ascii="Times New Roman" w:hAnsi="Times New Roman"/>
          <w:color w:val="000000"/>
          <w:lang w:val="bg-BG"/>
        </w:rPr>
        <w:t>могућност развијања програма и његова одрживост;</w:t>
      </w:r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napToGrid w:val="false"/>
        <w:ind w:left="624" w:hanging="340"/>
        <w:jc w:val="both"/>
        <w:textAlignment w:val="center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sr-RS" w:eastAsia="en-US" w:bidi="ar-SA"/>
        </w:rPr>
        <w:t xml:space="preserve">20 </w:t>
      </w:r>
      <w:r>
        <w:rPr>
          <w:rFonts w:cs="Times New Roman" w:ascii="Times New Roman" w:hAnsi="Times New Roman"/>
          <w:color w:val="000000"/>
          <w:lang w:val="bg-BG"/>
        </w:rPr>
        <w:t>бодова за циљеве који се постижу: обим задовољавања јавног интереса, степен унапређења стања у области у којој се програм спроводи;</w:t>
      </w:r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napToGrid w:val="false"/>
        <w:ind w:left="624" w:hanging="340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sr-RS"/>
        </w:rPr>
        <w:t xml:space="preserve">20 </w:t>
      </w:r>
      <w:r>
        <w:rPr>
          <w:rFonts w:cs="Times New Roman" w:ascii="Times New Roman" w:hAnsi="Times New Roman"/>
          <w:color w:val="000000"/>
          <w:lang w:val="bg-BG"/>
        </w:rPr>
        <w:t>бодова за суфинансирање програма из других извора: сопствених прихода, буџета Републике Србије, аутономне покрајине или јединице локалне самоуправе, фондова Европске уније, поклона, донација, легата, кредита и друго, у случају недостајућег дела средстава за финансирање програма;</w:t>
      </w:r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napToGrid w:val="false"/>
        <w:ind w:left="624" w:hanging="340"/>
        <w:jc w:val="both"/>
        <w:textAlignment w:val="center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sr-RS" w:eastAsia="en-US" w:bidi="ar-SA"/>
        </w:rPr>
        <w:t>20</w:t>
      </w:r>
      <w:r>
        <w:rPr>
          <w:rFonts w:cs="Times New Roman" w:ascii="Times New Roman" w:hAnsi="Times New Roman"/>
          <w:color w:val="000000"/>
          <w:lang w:val="bg-BG"/>
        </w:rPr>
        <w:t xml:space="preserve"> бодова за законитост и ефикасност коришћења средстава и одрживост ранијих програма: ако су раније коришћена средства из буџета, да ли су испуњене уговорне обавезе.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6. ОБАВЕЗНА КОНКУРСНА ДОКУМЕНТАЦИЈА 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    </w:t>
      </w:r>
      <w:r>
        <w:rPr>
          <w:rFonts w:cs="Times New Roman" w:ascii="Times New Roman" w:hAnsi="Times New Roman"/>
          <w:b/>
          <w:bCs/>
          <w:color w:val="000000"/>
          <w:lang w:val="bg-BG"/>
        </w:rPr>
        <w:t>КОЈУ ТРЕБА ДОСТАВИТИ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Учесник конкурса обавезан је да достави следећу документацију:</w:t>
      </w:r>
    </w:p>
    <w:p>
      <w:pPr>
        <w:pStyle w:val="ListParagraph"/>
        <w:numPr>
          <w:ilvl w:val="0"/>
          <w:numId w:val="3"/>
        </w:numPr>
        <w:snapToGrid w:val="false"/>
        <w:ind w:left="624" w:hanging="340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>Попуњен образац пријаве</w:t>
      </w:r>
      <w:r>
        <w:rPr>
          <w:rFonts w:cs="Times New Roman" w:ascii="Times New Roman" w:hAnsi="Times New Roman"/>
          <w:color w:val="000000"/>
          <w:lang w:val="sr-RS"/>
        </w:rPr>
        <w:t>;</w:t>
      </w:r>
      <w:r>
        <w:rPr>
          <w:rFonts w:cs="Times New Roman" w:ascii="Times New Roman" w:hAnsi="Times New Roman"/>
          <w:color w:val="000000"/>
          <w:lang w:val="bg-BG"/>
        </w:rPr>
        <w:t xml:space="preserve"> </w:t>
      </w:r>
    </w:p>
    <w:p>
      <w:pPr>
        <w:pStyle w:val="ListParagraph"/>
        <w:numPr>
          <w:ilvl w:val="0"/>
          <w:numId w:val="3"/>
        </w:numPr>
        <w:snapToGrid w:val="false"/>
        <w:ind w:left="624" w:hanging="340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>Образац предлога програма;</w:t>
      </w:r>
    </w:p>
    <w:p>
      <w:pPr>
        <w:pStyle w:val="ListParagraph"/>
        <w:numPr>
          <w:ilvl w:val="0"/>
          <w:numId w:val="3"/>
        </w:numPr>
        <w:snapToGrid w:val="false"/>
        <w:ind w:left="624" w:hanging="340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Образац буџета програма; </w:t>
      </w:r>
    </w:p>
    <w:p>
      <w:pPr>
        <w:pStyle w:val="ListParagraph"/>
        <w:numPr>
          <w:ilvl w:val="0"/>
          <w:numId w:val="3"/>
        </w:numPr>
        <w:snapToGrid w:val="false"/>
        <w:ind w:left="624" w:hanging="340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sr-RS"/>
        </w:rPr>
        <w:t>Образац н</w:t>
      </w:r>
      <w:r>
        <w:rPr>
          <w:rFonts w:cs="Times New Roman" w:ascii="Times New Roman" w:hAnsi="Times New Roman"/>
          <w:color w:val="000000"/>
          <w:lang w:val="bg-BG"/>
        </w:rPr>
        <w:t>аративн</w:t>
      </w:r>
      <w:r>
        <w:rPr>
          <w:rFonts w:cs="Times New Roman" w:ascii="Times New Roman" w:hAnsi="Times New Roman"/>
          <w:color w:val="000000"/>
          <w:lang w:val="sr-RS"/>
        </w:rPr>
        <w:t>ог</w:t>
      </w:r>
      <w:r>
        <w:rPr>
          <w:rFonts w:cs="Times New Roman" w:ascii="Times New Roman" w:hAnsi="Times New Roman"/>
          <w:color w:val="000000"/>
          <w:lang w:val="bg-BG"/>
        </w:rPr>
        <w:t xml:space="preserve"> буџета;</w:t>
      </w:r>
    </w:p>
    <w:p>
      <w:pPr>
        <w:pStyle w:val="ListParagraph"/>
        <w:numPr>
          <w:ilvl w:val="0"/>
          <w:numId w:val="3"/>
        </w:numPr>
        <w:snapToGrid w:val="false"/>
        <w:ind w:left="624" w:hanging="340"/>
        <w:jc w:val="both"/>
        <w:textAlignment w:val="center"/>
        <w:rPr>
          <w:lang w:val="sr-RS"/>
        </w:rPr>
      </w:pPr>
      <w:r>
        <w:rPr>
          <w:rFonts w:cs="Times New Roman" w:ascii="Times New Roman" w:hAnsi="Times New Roman"/>
          <w:color w:val="000000"/>
          <w:lang w:val="sr-RS"/>
        </w:rPr>
        <w:t>Писмену изјаву о обезбеђивању сопственог суфинансирања или доказ о суфинансирању од стране партнерске или донаторске организације ако се програм тако реализује.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7. НАЧИН ПРИЈАВЉИВАЊА НА КОНКУРС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>Оверен и одштампан Образац пријаве са пратећом обавезном конкурсном документацијом, електронска верзија конкурсне документације и пожељна пратећа документација достављају се у затвореној коверти са назнаком „</w:t>
      </w:r>
      <w:r>
        <w:rPr>
          <w:rFonts w:cs="Times New Roman" w:ascii="Times New Roman" w:hAnsi="Times New Roman"/>
          <w:color w:val="000000"/>
          <w:lang w:val="sr-RS"/>
        </w:rPr>
        <w:t>К</w:t>
      </w:r>
      <w:r>
        <w:rPr>
          <w:rFonts w:cs="Times New Roman" w:ascii="Times New Roman" w:hAnsi="Times New Roman"/>
          <w:color w:val="000000"/>
          <w:lang w:val="bg-BG"/>
        </w:rPr>
        <w:t>онкурс</w:t>
      </w:r>
      <w:r>
        <w:rPr>
          <w:rFonts w:cs="Times New Roman" w:ascii="Times New Roman" w:hAnsi="Times New Roman"/>
          <w:color w:val="000000"/>
          <w:lang w:val="sr-RS"/>
        </w:rPr>
        <w:t xml:space="preserve"> за суфинансирање/финансирање програма/пројеката удружења и нво у области култура </w:t>
      </w:r>
      <w:r>
        <w:rPr>
          <w:rFonts w:cs="Times New Roman" w:ascii="Times New Roman" w:hAnsi="Times New Roman"/>
          <w:color w:val="000000"/>
          <w:lang w:val="bg-BG"/>
        </w:rPr>
        <w:t xml:space="preserve">– не отварати” и истакнутим називом подносиоца пројекта, </w:t>
      </w:r>
      <w:r>
        <w:rPr>
          <w:rFonts w:cs="Times New Roman" w:ascii="Times New Roman" w:hAnsi="Times New Roman"/>
          <w:color w:val="000000"/>
          <w:lang w:val="sr-RS"/>
        </w:rPr>
        <w:t xml:space="preserve">као и области за коју се конкурише, </w:t>
      </w:r>
      <w:r>
        <w:rPr>
          <w:rFonts w:cs="Times New Roman" w:ascii="Times New Roman" w:hAnsi="Times New Roman"/>
          <w:color w:val="000000"/>
          <w:lang w:val="bg-BG"/>
        </w:rPr>
        <w:t xml:space="preserve">на пошти или писарници јединице локалне самоуправе на назначеној адреси. </w:t>
      </w:r>
    </w:p>
    <w:p>
      <w:pPr>
        <w:pStyle w:val="Normal"/>
        <w:snapToGrid w:val="false"/>
        <w:ind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Пријава се шаље поштом на адресу: </w:t>
      </w:r>
      <w:r>
        <w:rPr>
          <w:rFonts w:cs="Times New Roman" w:ascii="Times New Roman" w:hAnsi="Times New Roman"/>
          <w:color w:val="000000"/>
          <w:lang w:val="sr-RS"/>
        </w:rPr>
        <w:t xml:space="preserve">Општина Ћићевац, </w:t>
      </w:r>
      <w:r>
        <w:rPr>
          <w:rFonts w:cs="Times New Roman" w:ascii="Times New Roman" w:hAnsi="Times New Roman"/>
          <w:color w:val="000000"/>
          <w:lang w:val="sr-CS"/>
        </w:rPr>
        <w:t xml:space="preserve">Комисија за спровођење поступка јавног конкурса за финансирање пројеката удружења грађана и невладиних организација, </w:t>
      </w:r>
      <w:r>
        <w:rPr>
          <w:rFonts w:cs="Times New Roman" w:ascii="Times New Roman" w:hAnsi="Times New Roman"/>
          <w:color w:val="000000"/>
          <w:lang w:val="sr-RS"/>
        </w:rPr>
        <w:t>Карађорђева 106, Ћићевац</w:t>
      </w:r>
      <w:r>
        <w:rPr>
          <w:rFonts w:cs="Times New Roman" w:ascii="Times New Roman" w:hAnsi="Times New Roman"/>
          <w:color w:val="000000"/>
          <w:lang w:val="bg-BG"/>
        </w:rPr>
        <w:t>.</w:t>
      </w:r>
    </w:p>
    <w:p>
      <w:pPr>
        <w:pStyle w:val="Normal"/>
        <w:snapToGrid w:val="false"/>
        <w:ind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Конкурсна документација може се преузети са интернет странице </w:t>
      </w:r>
      <w:hyperlink r:id="rId2">
        <w:r>
          <w:rPr>
            <w:rStyle w:val="InternetLink"/>
            <w:rFonts w:cs="Times New Roman" w:ascii="Times New Roman" w:hAnsi="Times New Roman"/>
            <w:color w:val="000000"/>
            <w:lang w:val="en-US"/>
          </w:rPr>
          <w:t>www.cicevac.rs</w:t>
        </w:r>
      </w:hyperlink>
      <w:r>
        <w:rPr>
          <w:rFonts w:cs="Times New Roman" w:ascii="Times New Roman" w:hAnsi="Times New Roman"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lang w:val="bg-BG"/>
        </w:rPr>
        <w:t>и портала е-Управа</w:t>
      </w:r>
      <w:r>
        <w:rPr>
          <w:rFonts w:cs="Times New Roman" w:ascii="Times New Roman" w:hAnsi="Times New Roman"/>
          <w:color w:val="000000"/>
          <w:u w:val="none" w:color="000000"/>
          <w:lang w:val="bg-BG"/>
        </w:rPr>
        <w:t>.</w:t>
      </w:r>
    </w:p>
    <w:p>
      <w:pPr>
        <w:pStyle w:val="Normal"/>
        <w:snapToGrid w:val="false"/>
        <w:ind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За додатне информације можете се обратити на број телефона </w:t>
      </w:r>
      <w:r>
        <w:rPr>
          <w:rFonts w:cs="Times New Roman" w:ascii="Times New Roman" w:hAnsi="Times New Roman"/>
          <w:color w:val="000000"/>
          <w:lang w:val="en-US"/>
        </w:rPr>
        <w:t>037 811 260</w:t>
      </w:r>
      <w:r>
        <w:rPr>
          <w:rFonts w:cs="Times New Roman" w:ascii="Times New Roman" w:hAnsi="Times New Roman"/>
          <w:color w:val="000000"/>
          <w:lang w:val="bg-BG"/>
        </w:rPr>
        <w:t xml:space="preserve"> или путем електронске поште на адресу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u w:val="none" w:color="000000"/>
          <w:lang w:val="en-US" w:eastAsia="en-US" w:bidi="ar-SA"/>
        </w:rPr>
        <w:t>ler@cicevac.ls.gov.rs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8. РОКОВИ ЗА ПОДНОШЕЊЕ ПРИЈАВА НА ЈАВНИ КОНКУРС И</w:t>
        <w:br/>
        <w:t xml:space="preserve">          ОДЛУЧИВАЊЕ О ДОДЕЛИ СРЕДСТАВА УДРУЖЕЊИМА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ListParagraph"/>
        <w:numPr>
          <w:ilvl w:val="0"/>
          <w:numId w:val="4"/>
        </w:numPr>
        <w:snapToGrid w:val="false"/>
        <w:ind w:left="624" w:hanging="340"/>
        <w:textAlignment w:val="center"/>
        <w:rPr/>
      </w:pP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Рок за подношење пријаве на </w:t>
      </w:r>
      <w:r>
        <w:rPr>
          <w:rFonts w:cs="Times New Roman" w:ascii="Times New Roman" w:hAnsi="Times New Roman"/>
          <w:color w:val="000000"/>
          <w:lang w:val="bg-BG"/>
        </w:rPr>
        <w:t xml:space="preserve">овај јавни конкурс је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en-US" w:eastAsia="en-US" w:bidi="ar-SA"/>
        </w:rPr>
        <w:t>26.03.2021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sr-RS" w:eastAsia="en-US" w:bidi="ar-SA"/>
        </w:rPr>
        <w:t>. године.</w:t>
      </w:r>
    </w:p>
    <w:p>
      <w:pPr>
        <w:pStyle w:val="ListParagraph"/>
        <w:numPr>
          <w:ilvl w:val="0"/>
          <w:numId w:val="4"/>
        </w:numPr>
        <w:snapToGrid w:val="false"/>
        <w:ind w:left="624" w:hanging="340"/>
        <w:textAlignment w:val="center"/>
        <w:rPr/>
      </w:pPr>
      <w:r>
        <w:rPr>
          <w:rFonts w:cs="Times New Roman" w:ascii="Times New Roman" w:hAnsi="Times New Roman"/>
          <w:b/>
          <w:bCs/>
          <w:color w:val="000000"/>
          <w:lang w:val="bg-BG"/>
        </w:rPr>
        <w:t>Листа вредновања и рангирања пријављених програма</w:t>
      </w:r>
      <w:r>
        <w:rPr>
          <w:rFonts w:cs="Times New Roman" w:ascii="Times New Roman" w:hAnsi="Times New Roman"/>
          <w:color w:val="000000"/>
          <w:lang w:val="bg-BG"/>
        </w:rPr>
        <w:t xml:space="preserve">, коју утврђује комисија, биће објављена на званичној интернет страници </w:t>
      </w:r>
      <w:hyperlink r:id="rId3">
        <w:r>
          <w:rPr>
            <w:rStyle w:val="InternetLink"/>
            <w:rFonts w:cs="Times New Roman" w:ascii="Times New Roman" w:hAnsi="Times New Roman"/>
            <w:color w:val="000000"/>
            <w:lang w:val="en-US"/>
          </w:rPr>
          <w:t>www.cicevac.rs</w:t>
        </w:r>
      </w:hyperlink>
      <w:r>
        <w:rPr>
          <w:rFonts w:cs="Times New Roman" w:ascii="Times New Roman" w:hAnsi="Times New Roman"/>
          <w:color w:val="000000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lang w:val="bg-BG"/>
        </w:rPr>
        <w:t>и портал</w:t>
      </w:r>
      <w:r>
        <w:rPr>
          <w:rFonts w:cs="Times New Roman" w:ascii="Times New Roman" w:hAnsi="Times New Roman"/>
          <w:color w:val="000000"/>
          <w:lang w:val="sr-RS"/>
        </w:rPr>
        <w:t>у</w:t>
      </w:r>
      <w:r>
        <w:rPr>
          <w:rFonts w:cs="Times New Roman" w:ascii="Times New Roman" w:hAnsi="Times New Roman"/>
          <w:color w:val="000000"/>
          <w:lang w:val="bg-BG"/>
        </w:rPr>
        <w:t xml:space="preserve"> е-Управа</w:t>
      </w:r>
      <w:r>
        <w:rPr>
          <w:rFonts w:cs="Times New Roman" w:ascii="Times New Roman" w:hAnsi="Times New Roman"/>
          <w:color w:val="000000"/>
          <w:u w:val="none" w:color="000000"/>
          <w:lang w:val="bg-BG"/>
        </w:rPr>
        <w:t xml:space="preserve"> </w:t>
      </w:r>
      <w:r>
        <w:rPr>
          <w:rFonts w:cs="Times New Roman" w:ascii="Times New Roman" w:hAnsi="Times New Roman"/>
          <w:i/>
          <w:iCs/>
          <w:color w:val="000000"/>
          <w:lang w:val="bg-BG"/>
        </w:rPr>
        <w:t xml:space="preserve">, </w:t>
      </w: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у року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lang w:val="sr-RS" w:eastAsia="en-US" w:bidi="ar-SA"/>
        </w:rPr>
        <w:t>који не може бити дужи од</w:t>
      </w:r>
      <w:r>
        <w:rPr>
          <w:rFonts w:cs="Times New Roman" w:ascii="Times New Roman" w:hAnsi="Times New Roman"/>
          <w:color w:val="000000"/>
          <w:lang w:val="bg-BG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sr-RS" w:eastAsia="en-US" w:bidi="ar-SA"/>
        </w:rPr>
        <w:t>60</w:t>
      </w:r>
      <w:r>
        <w:rPr>
          <w:rFonts w:cs="Times New Roman" w:ascii="Times New Roman" w:hAnsi="Times New Roman"/>
          <w:color w:val="000000"/>
          <w:lang w:val="bg-BG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lang w:val="bg-BG"/>
        </w:rPr>
        <w:t>дана од дана истека рока за подношење пријава</w:t>
      </w:r>
      <w:r>
        <w:rPr>
          <w:rFonts w:cs="Times New Roman" w:ascii="Times New Roman" w:hAnsi="Times New Roman"/>
          <w:color w:val="000000"/>
          <w:lang w:val="bg-BG"/>
        </w:rPr>
        <w:t xml:space="preserve">. 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Учесници конкурса имају право увида у поднете пријаве и приложену документацију у року 3 дана од дана објављивања листе вредновања и рангирања пројеката.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На листу вредновања и рангирања учесници конкурса имају право приговора у року од 8 дана од дана објављивања.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Одлуку о приговору, која мора бити образложена, Општинско веће општине Ћићевац доноси у року од 15 дана од дана његовог пријема.</w:t>
      </w:r>
    </w:p>
    <w:p>
      <w:pPr>
        <w:pStyle w:val="Normal"/>
        <w:numPr>
          <w:ilvl w:val="0"/>
          <w:numId w:val="4"/>
        </w:numPr>
        <w:snapToGrid w:val="false"/>
        <w:ind w:left="624" w:hanging="340"/>
        <w:jc w:val="both"/>
        <w:textAlignment w:val="center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color w:val="000000"/>
          <w:lang w:val="bg-BG"/>
        </w:rPr>
        <w:t>Одлуку о избору програма и пројеката који се финансирају из буџета општине Ћићевац, председник Општине доноси у року од 30 дана од дана истека рока за подношење приговора.</w:t>
      </w:r>
    </w:p>
    <w:p>
      <w:pPr>
        <w:pStyle w:val="Normal"/>
        <w:numPr>
          <w:ilvl w:val="0"/>
          <w:numId w:val="4"/>
        </w:numPr>
        <w:snapToGrid w:val="false"/>
        <w:ind w:left="624" w:hanging="340"/>
        <w:jc w:val="both"/>
        <w:textAlignment w:val="center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color w:val="000000"/>
          <w:lang w:val="sr-RS"/>
        </w:rPr>
        <w:t>Одлука се објављује на званичној интернет страници општине и на порталу е-Управа.</w:t>
      </w:r>
    </w:p>
    <w:p>
      <w:pPr>
        <w:pStyle w:val="ListParagraph"/>
        <w:numPr>
          <w:ilvl w:val="0"/>
          <w:numId w:val="4"/>
        </w:numPr>
        <w:snapToGrid w:val="false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Неблаговремене пријаве, као и пријаве које је поднело удружење које не испуњава услове за учешће на конкурсу, не разматрају се.</w:t>
      </w:r>
    </w:p>
    <w:p>
      <w:pPr>
        <w:pStyle w:val="ListParagraph"/>
        <w:numPr>
          <w:ilvl w:val="0"/>
          <w:numId w:val="0"/>
        </w:numPr>
        <w:snapToGrid w:val="false"/>
        <w:ind w:left="927" w:hanging="0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ПРЕДСЕДНИК ОПШТИНЕ ЋИЋЕВАЦ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</w:rPr>
        <w:t xml:space="preserve">Бр. 454-7/21-01 од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sr-Latn-RS" w:eastAsia="en-US" w:bidi="ar-SA"/>
        </w:rPr>
        <w:t>09</w:t>
      </w:r>
      <w:r>
        <w:rPr>
          <w:rFonts w:cs="Times New Roman" w:ascii="Times New Roman" w:hAnsi="Times New Roman"/>
          <w:lang w:val="sr-Latn-RS"/>
        </w:rPr>
        <w:t>.0</w:t>
      </w:r>
      <w:r>
        <w:rPr>
          <w:rFonts w:cs="Times New Roman" w:ascii="Times New Roman" w:hAnsi="Times New Roman"/>
          <w:lang w:val="sr-RS"/>
        </w:rPr>
        <w:t>3</w:t>
      </w:r>
      <w:r>
        <w:rPr>
          <w:rFonts w:cs="Times New Roman" w:ascii="Times New Roman" w:hAnsi="Times New Roman"/>
          <w:lang w:val="sr-Latn-RS"/>
        </w:rPr>
        <w:t>.2021</w:t>
      </w:r>
      <w:r>
        <w:rPr>
          <w:rFonts w:cs="Times New Roman" w:ascii="Times New Roman" w:hAnsi="Times New Roman"/>
        </w:rPr>
        <w:t>. године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640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ПРЕДСЕДНИК ОПШТИНЕ</w:t>
      </w:r>
    </w:p>
    <w:p>
      <w:pPr>
        <w:pStyle w:val="Normal"/>
        <w:tabs>
          <w:tab w:val="clear" w:pos="720"/>
          <w:tab w:val="left" w:pos="6405" w:leader="none"/>
        </w:tabs>
        <w:rPr/>
      </w:pPr>
      <w:r>
        <w:rPr>
          <w:rFonts w:cs="Times New Roman" w:ascii="Times New Roman" w:hAnsi="Times New Roman"/>
        </w:rPr>
        <w:tab/>
        <w:t xml:space="preserve">        </w:t>
      </w:r>
      <w:r>
        <w:rPr>
          <w:rFonts w:cs="Times New Roman" w:ascii="Times New Roman" w:hAnsi="Times New Roman"/>
          <w:lang w:val="sr-RS"/>
        </w:rPr>
        <w:t>др Мирјана Кркић</w:t>
      </w:r>
    </w:p>
    <w:p>
      <w:pPr>
        <w:pStyle w:val="Normal"/>
        <w:snapToGrid w:val="false"/>
        <w:ind w:firstLine="283"/>
        <w:jc w:val="both"/>
        <w:textAlignment w:val="center"/>
        <w:rPr/>
      </w:pPr>
      <w:r>
        <w:rPr/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Minion Pro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yriad Pro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brajanjenumeracija" w:customStyle="1">
    <w:name w:val="Nabrajanje numeracija"/>
    <w:uiPriority w:val="99"/>
    <w:qFormat/>
    <w:rsid w:val="00607519"/>
    <w:rPr>
      <w:rFonts w:ascii="Minion Pro" w:hAnsi="Minion Pro" w:cs="Minion Pro"/>
      <w:sz w:val="22"/>
      <w:szCs w:val="22"/>
    </w:rPr>
  </w:style>
  <w:style w:type="character" w:styleId="FootnoteCharacters">
    <w:name w:val="Footnote Characters"/>
    <w:basedOn w:val="DefaultParagraphFont"/>
    <w:uiPriority w:val="99"/>
    <w:qFormat/>
    <w:rsid w:val="009f428a"/>
    <w:rPr>
      <w:w w:val="100"/>
      <w:vertAlign w:val="superscript"/>
    </w:rPr>
  </w:style>
  <w:style w:type="character" w:styleId="FootnoteAnchor">
    <w:name w:val="Footnote Anchor"/>
    <w:rPr>
      <w:w w:val="100"/>
      <w:vertAlign w:val="superscript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ekst" w:customStyle="1">
    <w:name w:val="Tekst"/>
    <w:basedOn w:val="Normal"/>
    <w:uiPriority w:val="99"/>
    <w:qFormat/>
    <w:rsid w:val="002a2bd5"/>
    <w:pPr>
      <w:spacing w:lineRule="atLeast" w:line="264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aslovPrilog" w:customStyle="1">
    <w:name w:val="Naslov Prilog"/>
    <w:basedOn w:val="Normal"/>
    <w:uiPriority w:val="99"/>
    <w:qFormat/>
    <w:rsid w:val="002a2bd5"/>
    <w:pPr>
      <w:suppressAutoHyphens w:val="true"/>
      <w:spacing w:lineRule="atLeast" w:line="320"/>
      <w:ind w:left="340" w:hanging="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spacing w:before="0" w:after="0"/>
      <w:ind w:left="720" w:hanging="0"/>
      <w:contextualSpacing/>
    </w:pPr>
    <w:rPr/>
  </w:style>
  <w:style w:type="paragraph" w:styleId="Nabrajanje1" w:customStyle="1">
    <w:name w:val="Nabrajanje 1."/>
    <w:basedOn w:val="Normal"/>
    <w:uiPriority w:val="99"/>
    <w:qFormat/>
    <w:rsid w:val="00214a94"/>
    <w:pPr>
      <w:tabs>
        <w:tab w:val="left" w:pos="720" w:leader="none"/>
      </w:tabs>
      <w:spacing w:lineRule="atLeast" w:line="264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oParagraphStyle" w:customStyle="1">
    <w:name w:val="[No Paragraph Style]"/>
    <w:qFormat/>
    <w:rsid w:val="00607519"/>
    <w:pPr>
      <w:widowControl/>
      <w:bidi w:val="0"/>
      <w:spacing w:lineRule="auto" w:line="288" w:before="0" w:after="0"/>
      <w:jc w:val="left"/>
      <w:textAlignment w:val="center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paragraph" w:styleId="Tekstispodnaslova" w:customStyle="1">
    <w:name w:val="Tekst ispod naslova"/>
    <w:basedOn w:val="Normal"/>
    <w:uiPriority w:val="99"/>
    <w:qFormat/>
    <w:rsid w:val="00607519"/>
    <w:pPr>
      <w:spacing w:lineRule="atLeast" w:line="264"/>
      <w:ind w:left="567" w:right="567" w:hanging="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styleId="Clannaslov" w:customStyle="1">
    <w:name w:val="Clan naslov"/>
    <w:basedOn w:val="Tekstispodnaslova"/>
    <w:uiPriority w:val="99"/>
    <w:qFormat/>
    <w:rsid w:val="00607519"/>
    <w:pPr>
      <w:ind w:left="0" w:right="0" w:hanging="0"/>
    </w:pPr>
    <w:rPr>
      <w:i/>
      <w:iCs/>
    </w:rPr>
  </w:style>
  <w:style w:type="paragraph" w:styleId="Clan" w:customStyle="1">
    <w:name w:val="Clan"/>
    <w:basedOn w:val="Normal"/>
    <w:uiPriority w:val="99"/>
    <w:qFormat/>
    <w:rsid w:val="00607519"/>
    <w:pPr>
      <w:suppressAutoHyphens w:val="true"/>
      <w:spacing w:lineRule="atLeast" w:line="264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styleId="Nabrajanje" w:customStyle="1">
    <w:name w:val="Nabrajanje"/>
    <w:basedOn w:val="Normal"/>
    <w:uiPriority w:val="99"/>
    <w:qFormat/>
    <w:rsid w:val="00607519"/>
    <w:pPr>
      <w:tabs>
        <w:tab w:val="left" w:pos="720" w:leader="none"/>
      </w:tabs>
      <w:spacing w:lineRule="atLeast" w:line="264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Fusnota" w:customStyle="1">
    <w:name w:val="Fusnota"/>
    <w:basedOn w:val="NoParagraphStyle"/>
    <w:uiPriority w:val="99"/>
    <w:qFormat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icevac.rs/" TargetMode="External"/><Relationship Id="rId3" Type="http://schemas.openxmlformats.org/officeDocument/2006/relationships/hyperlink" Target="http://www.cicevac.rs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47D7A-A76D-2A4C-818A-EE73AE6F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LibreOffice/7.0.1.2$Windows_X86_64 LibreOffice_project/7cbcfc562f6eb6708b5ff7d7397325de9e764452</Application>
  <Pages>3</Pages>
  <Words>826</Words>
  <Characters>4944</Characters>
  <CharactersWithSpaces>5743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2019-08-17T10:04:00Z</dcterms:created>
  <dc:creator>Microsoft Office User</dc:creator>
  <dc:description/>
  <dc:language>en-GB</dc:language>
  <cp:lastModifiedBy/>
  <cp:lastPrinted>2021-03-09T12:41:42Z</cp:lastPrinted>
  <dcterms:modified xsi:type="dcterms:W3CDTF">2021-03-09T12:45:36Z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