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Arial,Bold" w:asciiTheme="minorHAnsi" w:hAnsiTheme="minorHAnsi"/>
          <w:b/>
          <w:b/>
          <w:bCs/>
          <w:color w:val="FF0000"/>
          <w:sz w:val="28"/>
          <w:szCs w:val="22"/>
        </w:rPr>
      </w:pPr>
      <w:r>
        <w:rPr>
          <w:rFonts w:cs="Arial,Bold" w:ascii="Calibri" w:hAnsi="Calibri" w:asciiTheme="minorHAnsi" w:hAnsiTheme="minorHAnsi"/>
          <w:b/>
          <w:bCs/>
          <w:color w:val="C9211E"/>
          <w:sz w:val="28"/>
          <w:szCs w:val="22"/>
        </w:rPr>
        <w:t xml:space="preserve">   </w:t>
      </w:r>
    </w:p>
    <w:p>
      <w:pPr>
        <w:pStyle w:val="Normal"/>
        <w:jc w:val="center"/>
        <w:rPr>
          <w:rFonts w:ascii="Calibri" w:hAnsi="Calibri" w:cs="Arial,Bold" w:asciiTheme="minorHAnsi" w:hAnsiTheme="minorHAnsi"/>
          <w:b/>
          <w:b/>
          <w:bCs/>
          <w:color w:val="FF0000"/>
          <w:sz w:val="28"/>
          <w:szCs w:val="22"/>
        </w:rPr>
      </w:pPr>
      <w:r>
        <w:rPr>
          <w:rFonts w:cs="Arial,Bold" w:ascii="Calibri" w:hAnsi="Calibri"/>
          <w:b/>
          <w:bCs/>
          <w:color w:val="FF0000"/>
          <w:sz w:val="28"/>
          <w:szCs w:val="22"/>
        </w:rPr>
        <w:drawing>
          <wp:anchor behindDoc="0" distT="0" distB="0" distL="114300" distR="114300" simplePos="0" locked="0" layoutInCell="1" allowOverlap="1" relativeHeight="2">
            <wp:simplePos x="0" y="0"/>
            <wp:positionH relativeFrom="column">
              <wp:posOffset>1739265</wp:posOffset>
            </wp:positionH>
            <wp:positionV relativeFrom="paragraph">
              <wp:posOffset>104140</wp:posOffset>
            </wp:positionV>
            <wp:extent cx="2743200" cy="3143250"/>
            <wp:effectExtent l="0" t="0" r="0" b="0"/>
            <wp:wrapTight wrapText="bothSides">
              <wp:wrapPolygon edited="0">
                <wp:start x="-156" y="0"/>
                <wp:lineTo x="-156" y="20599"/>
                <wp:lineTo x="21600" y="20599"/>
                <wp:lineTo x="21600" y="0"/>
                <wp:lineTo x="-156"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2743200" cy="3143250"/>
                    </a:xfrm>
                    <a:prstGeom prst="rect">
                      <a:avLst/>
                    </a:prstGeom>
                  </pic:spPr>
                </pic:pic>
              </a:graphicData>
            </a:graphic>
          </wp:anchor>
        </w:drawing>
      </w:r>
    </w:p>
    <w:p>
      <w:pPr>
        <w:pStyle w:val="Normal"/>
        <w:jc w:val="center"/>
        <w:rPr>
          <w:rFonts w:ascii="Calibri" w:hAnsi="Calibri" w:cs="Arial,Bold" w:asciiTheme="minorHAnsi" w:hAnsiTheme="minorHAnsi"/>
          <w:b/>
          <w:b/>
          <w:bCs/>
          <w:color w:val="FF0000"/>
          <w:sz w:val="28"/>
          <w:szCs w:val="22"/>
        </w:rPr>
      </w:pPr>
      <w:r>
        <w:rPr>
          <w:rFonts w:cs="Arial,Bold" w:ascii="Calibri" w:hAnsi="Calibri"/>
          <w:b/>
          <w:bCs/>
          <w:color w:val="FF0000"/>
          <w:sz w:val="28"/>
          <w:szCs w:val="22"/>
        </w:rPr>
      </w:r>
    </w:p>
    <w:p>
      <w:pPr>
        <w:pStyle w:val="Normal"/>
        <w:jc w:val="center"/>
        <w:rPr>
          <w:rFonts w:ascii="Calibri" w:hAnsi="Calibri" w:cs="Arial,Bold" w:asciiTheme="minorHAnsi" w:hAnsiTheme="minorHAnsi"/>
          <w:b/>
          <w:b/>
          <w:bCs/>
          <w:color w:val="FF0000"/>
          <w:sz w:val="28"/>
          <w:szCs w:val="22"/>
        </w:rPr>
      </w:pPr>
      <w:r>
        <w:rPr>
          <w:rFonts w:cs="Arial,Bold" w:ascii="Calibri" w:hAnsi="Calibri"/>
          <w:b/>
          <w:bCs/>
          <w:color w:val="FF0000"/>
          <w:sz w:val="28"/>
          <w:szCs w:val="22"/>
        </w:rPr>
      </w:r>
    </w:p>
    <w:p>
      <w:pPr>
        <w:pStyle w:val="Normal"/>
        <w:jc w:val="center"/>
        <w:rPr>
          <w:rFonts w:ascii="Calibri" w:hAnsi="Calibri" w:cs="Arial,Bold" w:asciiTheme="minorHAnsi" w:hAnsiTheme="minorHAnsi"/>
          <w:b/>
          <w:b/>
          <w:bCs/>
          <w:color w:val="FF0000"/>
          <w:sz w:val="28"/>
          <w:szCs w:val="22"/>
        </w:rPr>
      </w:pPr>
      <w:r>
        <w:rPr>
          <w:rFonts w:cs="Arial,Bold" w:ascii="Calibri" w:hAnsi="Calibri"/>
          <w:b/>
          <w:bCs/>
          <w:color w:val="FF0000"/>
          <w:sz w:val="28"/>
          <w:szCs w:val="22"/>
        </w:rPr>
      </w:r>
    </w:p>
    <w:p>
      <w:pPr>
        <w:pStyle w:val="Normal"/>
        <w:jc w:val="center"/>
        <w:rPr>
          <w:rFonts w:ascii="Calibri" w:hAnsi="Calibri" w:cs="Arial,Bold" w:asciiTheme="minorHAnsi" w:hAnsiTheme="minorHAnsi"/>
          <w:b/>
          <w:b/>
          <w:bCs/>
          <w:color w:val="FF0000"/>
          <w:sz w:val="28"/>
          <w:szCs w:val="22"/>
        </w:rPr>
      </w:pPr>
      <w:r>
        <w:rPr>
          <w:rFonts w:cs="Arial,Bold" w:ascii="Calibri" w:hAnsi="Calibri"/>
          <w:b/>
          <w:bCs/>
          <w:color w:val="FF0000"/>
          <w:sz w:val="28"/>
          <w:szCs w:val="22"/>
        </w:rPr>
      </w:r>
    </w:p>
    <w:p>
      <w:pPr>
        <w:pStyle w:val="Normal"/>
        <w:jc w:val="center"/>
        <w:rPr>
          <w:rFonts w:ascii="Calibri" w:hAnsi="Calibri" w:cs="Arial,Bold" w:asciiTheme="minorHAnsi" w:hAnsiTheme="minorHAnsi"/>
          <w:b/>
          <w:b/>
          <w:bCs/>
          <w:color w:val="FF0000"/>
          <w:sz w:val="28"/>
          <w:szCs w:val="22"/>
        </w:rPr>
      </w:pPr>
      <w:r>
        <w:rPr>
          <w:rFonts w:cs="Arial,Bold" w:ascii="Calibri" w:hAnsi="Calibri"/>
          <w:b/>
          <w:bCs/>
          <w:color w:val="FF0000"/>
          <w:sz w:val="28"/>
          <w:szCs w:val="22"/>
        </w:rPr>
      </w:r>
    </w:p>
    <w:p>
      <w:pPr>
        <w:pStyle w:val="Normal"/>
        <w:jc w:val="center"/>
        <w:rPr>
          <w:rFonts w:ascii="Calibri" w:hAnsi="Calibri" w:cs="Arial,Bold" w:asciiTheme="minorHAnsi" w:hAnsiTheme="minorHAnsi"/>
          <w:b/>
          <w:b/>
          <w:bCs/>
          <w:color w:val="FF0000"/>
          <w:sz w:val="28"/>
          <w:szCs w:val="22"/>
        </w:rPr>
      </w:pPr>
      <w:r>
        <w:rPr>
          <w:rFonts w:cs="Arial,Bold" w:ascii="Calibri" w:hAnsi="Calibri"/>
          <w:b/>
          <w:bCs/>
          <w:color w:val="FF0000"/>
          <w:sz w:val="28"/>
          <w:szCs w:val="22"/>
        </w:rPr>
      </w:r>
    </w:p>
    <w:p>
      <w:pPr>
        <w:pStyle w:val="Normal"/>
        <w:jc w:val="center"/>
        <w:rPr>
          <w:rFonts w:ascii="Calibri" w:hAnsi="Calibri" w:cs="Arial,Bold" w:asciiTheme="minorHAnsi" w:hAnsiTheme="minorHAnsi"/>
          <w:b/>
          <w:b/>
          <w:bCs/>
          <w:color w:val="FF0000"/>
          <w:sz w:val="28"/>
          <w:szCs w:val="22"/>
        </w:rPr>
      </w:pPr>
      <w:r>
        <w:rPr>
          <w:rFonts w:cs="Arial,Bold" w:ascii="Calibri" w:hAnsi="Calibri"/>
          <w:b/>
          <w:bCs/>
          <w:color w:val="FF0000"/>
          <w:sz w:val="28"/>
          <w:szCs w:val="22"/>
        </w:rPr>
      </w:r>
    </w:p>
    <w:p>
      <w:pPr>
        <w:pStyle w:val="Normal"/>
        <w:jc w:val="center"/>
        <w:rPr>
          <w:rFonts w:ascii="Calibri" w:hAnsi="Calibri" w:cs="Arial,Bold" w:asciiTheme="minorHAnsi" w:hAnsiTheme="minorHAnsi"/>
          <w:b/>
          <w:b/>
          <w:bCs/>
          <w:color w:val="FF0000"/>
          <w:sz w:val="28"/>
          <w:szCs w:val="22"/>
        </w:rPr>
      </w:pPr>
      <w:r>
        <w:rPr>
          <w:rFonts w:cs="Arial,Bold" w:ascii="Calibri" w:hAnsi="Calibri"/>
          <w:b/>
          <w:bCs/>
          <w:color w:val="FF0000"/>
          <w:sz w:val="28"/>
          <w:szCs w:val="22"/>
        </w:rPr>
      </w:r>
    </w:p>
    <w:p>
      <w:pPr>
        <w:pStyle w:val="Normal"/>
        <w:jc w:val="center"/>
        <w:rPr>
          <w:rFonts w:ascii="Calibri" w:hAnsi="Calibri" w:cs="Arial,Bold" w:asciiTheme="minorHAnsi" w:hAnsiTheme="minorHAnsi"/>
          <w:b/>
          <w:b/>
          <w:bCs/>
          <w:color w:val="FF0000"/>
          <w:sz w:val="28"/>
          <w:szCs w:val="22"/>
        </w:rPr>
      </w:pPr>
      <w:r>
        <w:rPr>
          <w:rFonts w:cs="Arial,Bold" w:ascii="Calibri" w:hAnsi="Calibri"/>
          <w:b/>
          <w:bCs/>
          <w:color w:val="FF0000"/>
          <w:sz w:val="28"/>
          <w:szCs w:val="22"/>
        </w:rPr>
      </w:r>
    </w:p>
    <w:p>
      <w:pPr>
        <w:pStyle w:val="Normal"/>
        <w:jc w:val="center"/>
        <w:rPr>
          <w:rFonts w:ascii="Calibri" w:hAnsi="Calibri" w:cs="Arial,Bold" w:asciiTheme="minorHAnsi" w:hAnsiTheme="minorHAnsi"/>
          <w:b/>
          <w:b/>
          <w:bCs/>
          <w:color w:val="FF0000"/>
          <w:sz w:val="28"/>
          <w:szCs w:val="22"/>
        </w:rPr>
      </w:pPr>
      <w:r>
        <w:rPr>
          <w:rFonts w:cs="Arial,Bold" w:ascii="Calibri" w:hAnsi="Calibri"/>
          <w:b/>
          <w:bCs/>
          <w:color w:val="FF0000"/>
          <w:sz w:val="28"/>
          <w:szCs w:val="22"/>
        </w:rPr>
      </w:r>
    </w:p>
    <w:p>
      <w:pPr>
        <w:pStyle w:val="Normal"/>
        <w:jc w:val="center"/>
        <w:rPr>
          <w:rFonts w:ascii="Calibri" w:hAnsi="Calibri" w:cs="Arial,Bold" w:asciiTheme="minorHAnsi" w:hAnsiTheme="minorHAnsi"/>
          <w:b/>
          <w:b/>
          <w:bCs/>
          <w:color w:val="FF0000"/>
          <w:sz w:val="28"/>
          <w:szCs w:val="22"/>
        </w:rPr>
      </w:pPr>
      <w:r>
        <w:rPr>
          <w:rFonts w:cs="Arial,Bold" w:ascii="Calibri" w:hAnsi="Calibri"/>
          <w:b/>
          <w:bCs/>
          <w:color w:val="FF0000"/>
          <w:sz w:val="28"/>
          <w:szCs w:val="22"/>
        </w:rPr>
      </w:r>
    </w:p>
    <w:p>
      <w:pPr>
        <w:pStyle w:val="Normal"/>
        <w:jc w:val="center"/>
        <w:rPr>
          <w:rFonts w:ascii="Calibri" w:hAnsi="Calibri" w:cs="Arial,Bold" w:asciiTheme="minorHAnsi" w:hAnsiTheme="minorHAnsi"/>
          <w:b/>
          <w:b/>
          <w:bCs/>
          <w:color w:val="FF0000"/>
          <w:sz w:val="28"/>
          <w:szCs w:val="22"/>
        </w:rPr>
      </w:pPr>
      <w:r>
        <w:rPr>
          <w:rFonts w:cs="Arial,Bold" w:ascii="Calibri" w:hAnsi="Calibri"/>
          <w:b/>
          <w:bCs/>
          <w:color w:val="FF0000"/>
          <w:sz w:val="28"/>
          <w:szCs w:val="22"/>
        </w:rPr>
      </w:r>
    </w:p>
    <w:p>
      <w:pPr>
        <w:pStyle w:val="Normal"/>
        <w:jc w:val="center"/>
        <w:rPr>
          <w:rFonts w:ascii="Calibri" w:hAnsi="Calibri" w:cs="Arial,Bold" w:asciiTheme="minorHAnsi" w:hAnsiTheme="minorHAnsi"/>
          <w:b/>
          <w:b/>
          <w:bCs/>
          <w:color w:val="FF0000"/>
          <w:sz w:val="28"/>
          <w:szCs w:val="22"/>
        </w:rPr>
      </w:pPr>
      <w:r>
        <w:rPr>
          <w:rFonts w:cs="Arial,Bold" w:ascii="Calibri" w:hAnsi="Calibri"/>
          <w:b/>
          <w:bCs/>
          <w:color w:val="FF0000"/>
          <w:sz w:val="28"/>
          <w:szCs w:val="22"/>
        </w:rPr>
      </w:r>
    </w:p>
    <w:p>
      <w:pPr>
        <w:pStyle w:val="Normal"/>
        <w:jc w:val="center"/>
        <w:rPr>
          <w:rFonts w:ascii="Calibri" w:hAnsi="Calibri" w:cs="Arial,Bold" w:asciiTheme="minorHAnsi" w:hAnsiTheme="minorHAnsi"/>
          <w:b/>
          <w:b/>
          <w:bCs/>
          <w:color w:val="FF0000"/>
          <w:sz w:val="28"/>
          <w:szCs w:val="22"/>
        </w:rPr>
      </w:pPr>
      <w:r>
        <w:rPr>
          <w:rFonts w:cs="Arial,Bold" w:ascii="Calibri" w:hAnsi="Calibri"/>
          <w:b/>
          <w:bCs/>
          <w:color w:val="FF0000"/>
          <w:sz w:val="28"/>
          <w:szCs w:val="22"/>
        </w:rPr>
      </w:r>
    </w:p>
    <w:p>
      <w:pPr>
        <w:pStyle w:val="Normal"/>
        <w:jc w:val="center"/>
        <w:rPr>
          <w:rFonts w:ascii="Calibri" w:hAnsi="Calibri" w:cs="Arial,Bold" w:asciiTheme="minorHAnsi" w:hAnsiTheme="minorHAnsi"/>
          <w:b/>
          <w:b/>
          <w:bCs/>
          <w:color w:val="FF0000"/>
          <w:sz w:val="28"/>
          <w:szCs w:val="22"/>
        </w:rPr>
      </w:pPr>
      <w:r>
        <w:rPr>
          <w:rFonts w:cs="Arial,Bold" w:ascii="Calibri" w:hAnsi="Calibri"/>
          <w:b/>
          <w:bCs/>
          <w:color w:val="FF0000"/>
          <w:sz w:val="28"/>
          <w:szCs w:val="22"/>
        </w:rPr>
      </w:r>
    </w:p>
    <w:p>
      <w:pPr>
        <w:pStyle w:val="Normal"/>
        <w:jc w:val="center"/>
        <w:rPr>
          <w:rFonts w:ascii="Calibri" w:hAnsi="Calibri" w:cs="Arial,Bold" w:asciiTheme="minorHAnsi" w:hAnsiTheme="minorHAnsi"/>
          <w:b/>
          <w:b/>
          <w:bCs/>
          <w:color w:val="FF0000"/>
          <w:sz w:val="28"/>
          <w:szCs w:val="22"/>
        </w:rPr>
      </w:pPr>
      <w:r>
        <w:rPr>
          <w:rFonts w:cs="Arial,Bold" w:ascii="Calibri" w:hAnsi="Calibri"/>
          <w:b/>
          <w:bCs/>
          <w:color w:val="FF0000"/>
          <w:sz w:val="28"/>
          <w:szCs w:val="22"/>
        </w:rPr>
      </w:r>
    </w:p>
    <w:p>
      <w:pPr>
        <w:pStyle w:val="Normal"/>
        <w:spacing w:lineRule="auto" w:line="360"/>
        <w:jc w:val="center"/>
        <w:rPr>
          <w:rFonts w:ascii="Calibri" w:hAnsi="Calibri" w:cs="Arial,Bold" w:asciiTheme="minorHAnsi" w:hAnsiTheme="minorHAnsi"/>
          <w:b/>
          <w:b/>
          <w:bCs/>
          <w:color w:val="FF0000"/>
          <w:sz w:val="34"/>
          <w:szCs w:val="22"/>
        </w:rPr>
      </w:pPr>
      <w:r>
        <w:rPr>
          <w:rFonts w:cs="Arial,Bold" w:ascii="Calibri" w:hAnsi="Calibri"/>
          <w:b/>
          <w:bCs/>
          <w:color w:val="FF0000"/>
          <w:sz w:val="34"/>
          <w:szCs w:val="22"/>
        </w:rPr>
      </w:r>
    </w:p>
    <w:p>
      <w:pPr>
        <w:pStyle w:val="Normal"/>
        <w:spacing w:lineRule="auto" w:line="360"/>
        <w:jc w:val="center"/>
        <w:rPr>
          <w:rFonts w:ascii="Calibri" w:hAnsi="Calibri" w:cs="Arial,Bold" w:asciiTheme="minorHAnsi" w:hAnsiTheme="minorHAnsi"/>
          <w:b/>
          <w:b/>
          <w:bCs/>
          <w:color w:val="FF0000"/>
          <w:sz w:val="34"/>
          <w:szCs w:val="22"/>
        </w:rPr>
      </w:pPr>
      <w:r>
        <w:rPr>
          <w:rFonts w:cs="Arial,Bold" w:ascii="Calibri" w:hAnsi="Calibri"/>
          <w:b/>
          <w:bCs/>
          <w:color w:val="FF0000"/>
          <w:sz w:val="34"/>
          <w:szCs w:val="22"/>
        </w:rPr>
      </w:r>
    </w:p>
    <w:p>
      <w:pPr>
        <w:pStyle w:val="Normal"/>
        <w:spacing w:lineRule="auto" w:line="360"/>
        <w:jc w:val="center"/>
        <w:rPr>
          <w:rFonts w:ascii="Calibri" w:hAnsi="Calibri" w:cs="Arial,Bold" w:asciiTheme="minorHAnsi" w:hAnsiTheme="minorHAnsi"/>
          <w:b/>
          <w:b/>
          <w:bCs/>
          <w:color w:val="000000" w:themeColor="text1"/>
          <w:sz w:val="34"/>
          <w:szCs w:val="22"/>
        </w:rPr>
      </w:pPr>
      <w:r>
        <w:rPr>
          <w:rFonts w:cs="Arial,Bold" w:ascii="Calibri" w:hAnsi="Calibri"/>
          <w:b/>
          <w:bCs/>
          <w:color w:val="000000" w:themeColor="text1"/>
          <w:sz w:val="34"/>
          <w:szCs w:val="22"/>
        </w:rPr>
      </w:r>
    </w:p>
    <w:p>
      <w:pPr>
        <w:pStyle w:val="Normal"/>
        <w:spacing w:lineRule="auto" w:line="360"/>
        <w:jc w:val="center"/>
        <w:rPr>
          <w:rFonts w:ascii="Calibri" w:hAnsi="Calibri" w:cs="Arial,Bold" w:asciiTheme="minorHAnsi" w:hAnsiTheme="minorHAnsi"/>
          <w:b/>
          <w:b/>
          <w:bCs/>
          <w:color w:val="000000" w:themeColor="text1"/>
          <w:sz w:val="34"/>
          <w:szCs w:val="22"/>
        </w:rPr>
      </w:pPr>
      <w:r>
        <w:rPr>
          <w:rFonts w:cs="Arial,Bold" w:ascii="Calibri" w:hAnsi="Calibri" w:asciiTheme="minorHAnsi" w:hAnsiTheme="minorHAnsi"/>
          <w:b/>
          <w:bCs/>
          <w:color w:val="000000" w:themeColor="text1"/>
          <w:sz w:val="36"/>
          <w:szCs w:val="22"/>
        </w:rPr>
        <w:t>ИНФОРМАТОР</w:t>
      </w:r>
    </w:p>
    <w:p>
      <w:pPr>
        <w:pStyle w:val="Normal"/>
        <w:jc w:val="center"/>
        <w:rPr>
          <w:rFonts w:ascii="Calibri" w:hAnsi="Calibri" w:cs="Arial,Bold" w:asciiTheme="minorHAnsi" w:hAnsiTheme="minorHAnsi"/>
          <w:b/>
          <w:b/>
          <w:bCs/>
          <w:color w:val="000000" w:themeColor="text1"/>
          <w:sz w:val="34"/>
          <w:szCs w:val="22"/>
        </w:rPr>
      </w:pPr>
      <w:r>
        <w:rPr>
          <w:rFonts w:cs="Arial,Bold" w:ascii="Calibri" w:hAnsi="Calibri" w:asciiTheme="minorHAnsi" w:hAnsiTheme="minorHAnsi"/>
          <w:b/>
          <w:bCs/>
          <w:color w:val="000000" w:themeColor="text1"/>
          <w:sz w:val="34"/>
          <w:szCs w:val="22"/>
        </w:rPr>
        <w:t>О РАДУ ОРГАНА  ОПШТИНЕ ЋИЋЕВАЦ</w:t>
      </w:r>
    </w:p>
    <w:p>
      <w:pPr>
        <w:pStyle w:val="Normal"/>
        <w:rPr>
          <w:rFonts w:ascii="Calibri" w:hAnsi="Calibri" w:cs="Arial,Bold" w:asciiTheme="minorHAnsi" w:hAnsiTheme="minorHAnsi"/>
          <w:b/>
          <w:b/>
          <w:bCs/>
          <w:color w:val="000000" w:themeColor="text1"/>
          <w:sz w:val="22"/>
          <w:szCs w:val="22"/>
        </w:rPr>
      </w:pPr>
      <w:r>
        <w:rPr>
          <w:rFonts w:cs="Arial,Bold" w:ascii="Calibri" w:hAnsi="Calibri"/>
          <w:b/>
          <w:bCs/>
          <w:color w:val="000000" w:themeColor="text1"/>
          <w:sz w:val="22"/>
          <w:szCs w:val="22"/>
        </w:rPr>
      </w:r>
    </w:p>
    <w:p>
      <w:pPr>
        <w:pStyle w:val="Normal"/>
        <w:rPr>
          <w:rFonts w:ascii="Calibri" w:hAnsi="Calibri" w:cs="Arial,Bold" w:asciiTheme="minorHAnsi" w:hAnsiTheme="minorHAnsi"/>
          <w:b/>
          <w:b/>
          <w:bCs/>
          <w:color w:val="000000" w:themeColor="text1"/>
          <w:sz w:val="22"/>
          <w:szCs w:val="22"/>
        </w:rPr>
      </w:pPr>
      <w:r>
        <w:rPr>
          <w:rFonts w:cs="Arial,Bold" w:ascii="Calibri" w:hAnsi="Calibri"/>
          <w:b/>
          <w:bCs/>
          <w:color w:val="000000" w:themeColor="text1"/>
          <w:sz w:val="22"/>
          <w:szCs w:val="22"/>
        </w:rPr>
      </w:r>
    </w:p>
    <w:p>
      <w:pPr>
        <w:pStyle w:val="Normal"/>
        <w:rPr>
          <w:rFonts w:ascii="Calibri" w:hAnsi="Calibri" w:cs="Arial,Bold" w:asciiTheme="minorHAnsi" w:hAnsiTheme="minorHAnsi"/>
          <w:b/>
          <w:b/>
          <w:bCs/>
          <w:color w:val="000000" w:themeColor="text1"/>
          <w:sz w:val="22"/>
          <w:szCs w:val="22"/>
        </w:rPr>
      </w:pPr>
      <w:r>
        <w:rPr>
          <w:rFonts w:cs="Arial,Bold" w:ascii="Calibri" w:hAnsi="Calibri"/>
          <w:b/>
          <w:bCs/>
          <w:color w:val="000000" w:themeColor="text1"/>
          <w:sz w:val="22"/>
          <w:szCs w:val="22"/>
        </w:rPr>
      </w:r>
    </w:p>
    <w:p>
      <w:pPr>
        <w:pStyle w:val="Normal"/>
        <w:rPr>
          <w:rFonts w:ascii="Calibri" w:hAnsi="Calibri" w:cs="Arial,Bold" w:asciiTheme="minorHAnsi" w:hAnsiTheme="minorHAnsi"/>
          <w:b/>
          <w:b/>
          <w:bCs/>
          <w:color w:val="000000" w:themeColor="text1"/>
          <w:sz w:val="22"/>
          <w:szCs w:val="22"/>
        </w:rPr>
      </w:pPr>
      <w:r>
        <w:rPr>
          <w:rFonts w:cs="Arial,Bold" w:ascii="Calibri" w:hAnsi="Calibri"/>
          <w:b/>
          <w:bCs/>
          <w:color w:val="000000" w:themeColor="text1"/>
          <w:sz w:val="22"/>
          <w:szCs w:val="22"/>
        </w:rPr>
      </w:r>
    </w:p>
    <w:p>
      <w:pPr>
        <w:pStyle w:val="Normal"/>
        <w:rPr>
          <w:rFonts w:ascii="Calibri" w:hAnsi="Calibri" w:cs="Arial,Bold" w:asciiTheme="minorHAnsi" w:hAnsiTheme="minorHAnsi"/>
          <w:b/>
          <w:b/>
          <w:bCs/>
          <w:color w:val="000000" w:themeColor="text1"/>
          <w:sz w:val="22"/>
          <w:szCs w:val="22"/>
        </w:rPr>
      </w:pPr>
      <w:r>
        <w:rPr>
          <w:rFonts w:cs="Arial,Bold" w:ascii="Calibri" w:hAnsi="Calibri"/>
          <w:b/>
          <w:bCs/>
          <w:color w:val="000000" w:themeColor="text1"/>
          <w:sz w:val="22"/>
          <w:szCs w:val="22"/>
        </w:rPr>
      </w:r>
    </w:p>
    <w:p>
      <w:pPr>
        <w:pStyle w:val="Normal"/>
        <w:rPr>
          <w:rFonts w:ascii="Calibri" w:hAnsi="Calibri" w:cs="Arial,Bold" w:asciiTheme="minorHAnsi" w:hAnsiTheme="minorHAnsi"/>
          <w:b/>
          <w:b/>
          <w:bCs/>
          <w:color w:val="000000" w:themeColor="text1"/>
          <w:sz w:val="22"/>
          <w:szCs w:val="22"/>
        </w:rPr>
      </w:pPr>
      <w:r>
        <w:rPr>
          <w:rFonts w:cs="Arial,Bold" w:ascii="Calibri" w:hAnsi="Calibri"/>
          <w:b/>
          <w:bCs/>
          <w:color w:val="000000" w:themeColor="text1"/>
          <w:sz w:val="22"/>
          <w:szCs w:val="22"/>
        </w:rPr>
      </w:r>
    </w:p>
    <w:p>
      <w:pPr>
        <w:pStyle w:val="Normal"/>
        <w:rPr>
          <w:rFonts w:ascii="Calibri" w:hAnsi="Calibri" w:cs="Arial,Bold" w:asciiTheme="minorHAnsi" w:hAnsiTheme="minorHAnsi"/>
          <w:b/>
          <w:b/>
          <w:bCs/>
          <w:color w:val="000000" w:themeColor="text1"/>
          <w:sz w:val="22"/>
          <w:szCs w:val="22"/>
        </w:rPr>
      </w:pPr>
      <w:r>
        <w:rPr>
          <w:rFonts w:cs="Arial,Bold" w:ascii="Calibri" w:hAnsi="Calibri"/>
          <w:b/>
          <w:bCs/>
          <w:color w:val="000000" w:themeColor="text1"/>
          <w:sz w:val="22"/>
          <w:szCs w:val="22"/>
        </w:rPr>
      </w:r>
    </w:p>
    <w:p>
      <w:pPr>
        <w:pStyle w:val="Normal"/>
        <w:ind w:left="720" w:firstLine="720"/>
        <w:rPr>
          <w:b/>
          <w:b/>
          <w:bCs/>
          <w:color w:val="000000" w:themeColor="text1"/>
        </w:rPr>
      </w:pPr>
      <w:r>
        <w:rPr>
          <w:b/>
          <w:bCs/>
          <w:color w:val="000000" w:themeColor="text1"/>
        </w:rPr>
        <w:t xml:space="preserve">Датум првог објављивања:   31.12.2012. године </w:t>
      </w:r>
    </w:p>
    <w:p>
      <w:pPr>
        <w:pStyle w:val="Normal"/>
        <w:rPr>
          <w:b/>
          <w:b/>
          <w:bCs/>
          <w:color w:val="FF0000"/>
        </w:rPr>
      </w:pPr>
      <w:r>
        <w:rPr>
          <w:b/>
          <w:bCs/>
          <w:color w:val="FF0000"/>
        </w:rPr>
      </w:r>
    </w:p>
    <w:p>
      <w:pPr>
        <w:pStyle w:val="Normal"/>
        <w:ind w:left="720" w:firstLine="720"/>
        <w:rPr>
          <w:b/>
          <w:b/>
          <w:bCs/>
          <w:color w:val="000000" w:themeColor="text1"/>
          <w:u w:val="single"/>
        </w:rPr>
      </w:pPr>
      <w:r>
        <w:rPr>
          <w:b/>
          <w:bCs/>
          <w:color w:val="000000"/>
          <w:highlight w:val="white"/>
          <w:u w:val="single"/>
        </w:rPr>
        <w:t xml:space="preserve">Датум последње измене:        </w:t>
      </w:r>
      <w:r>
        <w:rPr>
          <w:b/>
          <w:bCs/>
          <w:color w:val="000000"/>
          <w:highlight w:val="white"/>
          <w:u w:val="single"/>
          <w:lang w:val="en-US"/>
        </w:rPr>
        <w:t>12.02.2021</w:t>
      </w:r>
      <w:r>
        <w:rPr>
          <w:b/>
          <w:bCs/>
          <w:color w:val="000000"/>
          <w:highlight w:val="white"/>
          <w:u w:val="single"/>
        </w:rPr>
        <w:t>. године</w:t>
      </w:r>
    </w:p>
    <w:p>
      <w:pPr>
        <w:pStyle w:val="Normal"/>
        <w:rPr>
          <w:rFonts w:ascii="Calibri" w:hAnsi="Calibri" w:cs="Arial,Bold" w:asciiTheme="minorHAnsi" w:hAnsiTheme="minorHAnsi"/>
          <w:b/>
          <w:b/>
          <w:bCs/>
          <w:color w:val="FF0000"/>
          <w:sz w:val="22"/>
          <w:szCs w:val="22"/>
        </w:rPr>
      </w:pPr>
      <w:r>
        <w:rPr>
          <w:rFonts w:cs="Arial,Bold" w:ascii="Calibri" w:hAnsi="Calibri"/>
          <w:b/>
          <w:bCs/>
          <w:color w:val="FF0000"/>
          <w:sz w:val="22"/>
          <w:szCs w:val="22"/>
        </w:rPr>
      </w:r>
    </w:p>
    <w:p>
      <w:pPr>
        <w:pStyle w:val="Normal"/>
        <w:rPr>
          <w:rFonts w:ascii="Calibri" w:hAnsi="Calibri" w:cs="Arial,Bold" w:asciiTheme="minorHAnsi" w:hAnsiTheme="minorHAnsi"/>
          <w:b/>
          <w:b/>
          <w:bCs/>
          <w:color w:val="FF0000"/>
          <w:sz w:val="22"/>
          <w:szCs w:val="22"/>
        </w:rPr>
      </w:pPr>
      <w:r>
        <w:rPr>
          <w:rFonts w:cs="Arial,Bold" w:ascii="Calibri" w:hAnsi="Calibri"/>
          <w:b/>
          <w:bCs/>
          <w:color w:val="FF0000"/>
          <w:sz w:val="22"/>
          <w:szCs w:val="22"/>
        </w:rPr>
      </w:r>
    </w:p>
    <w:p>
      <w:pPr>
        <w:pStyle w:val="Normal"/>
        <w:rPr>
          <w:rFonts w:ascii="Calibri" w:hAnsi="Calibri" w:cs="Arial,Bold" w:asciiTheme="minorHAnsi" w:hAnsiTheme="minorHAnsi"/>
          <w:b/>
          <w:b/>
          <w:bCs/>
          <w:color w:val="FF0000"/>
          <w:sz w:val="22"/>
          <w:szCs w:val="22"/>
        </w:rPr>
      </w:pPr>
      <w:r>
        <w:rPr>
          <w:rFonts w:cs="Arial,Bold" w:ascii="Calibri" w:hAnsi="Calibri"/>
          <w:b/>
          <w:bCs/>
          <w:color w:val="FF0000"/>
          <w:sz w:val="22"/>
          <w:szCs w:val="22"/>
        </w:rPr>
      </w:r>
    </w:p>
    <w:p>
      <w:pPr>
        <w:pStyle w:val="Normal"/>
        <w:rPr>
          <w:rFonts w:ascii="Calibri" w:hAnsi="Calibri" w:cs="Arial,Bold" w:asciiTheme="minorHAnsi" w:hAnsiTheme="minorHAnsi"/>
          <w:b/>
          <w:b/>
          <w:bCs/>
          <w:color w:val="FF0000"/>
          <w:sz w:val="22"/>
          <w:szCs w:val="22"/>
        </w:rPr>
      </w:pPr>
      <w:r>
        <w:rPr>
          <w:rFonts w:cs="Arial,Bold" w:ascii="Calibri" w:hAnsi="Calibri"/>
          <w:b/>
          <w:bCs/>
          <w:color w:val="FF0000"/>
          <w:sz w:val="22"/>
          <w:szCs w:val="22"/>
        </w:rPr>
      </w:r>
    </w:p>
    <w:p>
      <w:pPr>
        <w:pStyle w:val="Normal"/>
        <w:rPr>
          <w:rFonts w:ascii="Calibri" w:hAnsi="Calibri" w:cs="Arial,Bold" w:asciiTheme="minorHAnsi" w:hAnsiTheme="minorHAnsi"/>
          <w:b/>
          <w:b/>
          <w:bCs/>
          <w:color w:val="FF0000"/>
          <w:sz w:val="22"/>
          <w:szCs w:val="22"/>
        </w:rPr>
      </w:pPr>
      <w:r>
        <w:rPr>
          <w:rFonts w:cs="Arial,Bold" w:ascii="Calibri" w:hAnsi="Calibri"/>
          <w:b/>
          <w:bCs/>
          <w:color w:val="FF0000"/>
          <w:sz w:val="22"/>
          <w:szCs w:val="22"/>
        </w:rPr>
      </w:r>
    </w:p>
    <w:p>
      <w:pPr>
        <w:pStyle w:val="Normal"/>
        <w:rPr>
          <w:rFonts w:ascii="Calibri" w:hAnsi="Calibri" w:cs="Arial,Bold" w:asciiTheme="minorHAnsi" w:hAnsiTheme="minorHAnsi"/>
          <w:b/>
          <w:b/>
          <w:bCs/>
          <w:color w:val="FF0000"/>
          <w:sz w:val="22"/>
          <w:szCs w:val="22"/>
        </w:rPr>
      </w:pPr>
      <w:r>
        <w:rPr>
          <w:rFonts w:cs="Arial,Bold" w:ascii="Calibri" w:hAnsi="Calibri"/>
          <w:b/>
          <w:bCs/>
          <w:color w:val="FF0000"/>
          <w:sz w:val="22"/>
          <w:szCs w:val="22"/>
        </w:rPr>
      </w:r>
    </w:p>
    <w:p>
      <w:pPr>
        <w:pStyle w:val="Normal"/>
        <w:rPr>
          <w:rFonts w:ascii="Calibri" w:hAnsi="Calibri" w:cs="Arial,Bold" w:asciiTheme="minorHAnsi" w:hAnsiTheme="minorHAnsi"/>
          <w:b/>
          <w:b/>
          <w:bCs/>
          <w:color w:val="FF0000"/>
          <w:sz w:val="22"/>
          <w:szCs w:val="22"/>
        </w:rPr>
      </w:pPr>
      <w:r>
        <w:rPr>
          <w:rFonts w:cs="Arial,Bold" w:ascii="Calibri" w:hAnsi="Calibri"/>
          <w:b/>
          <w:bCs/>
          <w:color w:val="FF0000"/>
          <w:sz w:val="22"/>
          <w:szCs w:val="22"/>
        </w:rPr>
      </w:r>
    </w:p>
    <w:p>
      <w:pPr>
        <w:pStyle w:val="Normal"/>
        <w:rPr>
          <w:rFonts w:ascii="Calibri" w:hAnsi="Calibri" w:cs="Arial,Bold" w:asciiTheme="minorHAnsi" w:hAnsiTheme="minorHAnsi"/>
          <w:b/>
          <w:b/>
          <w:bCs/>
          <w:color w:val="FF0000"/>
          <w:sz w:val="22"/>
          <w:szCs w:val="22"/>
        </w:rPr>
      </w:pPr>
      <w:r>
        <w:rPr>
          <w:rFonts w:cs="Arial,Bold" w:ascii="Calibri" w:hAnsi="Calibri"/>
          <w:b/>
          <w:bCs/>
          <w:color w:val="FF0000"/>
          <w:sz w:val="22"/>
          <w:szCs w:val="22"/>
        </w:rPr>
      </w:r>
    </w:p>
    <w:p>
      <w:pPr>
        <w:pStyle w:val="Normal"/>
        <w:rPr>
          <w:rFonts w:ascii="Calibri" w:hAnsi="Calibri" w:cs="Arial,Bold" w:asciiTheme="minorHAnsi" w:hAnsiTheme="minorHAnsi"/>
          <w:b/>
          <w:b/>
          <w:bCs/>
          <w:color w:val="FF0000"/>
          <w:sz w:val="22"/>
          <w:szCs w:val="22"/>
        </w:rPr>
      </w:pPr>
      <w:r>
        <w:rPr>
          <w:rFonts w:cs="Arial,Bold" w:ascii="Calibri" w:hAnsi="Calibri"/>
          <w:b/>
          <w:bCs/>
          <w:color w:val="FF0000"/>
          <w:sz w:val="22"/>
          <w:szCs w:val="22"/>
        </w:rPr>
      </w:r>
    </w:p>
    <w:p>
      <w:pPr>
        <w:pStyle w:val="Normal"/>
        <w:jc w:val="center"/>
        <w:rPr>
          <w:b/>
          <w:b/>
          <w:bCs/>
          <w:color w:val="FF0000"/>
        </w:rPr>
      </w:pPr>
      <w:r>
        <w:rPr>
          <w:b/>
          <w:bCs/>
          <w:color w:val="FF0000"/>
        </w:rPr>
      </w:r>
    </w:p>
    <w:p>
      <w:pPr>
        <w:pStyle w:val="Normal"/>
        <w:jc w:val="center"/>
        <w:rPr>
          <w:b/>
          <w:b/>
          <w:bCs/>
          <w:color w:val="000000" w:themeColor="text1"/>
        </w:rPr>
      </w:pPr>
      <w:r>
        <w:rPr>
          <w:b/>
          <w:bCs/>
          <w:color w:val="000000"/>
          <w:lang w:val="ru-RU"/>
        </w:rPr>
        <w:t>С А Д Р Ж А Ј</w:t>
      </w:r>
    </w:p>
    <w:p>
      <w:pPr>
        <w:pStyle w:val="Normal"/>
        <w:jc w:val="center"/>
        <w:rPr>
          <w:b/>
          <w:b/>
          <w:bCs/>
          <w:color w:val="000000" w:themeColor="text1"/>
        </w:rPr>
      </w:pPr>
      <w:r>
        <w:rPr>
          <w:b/>
          <w:bCs/>
          <w:color w:val="000000"/>
        </w:rPr>
        <w:tab/>
        <w:tab/>
        <w:tab/>
        <w:tab/>
        <w:tab/>
        <w:tab/>
        <w:tab/>
        <w:tab/>
        <w:tab/>
        <w:tab/>
        <w:tab/>
        <w:t>СТРАНА</w:t>
      </w:r>
    </w:p>
    <w:p>
      <w:pPr>
        <w:pStyle w:val="Normal"/>
        <w:rPr>
          <w:b/>
          <w:b/>
          <w:bCs/>
          <w:color w:val="FF0000"/>
          <w:lang w:val="ru-RU"/>
        </w:rPr>
      </w:pPr>
      <w:r>
        <w:rPr>
          <w:b/>
          <w:bCs/>
          <w:color w:val="FF0000"/>
          <w:lang w:val="ru-RU"/>
        </w:rPr>
      </w:r>
    </w:p>
    <w:p>
      <w:pPr>
        <w:pStyle w:val="ListParagraph"/>
        <w:numPr>
          <w:ilvl w:val="0"/>
          <w:numId w:val="2"/>
        </w:numPr>
        <w:tabs>
          <w:tab w:val="clear" w:pos="720"/>
          <w:tab w:val="left" w:pos="8789" w:leader="none"/>
        </w:tabs>
        <w:spacing w:lineRule="auto" w:line="360"/>
        <w:ind w:left="709" w:hanging="425"/>
        <w:rPr>
          <w:color w:val="000000" w:themeColor="text1"/>
          <w:lang w:val="ru-RU"/>
        </w:rPr>
      </w:pPr>
      <w:r>
        <w:rPr>
          <w:color w:val="000000"/>
          <w:lang w:val="ru-RU"/>
        </w:rPr>
        <w:t>Садржај .........................................................................................</w:t>
      </w:r>
      <w:r>
        <w:rPr>
          <w:color w:val="000000"/>
        </w:rPr>
        <w:t>.................</w:t>
      </w:r>
      <w:r>
        <w:rPr>
          <w:color w:val="000000"/>
          <w:lang w:val="ru-RU"/>
        </w:rPr>
        <w:tab/>
      </w:r>
      <w:r>
        <w:rPr>
          <w:rFonts w:eastAsia="Times New Roman" w:cs="Times New Roman"/>
          <w:color w:val="000000"/>
          <w:kern w:val="0"/>
          <w:sz w:val="24"/>
          <w:szCs w:val="24"/>
          <w:lang w:val="en-US" w:eastAsia="en-US" w:bidi="ar-SA"/>
        </w:rPr>
        <w:t>2</w:t>
      </w:r>
    </w:p>
    <w:p>
      <w:pPr>
        <w:pStyle w:val="ListParagraph"/>
        <w:numPr>
          <w:ilvl w:val="0"/>
          <w:numId w:val="2"/>
        </w:numPr>
        <w:tabs>
          <w:tab w:val="clear" w:pos="720"/>
          <w:tab w:val="left" w:pos="8789" w:leader="none"/>
        </w:tabs>
        <w:spacing w:lineRule="auto" w:line="360"/>
        <w:ind w:left="709" w:hanging="425"/>
        <w:rPr>
          <w:color w:val="000000" w:themeColor="text1"/>
          <w:lang w:val="ru-RU"/>
        </w:rPr>
      </w:pPr>
      <w:r>
        <w:rPr>
          <w:color w:val="000000"/>
          <w:lang w:val="ru-RU"/>
        </w:rPr>
        <w:t>Основни подаци о државном органу и информатору ...............</w:t>
      </w:r>
      <w:r>
        <w:rPr>
          <w:color w:val="000000"/>
        </w:rPr>
        <w:t>................</w:t>
      </w:r>
      <w:r>
        <w:rPr>
          <w:color w:val="000000"/>
          <w:lang w:val="ru-RU"/>
        </w:rPr>
        <w:tab/>
      </w:r>
      <w:r>
        <w:rPr>
          <w:color w:val="000000"/>
          <w:lang w:val="en-US"/>
        </w:rPr>
        <w:t>3</w:t>
      </w:r>
    </w:p>
    <w:p>
      <w:pPr>
        <w:pStyle w:val="ListParagraph"/>
        <w:numPr>
          <w:ilvl w:val="0"/>
          <w:numId w:val="2"/>
        </w:numPr>
        <w:tabs>
          <w:tab w:val="clear" w:pos="720"/>
          <w:tab w:val="left" w:pos="8789" w:leader="none"/>
        </w:tabs>
        <w:spacing w:lineRule="auto" w:line="360"/>
        <w:ind w:left="709" w:hanging="425"/>
        <w:rPr>
          <w:color w:val="000000" w:themeColor="text1"/>
          <w:lang w:val="ru-RU"/>
        </w:rPr>
      </w:pPr>
      <w:r>
        <w:rPr>
          <w:color w:val="000000"/>
          <w:lang w:val="ru-RU"/>
        </w:rPr>
        <w:t>Организациона структура ...........................................................</w:t>
      </w:r>
      <w:r>
        <w:rPr>
          <w:color w:val="000000"/>
        </w:rPr>
        <w:t>.................</w:t>
      </w:r>
      <w:r>
        <w:rPr>
          <w:color w:val="000000"/>
          <w:lang w:val="ru-RU"/>
        </w:rPr>
        <w:tab/>
      </w:r>
      <w:r>
        <w:rPr>
          <w:color w:val="000000"/>
          <w:lang w:val="en-US"/>
        </w:rPr>
        <w:t>4</w:t>
      </w:r>
    </w:p>
    <w:p>
      <w:pPr>
        <w:pStyle w:val="ListParagraph"/>
        <w:numPr>
          <w:ilvl w:val="0"/>
          <w:numId w:val="2"/>
        </w:numPr>
        <w:tabs>
          <w:tab w:val="clear" w:pos="720"/>
          <w:tab w:val="left" w:pos="8789" w:leader="none"/>
          <w:tab w:val="left" w:pos="8931" w:leader="none"/>
        </w:tabs>
        <w:spacing w:lineRule="auto" w:line="360"/>
        <w:ind w:left="709" w:hanging="425"/>
        <w:rPr>
          <w:color w:val="000000" w:themeColor="text1"/>
          <w:lang w:val="ru-RU"/>
        </w:rPr>
      </w:pPr>
      <w:r>
        <w:rPr>
          <w:color w:val="000000"/>
          <w:lang w:val="ru-RU"/>
        </w:rPr>
        <w:t>Опис функција старешина ..........................................................</w:t>
      </w:r>
      <w:r>
        <w:rPr>
          <w:color w:val="000000"/>
        </w:rPr>
        <w:t>.................</w:t>
      </w:r>
      <w:r>
        <w:rPr>
          <w:color w:val="000000"/>
          <w:lang w:val="ru-RU"/>
        </w:rPr>
        <w:tab/>
      </w:r>
      <w:r>
        <w:rPr>
          <w:color w:val="000000"/>
          <w:lang w:val="en-US"/>
        </w:rPr>
        <w:t>4</w:t>
      </w:r>
    </w:p>
    <w:p>
      <w:pPr>
        <w:pStyle w:val="ListParagraph"/>
        <w:numPr>
          <w:ilvl w:val="1"/>
          <w:numId w:val="2"/>
        </w:numPr>
        <w:tabs>
          <w:tab w:val="clear" w:pos="720"/>
          <w:tab w:val="left" w:pos="993" w:leader="none"/>
          <w:tab w:val="left" w:pos="1134" w:leader="none"/>
          <w:tab w:val="left" w:pos="8789" w:leader="none"/>
          <w:tab w:val="left" w:pos="8931" w:leader="none"/>
        </w:tabs>
        <w:spacing w:lineRule="auto" w:line="360"/>
        <w:ind w:left="709" w:hanging="283"/>
        <w:rPr>
          <w:color w:val="000000" w:themeColor="text1"/>
          <w:lang w:val="ru-RU"/>
        </w:rPr>
      </w:pPr>
      <w:r>
        <w:rPr>
          <w:color w:val="000000"/>
          <w:lang w:val="ru-RU"/>
        </w:rPr>
        <w:t>Председник општине ..............................................................</w:t>
      </w:r>
      <w:r>
        <w:rPr>
          <w:color w:val="000000"/>
        </w:rPr>
        <w:t>.................</w:t>
      </w:r>
      <w:r>
        <w:rPr>
          <w:color w:val="000000"/>
          <w:lang w:val="ru-RU"/>
        </w:rPr>
        <w:tab/>
      </w:r>
      <w:r>
        <w:rPr>
          <w:color w:val="000000"/>
          <w:lang w:val="en-US"/>
        </w:rPr>
        <w:t>4</w:t>
      </w:r>
    </w:p>
    <w:p>
      <w:pPr>
        <w:pStyle w:val="ListParagraph"/>
        <w:numPr>
          <w:ilvl w:val="1"/>
          <w:numId w:val="2"/>
        </w:numPr>
        <w:tabs>
          <w:tab w:val="clear" w:pos="720"/>
          <w:tab w:val="left" w:pos="993" w:leader="none"/>
          <w:tab w:val="left" w:pos="1134" w:leader="none"/>
          <w:tab w:val="left" w:pos="8789" w:leader="none"/>
          <w:tab w:val="left" w:pos="8931" w:leader="none"/>
        </w:tabs>
        <w:spacing w:lineRule="auto" w:line="360"/>
        <w:ind w:left="709" w:hanging="283"/>
        <w:rPr>
          <w:color w:val="000000" w:themeColor="text1"/>
          <w:lang w:val="ru-RU"/>
        </w:rPr>
      </w:pPr>
      <w:r>
        <w:rPr>
          <w:color w:val="000000"/>
          <w:lang w:val="ru-RU"/>
        </w:rPr>
        <w:t>Општинско веће ......................................................................</w:t>
      </w:r>
      <w:r>
        <w:rPr>
          <w:color w:val="000000"/>
        </w:rPr>
        <w:t>.................</w:t>
      </w:r>
      <w:r>
        <w:rPr>
          <w:color w:val="000000"/>
          <w:lang w:val="ru-RU"/>
        </w:rPr>
        <w:tab/>
      </w:r>
      <w:r>
        <w:rPr>
          <w:color w:val="000000"/>
          <w:lang w:val="en-US"/>
        </w:rPr>
        <w:t>5</w:t>
      </w:r>
      <w:r>
        <w:rPr>
          <w:color w:val="000000"/>
          <w:lang w:val="ru-RU"/>
        </w:rPr>
        <w:t xml:space="preserve"> </w:t>
      </w:r>
    </w:p>
    <w:p>
      <w:pPr>
        <w:pStyle w:val="ListParagraph"/>
        <w:numPr>
          <w:ilvl w:val="1"/>
          <w:numId w:val="2"/>
        </w:numPr>
        <w:tabs>
          <w:tab w:val="clear" w:pos="720"/>
          <w:tab w:val="left" w:pos="993" w:leader="none"/>
          <w:tab w:val="left" w:pos="1134" w:leader="none"/>
          <w:tab w:val="left" w:pos="8789" w:leader="none"/>
          <w:tab w:val="left" w:pos="8931" w:leader="none"/>
        </w:tabs>
        <w:spacing w:lineRule="auto" w:line="360"/>
        <w:ind w:left="709" w:hanging="283"/>
        <w:rPr>
          <w:color w:val="000000" w:themeColor="text1"/>
          <w:lang w:val="ru-RU"/>
        </w:rPr>
      </w:pPr>
      <w:r>
        <w:rPr>
          <w:color w:val="000000"/>
          <w:lang w:val="ru-RU"/>
        </w:rPr>
        <w:t>Скупштина општине ................................................................</w:t>
      </w:r>
      <w:r>
        <w:rPr>
          <w:color w:val="000000"/>
        </w:rPr>
        <w:t>...............</w:t>
      </w:r>
      <w:r>
        <w:rPr>
          <w:color w:val="000000"/>
          <w:lang w:val="ru-RU"/>
        </w:rPr>
        <w:tab/>
      </w:r>
      <w:r>
        <w:rPr>
          <w:color w:val="000000"/>
          <w:lang w:val="en-US"/>
        </w:rPr>
        <w:t>6</w:t>
      </w:r>
    </w:p>
    <w:p>
      <w:pPr>
        <w:pStyle w:val="ListParagraph"/>
        <w:numPr>
          <w:ilvl w:val="1"/>
          <w:numId w:val="2"/>
        </w:numPr>
        <w:tabs>
          <w:tab w:val="clear" w:pos="720"/>
          <w:tab w:val="left" w:pos="993" w:leader="none"/>
          <w:tab w:val="left" w:pos="1134" w:leader="none"/>
          <w:tab w:val="left" w:pos="8789" w:leader="none"/>
          <w:tab w:val="left" w:pos="8931" w:leader="none"/>
        </w:tabs>
        <w:spacing w:lineRule="auto" w:line="360"/>
        <w:ind w:left="709" w:hanging="283"/>
        <w:rPr>
          <w:color w:val="000000" w:themeColor="text1"/>
          <w:lang w:val="ru-RU"/>
        </w:rPr>
      </w:pPr>
      <w:r>
        <w:rPr>
          <w:color w:val="000000"/>
          <w:lang w:val="ru-RU"/>
        </w:rPr>
        <w:t>Општинска управа ..................................................................</w:t>
      </w:r>
      <w:r>
        <w:rPr>
          <w:color w:val="000000"/>
        </w:rPr>
        <w:t>.................</w:t>
      </w:r>
      <w:r>
        <w:rPr>
          <w:color w:val="000000"/>
          <w:lang w:val="ru-RU"/>
        </w:rPr>
        <w:tab/>
      </w:r>
      <w:r>
        <w:rPr>
          <w:color w:val="000000"/>
          <w:lang w:val="en-US"/>
        </w:rPr>
        <w:t>10</w:t>
      </w:r>
    </w:p>
    <w:p>
      <w:pPr>
        <w:pStyle w:val="ListParagraph"/>
        <w:numPr>
          <w:ilvl w:val="0"/>
          <w:numId w:val="2"/>
        </w:numPr>
        <w:tabs>
          <w:tab w:val="clear" w:pos="720"/>
          <w:tab w:val="left" w:pos="8789" w:leader="none"/>
        </w:tabs>
        <w:spacing w:lineRule="auto" w:line="360"/>
        <w:ind w:left="709" w:hanging="425"/>
        <w:rPr>
          <w:color w:val="000000" w:themeColor="text1"/>
          <w:lang w:val="ru-RU"/>
        </w:rPr>
      </w:pPr>
      <w:r>
        <w:rPr>
          <w:color w:val="000000"/>
          <w:lang w:val="ru-RU"/>
        </w:rPr>
        <w:t>Опис правила у вези са јавношћу рада .....................................</w:t>
      </w:r>
      <w:r>
        <w:rPr>
          <w:color w:val="000000"/>
        </w:rPr>
        <w:t>..................</w:t>
        <w:tab/>
        <w:t>1</w:t>
      </w:r>
      <w:r>
        <w:rPr>
          <w:color w:val="000000"/>
        </w:rPr>
        <w:t>5</w:t>
      </w:r>
    </w:p>
    <w:p>
      <w:pPr>
        <w:pStyle w:val="ListParagraph"/>
        <w:numPr>
          <w:ilvl w:val="0"/>
          <w:numId w:val="2"/>
        </w:numPr>
        <w:tabs>
          <w:tab w:val="clear" w:pos="720"/>
          <w:tab w:val="left" w:pos="8789" w:leader="none"/>
        </w:tabs>
        <w:spacing w:lineRule="auto" w:line="360"/>
        <w:ind w:left="709" w:hanging="425"/>
        <w:rPr>
          <w:color w:val="000000" w:themeColor="text1"/>
          <w:lang w:val="ru-RU"/>
        </w:rPr>
      </w:pPr>
      <w:r>
        <w:rPr>
          <w:color w:val="000000"/>
          <w:lang w:val="ru-RU"/>
        </w:rPr>
        <w:t>Списак најчешће тражених информација од јавног значаја.</w:t>
      </w:r>
      <w:r>
        <w:rPr>
          <w:color w:val="000000"/>
        </w:rPr>
        <w:t>....................</w:t>
        <w:tab/>
      </w:r>
      <w:r>
        <w:rPr>
          <w:color w:val="000000"/>
          <w:lang w:val="sr-RS"/>
        </w:rPr>
        <w:t>1</w:t>
      </w:r>
      <w:r>
        <w:rPr>
          <w:color w:val="000000"/>
          <w:lang w:val="sr-RS"/>
        </w:rPr>
        <w:t>5</w:t>
      </w:r>
    </w:p>
    <w:p>
      <w:pPr>
        <w:pStyle w:val="ListParagraph"/>
        <w:numPr>
          <w:ilvl w:val="0"/>
          <w:numId w:val="2"/>
        </w:numPr>
        <w:tabs>
          <w:tab w:val="clear" w:pos="720"/>
          <w:tab w:val="left" w:pos="8789" w:leader="none"/>
        </w:tabs>
        <w:spacing w:lineRule="auto" w:line="360"/>
        <w:ind w:left="709" w:hanging="425"/>
        <w:rPr>
          <w:color w:val="000000" w:themeColor="text1"/>
          <w:lang w:val="ru-RU"/>
        </w:rPr>
      </w:pPr>
      <w:r>
        <w:rPr>
          <w:color w:val="000000"/>
          <w:lang w:val="ru-RU"/>
        </w:rPr>
        <w:t>Опис надлежности, овлашћења и обавеза</w:t>
      </w:r>
      <w:r>
        <w:rPr>
          <w:color w:val="000000"/>
        </w:rPr>
        <w:t xml:space="preserve"> </w:t>
      </w:r>
      <w:r>
        <w:rPr>
          <w:color w:val="000000"/>
          <w:lang w:val="ru-RU"/>
        </w:rPr>
        <w:t>.</w:t>
      </w:r>
      <w:r>
        <w:rPr>
          <w:color w:val="000000"/>
        </w:rPr>
        <w:t>...............</w:t>
      </w:r>
      <w:r>
        <w:rPr>
          <w:color w:val="000000"/>
          <w:lang w:val="ru-RU"/>
        </w:rPr>
        <w:t>.</w:t>
      </w:r>
      <w:r>
        <w:rPr>
          <w:color w:val="000000"/>
        </w:rPr>
        <w:t>...............</w:t>
      </w:r>
      <w:r>
        <w:rPr>
          <w:color w:val="000000"/>
          <w:lang w:val="ru-RU"/>
        </w:rPr>
        <w:t>.</w:t>
      </w:r>
      <w:r>
        <w:rPr>
          <w:color w:val="000000"/>
        </w:rPr>
        <w:t>................</w:t>
        <w:tab/>
      </w:r>
      <w:r>
        <w:rPr>
          <w:color w:val="000000"/>
          <w:lang w:val="sr-RS"/>
        </w:rPr>
        <w:t>1</w:t>
      </w:r>
      <w:r>
        <w:rPr>
          <w:color w:val="000000"/>
          <w:lang w:val="sr-RS"/>
        </w:rPr>
        <w:t>6</w:t>
      </w:r>
    </w:p>
    <w:p>
      <w:pPr>
        <w:pStyle w:val="ListParagraph"/>
        <w:numPr>
          <w:ilvl w:val="0"/>
          <w:numId w:val="2"/>
        </w:numPr>
        <w:tabs>
          <w:tab w:val="clear" w:pos="720"/>
          <w:tab w:val="left" w:pos="8789" w:leader="none"/>
        </w:tabs>
        <w:spacing w:lineRule="auto" w:line="360"/>
        <w:ind w:left="709" w:hanging="425"/>
        <w:rPr>
          <w:color w:val="000000" w:themeColor="text1"/>
          <w:lang w:val="ru-RU"/>
        </w:rPr>
      </w:pPr>
      <w:r>
        <w:rPr>
          <w:color w:val="000000"/>
          <w:lang w:val="ru-RU"/>
        </w:rPr>
        <w:t>Опис поступања у оквиру надлежности, овлашћења и обавеза</w:t>
      </w:r>
      <w:r>
        <w:rPr>
          <w:color w:val="000000"/>
        </w:rPr>
        <w:t xml:space="preserve"> </w:t>
      </w:r>
      <w:r>
        <w:rPr>
          <w:color w:val="000000"/>
          <w:lang w:val="ru-RU"/>
        </w:rPr>
        <w:t>.</w:t>
      </w:r>
      <w:r>
        <w:rPr>
          <w:color w:val="000000"/>
        </w:rPr>
        <w:t>.............</w:t>
        <w:tab/>
      </w:r>
      <w:r>
        <w:rPr>
          <w:color w:val="000000"/>
          <w:lang w:val="sr-RS"/>
        </w:rPr>
        <w:t>1</w:t>
      </w:r>
      <w:r>
        <w:rPr>
          <w:color w:val="000000"/>
          <w:lang w:val="sr-RS"/>
        </w:rPr>
        <w:t>6</w:t>
      </w:r>
    </w:p>
    <w:p>
      <w:pPr>
        <w:pStyle w:val="ListParagraph"/>
        <w:numPr>
          <w:ilvl w:val="0"/>
          <w:numId w:val="2"/>
        </w:numPr>
        <w:tabs>
          <w:tab w:val="clear" w:pos="720"/>
          <w:tab w:val="left" w:pos="8789" w:leader="none"/>
        </w:tabs>
        <w:spacing w:lineRule="auto" w:line="360"/>
        <w:ind w:left="709" w:hanging="425"/>
        <w:rPr>
          <w:color w:val="000000" w:themeColor="text1"/>
          <w:lang w:val="ru-RU"/>
        </w:rPr>
      </w:pPr>
      <w:r>
        <w:rPr>
          <w:color w:val="000000"/>
          <w:lang w:val="ru-RU"/>
        </w:rPr>
        <w:t>Навођење прописа</w:t>
      </w:r>
      <w:r>
        <w:rPr>
          <w:color w:val="000000"/>
        </w:rPr>
        <w:t xml:space="preserve"> </w:t>
      </w:r>
      <w:r>
        <w:rPr>
          <w:color w:val="000000"/>
          <w:lang w:val="ru-RU"/>
        </w:rPr>
        <w:t>.</w:t>
      </w:r>
      <w:r>
        <w:rPr>
          <w:color w:val="000000"/>
        </w:rPr>
        <w:t>........................................</w:t>
      </w:r>
      <w:r>
        <w:rPr>
          <w:color w:val="000000"/>
          <w:lang w:val="ru-RU"/>
        </w:rPr>
        <w:t>.</w:t>
      </w:r>
      <w:r>
        <w:rPr>
          <w:color w:val="000000"/>
        </w:rPr>
        <w:t>..............</w:t>
      </w:r>
      <w:r>
        <w:rPr>
          <w:color w:val="000000"/>
          <w:lang w:val="ru-RU"/>
        </w:rPr>
        <w:t>.</w:t>
      </w:r>
      <w:r>
        <w:rPr>
          <w:color w:val="000000"/>
        </w:rPr>
        <w:t>..............................</w:t>
        <w:tab/>
      </w:r>
      <w:r>
        <w:rPr>
          <w:color w:val="000000"/>
          <w:lang w:val="sr-RS"/>
        </w:rPr>
        <w:t>1</w:t>
      </w:r>
      <w:r>
        <w:rPr>
          <w:color w:val="000000"/>
          <w:lang w:val="sr-RS"/>
        </w:rPr>
        <w:t>7</w:t>
      </w:r>
    </w:p>
    <w:p>
      <w:pPr>
        <w:pStyle w:val="ListParagraph"/>
        <w:numPr>
          <w:ilvl w:val="0"/>
          <w:numId w:val="2"/>
        </w:numPr>
        <w:tabs>
          <w:tab w:val="clear" w:pos="720"/>
          <w:tab w:val="left" w:pos="8789" w:leader="none"/>
        </w:tabs>
        <w:spacing w:lineRule="auto" w:line="360"/>
        <w:ind w:left="709" w:hanging="425"/>
        <w:rPr>
          <w:color w:val="000000" w:themeColor="text1"/>
          <w:lang w:val="ru-RU"/>
        </w:rPr>
      </w:pPr>
      <w:r>
        <w:rPr>
          <w:color w:val="000000"/>
          <w:lang w:val="ru-RU"/>
        </w:rPr>
        <w:t>Услуге које орган пружа заинтересованим лицима</w:t>
      </w:r>
      <w:r>
        <w:rPr>
          <w:color w:val="000000"/>
        </w:rPr>
        <w:t xml:space="preserve"> </w:t>
      </w:r>
      <w:r>
        <w:rPr>
          <w:color w:val="000000"/>
          <w:lang w:val="ru-RU"/>
        </w:rPr>
        <w:t>.</w:t>
      </w:r>
      <w:r>
        <w:rPr>
          <w:color w:val="000000"/>
        </w:rPr>
        <w:t>..............</w:t>
      </w:r>
      <w:r>
        <w:rPr>
          <w:color w:val="000000"/>
          <w:lang w:val="ru-RU"/>
        </w:rPr>
        <w:t>.</w:t>
      </w:r>
      <w:r>
        <w:rPr>
          <w:color w:val="000000"/>
        </w:rPr>
        <w:t>.................</w:t>
        <w:tab/>
      </w:r>
      <w:r>
        <w:rPr>
          <w:color w:val="000000"/>
          <w:lang w:val="sr-RS"/>
        </w:rPr>
        <w:t>1</w:t>
      </w:r>
      <w:r>
        <w:rPr>
          <w:color w:val="000000"/>
          <w:lang w:val="sr-RS"/>
        </w:rPr>
        <w:t>8</w:t>
      </w:r>
      <w:r>
        <w:rPr>
          <w:color w:val="000000"/>
        </w:rPr>
        <w:t xml:space="preserve"> </w:t>
      </w:r>
    </w:p>
    <w:p>
      <w:pPr>
        <w:pStyle w:val="ListParagraph"/>
        <w:numPr>
          <w:ilvl w:val="0"/>
          <w:numId w:val="2"/>
        </w:numPr>
        <w:tabs>
          <w:tab w:val="clear" w:pos="720"/>
          <w:tab w:val="left" w:pos="8789" w:leader="none"/>
        </w:tabs>
        <w:spacing w:lineRule="auto" w:line="360"/>
        <w:ind w:left="709" w:hanging="425"/>
        <w:rPr>
          <w:color w:val="000000" w:themeColor="text1"/>
          <w:lang w:val="ru-RU"/>
        </w:rPr>
      </w:pPr>
      <w:r>
        <w:rPr>
          <w:color w:val="000000"/>
          <w:lang w:val="ru-RU"/>
        </w:rPr>
        <w:t>Поступак ради пружања услуга</w:t>
      </w:r>
      <w:r>
        <w:rPr>
          <w:color w:val="000000"/>
        </w:rPr>
        <w:t xml:space="preserve"> </w:t>
      </w:r>
      <w:r>
        <w:rPr>
          <w:color w:val="000000"/>
          <w:lang w:val="ru-RU"/>
        </w:rPr>
        <w:t>.</w:t>
      </w:r>
      <w:r>
        <w:rPr>
          <w:color w:val="000000"/>
        </w:rPr>
        <w:t>...............</w:t>
      </w:r>
      <w:r>
        <w:rPr>
          <w:color w:val="000000"/>
          <w:lang w:val="ru-RU"/>
        </w:rPr>
        <w:t>.</w:t>
      </w:r>
      <w:r>
        <w:rPr>
          <w:color w:val="000000"/>
        </w:rPr>
        <w:t>.................................................</w:t>
        <w:tab/>
      </w:r>
      <w:r>
        <w:rPr>
          <w:color w:val="000000"/>
          <w:lang w:val="sr-RS"/>
        </w:rPr>
        <w:t>1</w:t>
      </w:r>
      <w:r>
        <w:rPr>
          <w:color w:val="000000"/>
          <w:lang w:val="sr-RS"/>
        </w:rPr>
        <w:t>8</w:t>
      </w:r>
    </w:p>
    <w:p>
      <w:pPr>
        <w:pStyle w:val="ListParagraph"/>
        <w:numPr>
          <w:ilvl w:val="0"/>
          <w:numId w:val="2"/>
        </w:numPr>
        <w:tabs>
          <w:tab w:val="clear" w:pos="720"/>
          <w:tab w:val="left" w:pos="8789" w:leader="none"/>
        </w:tabs>
        <w:spacing w:lineRule="auto" w:line="360"/>
        <w:ind w:left="709" w:hanging="425"/>
        <w:rPr>
          <w:color w:val="000000" w:themeColor="text1"/>
          <w:lang w:val="ru-RU"/>
        </w:rPr>
      </w:pPr>
      <w:r>
        <w:rPr>
          <w:color w:val="000000"/>
          <w:lang w:val="ru-RU"/>
        </w:rPr>
        <w:t>Преглед података о пруженим услугама</w:t>
      </w:r>
      <w:r>
        <w:rPr>
          <w:color w:val="000000"/>
        </w:rPr>
        <w:t xml:space="preserve"> </w:t>
      </w:r>
      <w:r>
        <w:rPr>
          <w:color w:val="000000"/>
          <w:lang w:val="ru-RU"/>
        </w:rPr>
        <w:t>.</w:t>
      </w:r>
      <w:r>
        <w:rPr>
          <w:color w:val="000000"/>
        </w:rPr>
        <w:t>..................................................</w:t>
        <w:tab/>
      </w:r>
      <w:r>
        <w:rPr>
          <w:color w:val="000000"/>
          <w:lang w:val="sr-RS"/>
        </w:rPr>
        <w:t>1</w:t>
      </w:r>
      <w:r>
        <w:rPr>
          <w:color w:val="000000"/>
          <w:lang w:val="sr-RS"/>
        </w:rPr>
        <w:t>8</w:t>
      </w:r>
    </w:p>
    <w:p>
      <w:pPr>
        <w:pStyle w:val="ListParagraph"/>
        <w:numPr>
          <w:ilvl w:val="0"/>
          <w:numId w:val="2"/>
        </w:numPr>
        <w:tabs>
          <w:tab w:val="clear" w:pos="720"/>
          <w:tab w:val="left" w:pos="8789" w:leader="none"/>
        </w:tabs>
        <w:spacing w:lineRule="auto" w:line="360"/>
        <w:ind w:left="709" w:hanging="425"/>
        <w:rPr>
          <w:color w:val="000000" w:themeColor="text1"/>
          <w:lang w:val="ru-RU"/>
        </w:rPr>
      </w:pPr>
      <w:r>
        <w:rPr>
          <w:color w:val="000000"/>
          <w:lang w:val="ru-RU"/>
        </w:rPr>
        <w:t>Подаци о приходима и расходима</w:t>
      </w:r>
      <w:r>
        <w:rPr>
          <w:color w:val="000000"/>
        </w:rPr>
        <w:t xml:space="preserve"> </w:t>
      </w:r>
      <w:r>
        <w:rPr>
          <w:color w:val="000000"/>
          <w:lang w:val="ru-RU"/>
        </w:rPr>
        <w:t>.</w:t>
      </w:r>
      <w:r>
        <w:rPr>
          <w:color w:val="000000"/>
        </w:rPr>
        <w:t>...............</w:t>
      </w:r>
      <w:r>
        <w:rPr>
          <w:color w:val="000000"/>
          <w:lang w:val="ru-RU"/>
        </w:rPr>
        <w:t>.</w:t>
      </w:r>
      <w:r>
        <w:rPr>
          <w:color w:val="000000"/>
        </w:rPr>
        <w:t>.............................................</w:t>
        <w:tab/>
      </w:r>
      <w:r>
        <w:rPr>
          <w:color w:val="000000"/>
          <w:lang w:val="sr-RS"/>
        </w:rPr>
        <w:t>1</w:t>
      </w:r>
      <w:r>
        <w:rPr>
          <w:color w:val="000000"/>
          <w:lang w:val="sr-RS"/>
        </w:rPr>
        <w:t>8</w:t>
      </w:r>
    </w:p>
    <w:p>
      <w:pPr>
        <w:pStyle w:val="ListParagraph"/>
        <w:numPr>
          <w:ilvl w:val="0"/>
          <w:numId w:val="2"/>
        </w:numPr>
        <w:tabs>
          <w:tab w:val="clear" w:pos="720"/>
          <w:tab w:val="left" w:pos="8789" w:leader="none"/>
        </w:tabs>
        <w:spacing w:lineRule="auto" w:line="360"/>
        <w:ind w:left="709" w:hanging="425"/>
        <w:rPr>
          <w:color w:val="000000" w:themeColor="text1"/>
          <w:lang w:val="ru-RU"/>
        </w:rPr>
      </w:pPr>
      <w:r>
        <w:rPr>
          <w:color w:val="000000"/>
          <w:lang w:val="ru-RU"/>
        </w:rPr>
        <w:t>Подаци о јавним набавкама</w:t>
      </w:r>
      <w:r>
        <w:rPr>
          <w:color w:val="000000"/>
        </w:rPr>
        <w:t xml:space="preserve"> </w:t>
      </w:r>
      <w:r>
        <w:rPr>
          <w:color w:val="000000"/>
          <w:lang w:val="ru-RU"/>
        </w:rPr>
        <w:t>.</w:t>
      </w:r>
      <w:r>
        <w:rPr>
          <w:color w:val="000000"/>
        </w:rPr>
        <w:t>...............</w:t>
      </w:r>
      <w:r>
        <w:rPr>
          <w:color w:val="000000"/>
          <w:lang w:val="ru-RU"/>
        </w:rPr>
        <w:t>.</w:t>
      </w:r>
      <w:r>
        <w:rPr>
          <w:color w:val="000000"/>
        </w:rPr>
        <w:t>...............</w:t>
      </w:r>
      <w:r>
        <w:rPr>
          <w:color w:val="000000"/>
          <w:lang w:val="ru-RU"/>
        </w:rPr>
        <w:t>.</w:t>
      </w:r>
      <w:r>
        <w:rPr>
          <w:color w:val="000000"/>
        </w:rPr>
        <w:t>........................................</w:t>
        <w:tab/>
      </w:r>
      <w:r>
        <w:rPr>
          <w:color w:val="000000"/>
          <w:lang w:val="sr-RS"/>
        </w:rPr>
        <w:t>55</w:t>
      </w:r>
    </w:p>
    <w:p>
      <w:pPr>
        <w:pStyle w:val="ListParagraph"/>
        <w:numPr>
          <w:ilvl w:val="0"/>
          <w:numId w:val="2"/>
        </w:numPr>
        <w:tabs>
          <w:tab w:val="clear" w:pos="720"/>
          <w:tab w:val="left" w:pos="8789" w:leader="none"/>
        </w:tabs>
        <w:spacing w:lineRule="auto" w:line="360"/>
        <w:ind w:left="709" w:hanging="425"/>
        <w:rPr>
          <w:color w:val="000000" w:themeColor="text1"/>
          <w:lang w:val="ru-RU"/>
        </w:rPr>
      </w:pPr>
      <w:r>
        <w:rPr>
          <w:color w:val="000000"/>
          <w:lang w:val="ru-RU"/>
        </w:rPr>
        <w:t>Подаци о државној помоћи</w:t>
      </w:r>
      <w:r>
        <w:rPr>
          <w:color w:val="000000"/>
        </w:rPr>
        <w:t xml:space="preserve"> </w:t>
      </w:r>
      <w:r>
        <w:rPr>
          <w:color w:val="000000"/>
          <w:lang w:val="ru-RU"/>
        </w:rPr>
        <w:t>.</w:t>
      </w:r>
      <w:r>
        <w:rPr>
          <w:color w:val="000000"/>
        </w:rPr>
        <w:t>...............</w:t>
      </w:r>
      <w:r>
        <w:rPr>
          <w:color w:val="000000"/>
          <w:lang w:val="ru-RU"/>
        </w:rPr>
        <w:t>.</w:t>
      </w:r>
      <w:r>
        <w:rPr>
          <w:color w:val="000000"/>
        </w:rPr>
        <w:t>...............</w:t>
      </w:r>
      <w:r>
        <w:rPr>
          <w:color w:val="000000"/>
          <w:lang w:val="ru-RU"/>
        </w:rPr>
        <w:t>.</w:t>
      </w:r>
      <w:r>
        <w:rPr>
          <w:color w:val="000000"/>
        </w:rPr>
        <w:t>..............</w:t>
      </w:r>
      <w:r>
        <w:rPr>
          <w:color w:val="000000"/>
          <w:lang w:val="ru-RU"/>
        </w:rPr>
        <w:t>.</w:t>
      </w:r>
      <w:r>
        <w:rPr>
          <w:color w:val="000000"/>
        </w:rPr>
        <w:t>..........................</w:t>
        <w:tab/>
      </w:r>
      <w:r>
        <w:rPr>
          <w:color w:val="000000"/>
          <w:lang w:val="sr-RS"/>
        </w:rPr>
        <w:t>5</w:t>
      </w:r>
      <w:r>
        <w:rPr>
          <w:color w:val="000000"/>
          <w:lang w:val="sr-RS"/>
        </w:rPr>
        <w:t>6</w:t>
      </w:r>
      <w:r>
        <w:rPr>
          <w:color w:val="000000"/>
        </w:rPr>
        <w:tab/>
      </w:r>
    </w:p>
    <w:p>
      <w:pPr>
        <w:pStyle w:val="ListParagraph"/>
        <w:numPr>
          <w:ilvl w:val="0"/>
          <w:numId w:val="2"/>
        </w:numPr>
        <w:tabs>
          <w:tab w:val="clear" w:pos="720"/>
          <w:tab w:val="left" w:pos="8789" w:leader="none"/>
        </w:tabs>
        <w:spacing w:lineRule="auto" w:line="360"/>
        <w:ind w:left="709" w:hanging="425"/>
        <w:rPr>
          <w:color w:val="000000" w:themeColor="text1"/>
          <w:lang w:val="ru-RU"/>
        </w:rPr>
      </w:pPr>
      <w:r>
        <w:rPr>
          <w:color w:val="000000"/>
          <w:lang w:val="ru-RU"/>
        </w:rPr>
        <w:t xml:space="preserve">Подаци о исплаћеним платама, зарадама и другим примањима </w:t>
      </w:r>
      <w:r>
        <w:rPr>
          <w:color w:val="000000"/>
        </w:rPr>
        <w:t>...</w:t>
      </w:r>
      <w:r>
        <w:rPr>
          <w:color w:val="000000"/>
          <w:lang w:val="ru-RU"/>
        </w:rPr>
        <w:t>.</w:t>
      </w:r>
      <w:r>
        <w:rPr>
          <w:color w:val="000000"/>
        </w:rPr>
        <w:t>..........</w:t>
        <w:tab/>
      </w:r>
      <w:r>
        <w:rPr>
          <w:color w:val="000000"/>
          <w:lang w:val="sr-RS"/>
        </w:rPr>
        <w:t>5</w:t>
      </w:r>
      <w:r>
        <w:rPr>
          <w:color w:val="000000"/>
          <w:lang w:val="sr-RS"/>
        </w:rPr>
        <w:t>6</w:t>
      </w:r>
    </w:p>
    <w:p>
      <w:pPr>
        <w:pStyle w:val="ListParagraph"/>
        <w:numPr>
          <w:ilvl w:val="0"/>
          <w:numId w:val="2"/>
        </w:numPr>
        <w:tabs>
          <w:tab w:val="clear" w:pos="720"/>
          <w:tab w:val="left" w:pos="8789" w:leader="none"/>
        </w:tabs>
        <w:spacing w:lineRule="auto" w:line="360"/>
        <w:ind w:left="709" w:hanging="425"/>
        <w:rPr>
          <w:color w:val="000000" w:themeColor="text1"/>
          <w:lang w:val="ru-RU"/>
        </w:rPr>
      </w:pPr>
      <w:r>
        <w:rPr>
          <w:color w:val="000000" w:themeColor="text1"/>
          <w:lang w:val="sr-RS"/>
        </w:rPr>
        <w:t>Подаци о средствима рада ...........................................................................</w:t>
        <w:tab/>
        <w:t>56</w:t>
      </w:r>
    </w:p>
    <w:p>
      <w:pPr>
        <w:pStyle w:val="ListParagraph"/>
        <w:numPr>
          <w:ilvl w:val="0"/>
          <w:numId w:val="2"/>
        </w:numPr>
        <w:tabs>
          <w:tab w:val="clear" w:pos="720"/>
          <w:tab w:val="left" w:pos="8789" w:leader="none"/>
        </w:tabs>
        <w:spacing w:lineRule="auto" w:line="360"/>
        <w:ind w:left="709" w:hanging="425"/>
        <w:rPr>
          <w:color w:val="000000" w:themeColor="text1"/>
          <w:lang w:val="ru-RU"/>
        </w:rPr>
      </w:pPr>
      <w:r>
        <w:rPr>
          <w:color w:val="000000"/>
          <w:lang w:val="ru-RU"/>
        </w:rPr>
        <w:t xml:space="preserve">Чување носача информација </w:t>
      </w:r>
      <w:r>
        <w:rPr>
          <w:color w:val="000000"/>
        </w:rPr>
        <w:t>...</w:t>
      </w:r>
      <w:r>
        <w:rPr>
          <w:color w:val="000000"/>
          <w:lang w:val="ru-RU"/>
        </w:rPr>
        <w:t>.</w:t>
      </w:r>
      <w:r>
        <w:rPr>
          <w:color w:val="000000"/>
        </w:rPr>
        <w:t>...................................................................</w:t>
        <w:tab/>
      </w:r>
      <w:r>
        <w:rPr>
          <w:color w:val="000000"/>
          <w:lang w:val="sr-RS"/>
        </w:rPr>
        <w:t>5</w:t>
      </w:r>
      <w:r>
        <w:rPr>
          <w:color w:val="000000"/>
          <w:lang w:val="sr-RS"/>
        </w:rPr>
        <w:t>7</w:t>
      </w:r>
    </w:p>
    <w:p>
      <w:pPr>
        <w:pStyle w:val="ListParagraph"/>
        <w:numPr>
          <w:ilvl w:val="0"/>
          <w:numId w:val="2"/>
        </w:numPr>
        <w:tabs>
          <w:tab w:val="clear" w:pos="720"/>
          <w:tab w:val="left" w:pos="8789" w:leader="none"/>
        </w:tabs>
        <w:spacing w:lineRule="auto" w:line="360"/>
        <w:ind w:left="709" w:hanging="425"/>
        <w:rPr>
          <w:color w:val="000000" w:themeColor="text1"/>
          <w:lang w:val="ru-RU"/>
        </w:rPr>
      </w:pPr>
      <w:r>
        <w:rPr>
          <w:color w:val="000000"/>
          <w:lang w:val="ru-RU"/>
        </w:rPr>
        <w:t xml:space="preserve">Врсте информација у поседу </w:t>
      </w:r>
      <w:r>
        <w:rPr>
          <w:color w:val="000000"/>
        </w:rPr>
        <w:t>...</w:t>
      </w:r>
      <w:r>
        <w:rPr>
          <w:color w:val="000000"/>
          <w:lang w:val="ru-RU"/>
        </w:rPr>
        <w:t>.</w:t>
      </w:r>
      <w:r>
        <w:rPr>
          <w:color w:val="000000"/>
        </w:rPr>
        <w:t>...................................................................</w:t>
        <w:tab/>
      </w:r>
      <w:r>
        <w:rPr>
          <w:color w:val="000000"/>
          <w:lang w:val="sr-RS"/>
        </w:rPr>
        <w:t>5</w:t>
      </w:r>
      <w:r>
        <w:rPr>
          <w:color w:val="000000"/>
          <w:lang w:val="sr-RS"/>
        </w:rPr>
        <w:t>7</w:t>
      </w:r>
    </w:p>
    <w:p>
      <w:pPr>
        <w:pStyle w:val="ListParagraph"/>
        <w:numPr>
          <w:ilvl w:val="0"/>
          <w:numId w:val="2"/>
        </w:numPr>
        <w:tabs>
          <w:tab w:val="clear" w:pos="720"/>
          <w:tab w:val="left" w:pos="8789" w:leader="none"/>
        </w:tabs>
        <w:spacing w:lineRule="auto" w:line="360"/>
        <w:ind w:left="709" w:hanging="425"/>
        <w:rPr>
          <w:color w:val="000000" w:themeColor="text1"/>
          <w:lang w:val="ru-RU"/>
        </w:rPr>
      </w:pPr>
      <w:r>
        <w:rPr>
          <w:color w:val="000000"/>
          <w:lang w:val="ru-RU"/>
        </w:rPr>
        <w:t xml:space="preserve">Врсте информација којима органи општине омогућавју приступ  </w:t>
      </w:r>
      <w:r>
        <w:rPr>
          <w:color w:val="000000"/>
        </w:rPr>
        <w:t>...........</w:t>
        <w:tab/>
      </w:r>
      <w:r>
        <w:rPr>
          <w:color w:val="000000"/>
          <w:lang w:val="sr-RS"/>
        </w:rPr>
        <w:t>5</w:t>
      </w:r>
      <w:r>
        <w:rPr>
          <w:color w:val="000000"/>
          <w:lang w:val="sr-RS"/>
        </w:rPr>
        <w:t>8</w:t>
      </w:r>
    </w:p>
    <w:p>
      <w:pPr>
        <w:pStyle w:val="ListParagraph"/>
        <w:numPr>
          <w:ilvl w:val="0"/>
          <w:numId w:val="2"/>
        </w:numPr>
        <w:tabs>
          <w:tab w:val="clear" w:pos="720"/>
          <w:tab w:val="left" w:pos="8789" w:leader="none"/>
        </w:tabs>
        <w:spacing w:lineRule="auto" w:line="360"/>
        <w:ind w:left="709" w:hanging="425"/>
        <w:rPr>
          <w:color w:val="000000" w:themeColor="text1"/>
          <w:lang w:val="ru-RU"/>
        </w:rPr>
      </w:pPr>
      <w:r>
        <w:rPr>
          <w:color w:val="000000"/>
          <w:lang w:val="ru-RU"/>
        </w:rPr>
        <w:t xml:space="preserve">Информације о подношењу захтева </w:t>
      </w:r>
      <w:r>
        <w:rPr>
          <w:color w:val="000000"/>
        </w:rPr>
        <w:t xml:space="preserve">за </w:t>
      </w:r>
      <w:r>
        <w:rPr>
          <w:color w:val="000000"/>
          <w:lang w:val="ru-RU"/>
        </w:rPr>
        <w:t xml:space="preserve">приступ информацијама </w:t>
      </w:r>
      <w:r>
        <w:rPr>
          <w:color w:val="000000"/>
        </w:rPr>
        <w:t>...</w:t>
      </w:r>
      <w:r>
        <w:rPr>
          <w:color w:val="000000"/>
          <w:lang w:val="ru-RU"/>
        </w:rPr>
        <w:t>.</w:t>
      </w:r>
      <w:r>
        <w:rPr>
          <w:color w:val="000000"/>
        </w:rPr>
        <w:t>.........</w:t>
        <w:tab/>
      </w:r>
      <w:r>
        <w:rPr>
          <w:color w:val="000000"/>
          <w:lang w:val="sr-RS"/>
        </w:rPr>
        <w:t>5</w:t>
      </w:r>
      <w:r>
        <w:rPr>
          <w:color w:val="000000"/>
          <w:lang w:val="sr-RS"/>
        </w:rPr>
        <w:t>8</w:t>
      </w:r>
    </w:p>
    <w:p>
      <w:pPr>
        <w:pStyle w:val="Normal"/>
        <w:rPr>
          <w:rFonts w:ascii="TimesNewRoman" w:hAnsi="TimesNewRoman" w:cs="TimesNewRoman"/>
          <w:color w:val="FF0000"/>
          <w:lang w:val="ru-RU"/>
        </w:rPr>
      </w:pPr>
      <w:r>
        <w:rPr>
          <w:rFonts w:cs="TimesNewRoman" w:ascii="TimesNewRoman" w:hAnsi="TimesNewRoman"/>
          <w:color w:val="FF0000"/>
          <w:lang w:val="ru-RU"/>
        </w:rPr>
      </w:r>
    </w:p>
    <w:p>
      <w:pPr>
        <w:pStyle w:val="Normal"/>
        <w:rPr>
          <w:rFonts w:ascii="TimesNewRoman" w:hAnsi="TimesNewRoman" w:cs="TimesNewRoman"/>
          <w:color w:val="FF0000"/>
          <w:lang w:val="ru-RU"/>
        </w:rPr>
      </w:pPr>
      <w:r>
        <w:rPr>
          <w:rFonts w:cs="TimesNewRoman" w:ascii="TimesNewRoman" w:hAnsi="TimesNewRoman"/>
          <w:color w:val="FF0000"/>
          <w:lang w:val="ru-RU"/>
        </w:rPr>
      </w:r>
    </w:p>
    <w:p>
      <w:pPr>
        <w:pStyle w:val="Normal"/>
        <w:rPr>
          <w:rFonts w:ascii="Calibri" w:hAnsi="Calibri" w:cs="TimesNewRoman" w:asciiTheme="minorHAnsi" w:hAnsiTheme="minorHAnsi"/>
          <w:color w:val="FF0000"/>
        </w:rPr>
      </w:pPr>
      <w:r>
        <w:rPr>
          <w:rFonts w:cs="TimesNewRoman" w:ascii="Calibri" w:hAnsi="Calibri"/>
          <w:color w:val="FF0000"/>
        </w:rPr>
      </w:r>
    </w:p>
    <w:p>
      <w:pPr>
        <w:pStyle w:val="Normal"/>
        <w:rPr>
          <w:rFonts w:ascii="Calibri" w:hAnsi="Calibri" w:cs="TimesNewRoman" w:asciiTheme="minorHAnsi" w:hAnsiTheme="minorHAnsi"/>
          <w:color w:val="FF0000"/>
        </w:rPr>
      </w:pPr>
      <w:r>
        <w:rPr>
          <w:rFonts w:cs="TimesNewRoman" w:ascii="Calibri" w:hAnsi="Calibri"/>
          <w:color w:val="FF0000"/>
        </w:rPr>
      </w:r>
    </w:p>
    <w:p>
      <w:pPr>
        <w:pStyle w:val="Normal"/>
        <w:rPr>
          <w:rFonts w:ascii="Calibri" w:hAnsi="Calibri" w:cs="TimesNewRoman" w:asciiTheme="minorHAnsi" w:hAnsiTheme="minorHAnsi"/>
          <w:color w:val="FF0000"/>
        </w:rPr>
      </w:pPr>
      <w:r>
        <w:rPr>
          <w:rFonts w:cs="TimesNewRoman" w:ascii="Calibri" w:hAnsi="Calibri"/>
          <w:color w:val="FF0000"/>
        </w:rPr>
      </w:r>
    </w:p>
    <w:p>
      <w:pPr>
        <w:pStyle w:val="Normal"/>
        <w:rPr>
          <w:rFonts w:ascii="TimesNewRoman" w:hAnsi="TimesNewRoman" w:cs="TimesNewRoman"/>
          <w:color w:val="FF0000"/>
          <w:lang w:val="ru-RU"/>
        </w:rPr>
      </w:pPr>
      <w:r>
        <w:rPr>
          <w:rFonts w:cs="TimesNewRoman" w:ascii="TimesNewRoman" w:hAnsi="TimesNewRoman"/>
          <w:color w:val="FF0000"/>
          <w:lang w:val="ru-RU"/>
        </w:rPr>
      </w:r>
    </w:p>
    <w:p>
      <w:pPr>
        <w:pStyle w:val="Normal"/>
        <w:rPr>
          <w:rFonts w:ascii="TimesNewRoman" w:hAnsi="TimesNewRoman" w:cs="TimesNewRoman"/>
          <w:color w:val="FF0000"/>
          <w:lang w:val="ru-RU"/>
        </w:rPr>
      </w:pPr>
      <w:r>
        <w:rPr>
          <w:rFonts w:cs="TimesNewRoman" w:ascii="TimesNewRoman" w:hAnsi="TimesNewRoman"/>
          <w:color w:val="FF0000"/>
          <w:lang w:val="ru-RU"/>
        </w:rPr>
      </w:r>
    </w:p>
    <w:p>
      <w:pPr>
        <w:pStyle w:val="Normal"/>
        <w:rPr>
          <w:b/>
          <w:b/>
          <w:color w:val="000000" w:themeColor="text1"/>
          <w:sz w:val="22"/>
          <w:lang w:val="ru-RU"/>
        </w:rPr>
      </w:pPr>
      <w:r>
        <w:rPr>
          <w:b/>
          <w:color w:val="000000"/>
          <w:sz w:val="22"/>
        </w:rPr>
        <w:t xml:space="preserve">2. </w:t>
      </w:r>
      <w:r>
        <w:rPr>
          <w:b/>
          <w:color w:val="000000"/>
          <w:sz w:val="22"/>
          <w:lang w:val="ru-RU"/>
        </w:rPr>
        <w:t>ОСНОВНИ ПОДАЦИ О ДРЖАВНОМ ОРГАНУ И ИНФОРМАТОРУ</w:t>
      </w:r>
    </w:p>
    <w:p>
      <w:pPr>
        <w:pStyle w:val="Normal"/>
        <w:rPr>
          <w:rFonts w:ascii="TimesNewRoman" w:hAnsi="TimesNewRoman" w:cs="TimesNewRoman"/>
          <w:color w:val="000000" w:themeColor="text1"/>
          <w:sz w:val="22"/>
          <w:lang w:val="ru-RU"/>
        </w:rPr>
      </w:pPr>
      <w:r>
        <w:rPr>
          <w:rFonts w:cs="TimesNewRoman" w:ascii="TimesNewRoman" w:hAnsi="TimesNewRoman"/>
          <w:color w:val="000000" w:themeColor="text1"/>
          <w:sz w:val="22"/>
          <w:lang w:val="ru-RU"/>
        </w:rPr>
      </w:r>
    </w:p>
    <w:p>
      <w:pPr>
        <w:pStyle w:val="Normal"/>
        <w:rPr>
          <w:b/>
          <w:b/>
          <w:color w:val="000000" w:themeColor="text1"/>
          <w:sz w:val="22"/>
          <w:lang w:val="ru-RU"/>
        </w:rPr>
      </w:pPr>
      <w:r>
        <w:rPr>
          <w:b/>
          <w:color w:val="000000" w:themeColor="text1"/>
          <w:sz w:val="22"/>
          <w:lang w:val="ru-RU"/>
        </w:rPr>
        <w:t>ОПШТИНА  ЋИЋЕВАЦ</w:t>
      </w:r>
    </w:p>
    <w:p>
      <w:pPr>
        <w:pStyle w:val="Normal"/>
        <w:rPr>
          <w:color w:val="000000" w:themeColor="text1"/>
          <w:sz w:val="22"/>
          <w:lang w:val="ru-RU"/>
        </w:rPr>
      </w:pPr>
      <w:r>
        <w:rPr>
          <w:color w:val="000000" w:themeColor="text1"/>
          <w:sz w:val="22"/>
          <w:lang w:val="ru-RU"/>
        </w:rPr>
        <w:t>КАРАЂОРЂЕВА 106</w:t>
      </w:r>
    </w:p>
    <w:p>
      <w:pPr>
        <w:pStyle w:val="Normal"/>
        <w:rPr>
          <w:color w:val="000000" w:themeColor="text1"/>
          <w:sz w:val="22"/>
          <w:lang w:val="ru-RU"/>
        </w:rPr>
      </w:pPr>
      <w:r>
        <w:rPr>
          <w:color w:val="000000" w:themeColor="text1"/>
          <w:sz w:val="22"/>
          <w:lang w:val="ru-RU"/>
        </w:rPr>
        <w:t>МАТИЧНИ БРОЈ: 07174977</w:t>
      </w:r>
    </w:p>
    <w:p>
      <w:pPr>
        <w:pStyle w:val="Normal"/>
        <w:rPr>
          <w:color w:val="000000" w:themeColor="text1"/>
          <w:sz w:val="22"/>
          <w:lang w:val="ru-RU"/>
        </w:rPr>
      </w:pPr>
      <w:r>
        <w:rPr>
          <w:color w:val="000000" w:themeColor="text1"/>
          <w:sz w:val="22"/>
          <w:lang w:val="ru-RU"/>
        </w:rPr>
        <w:t>ПИБ: 101919671</w:t>
      </w:r>
    </w:p>
    <w:p>
      <w:pPr>
        <w:pStyle w:val="Normal"/>
        <w:rPr>
          <w:color w:val="000000" w:themeColor="text1"/>
          <w:sz w:val="22"/>
        </w:rPr>
      </w:pPr>
      <w:r>
        <w:rPr>
          <w:color w:val="000000" w:themeColor="text1"/>
          <w:sz w:val="22"/>
          <w:lang w:val="ru-RU"/>
        </w:rPr>
        <w:t xml:space="preserve">     </w:t>
      </w:r>
      <w:r>
        <w:rPr>
          <w:color w:val="000000"/>
          <w:sz w:val="22"/>
        </w:rPr>
        <w:tab/>
        <w:tab/>
        <w:t xml:space="preserve"> </w:t>
      </w:r>
    </w:p>
    <w:p>
      <w:pPr>
        <w:pStyle w:val="Normal"/>
        <w:rPr>
          <w:rFonts w:ascii="TimesNewRoman,Bold" w:hAnsi="TimesNewRoman,Bold" w:cs="TimesNewRoman,Bold"/>
          <w:b/>
          <w:b/>
          <w:bCs/>
          <w:color w:val="000000" w:themeColor="text1"/>
          <w:sz w:val="22"/>
          <w:lang w:val="ru-RU"/>
        </w:rPr>
      </w:pPr>
      <w:r>
        <w:rPr>
          <w:rFonts w:cs="TimesNewRoman,Bold" w:ascii="TimesNewRoman,Bold" w:hAnsi="TimesNewRoman,Bold"/>
          <w:b/>
          <w:bCs/>
          <w:color w:val="000000"/>
          <w:sz w:val="22"/>
          <w:lang w:val="ru-RU"/>
        </w:rPr>
        <w:t>Председник општине</w:t>
      </w:r>
    </w:p>
    <w:p>
      <w:pPr>
        <w:pStyle w:val="Normal"/>
        <w:rPr>
          <w:rFonts w:ascii="TimesNewRoman" w:hAnsi="TimesNewRoman" w:cs="TimesNewRoman"/>
          <w:color w:val="000000" w:themeColor="text1"/>
          <w:sz w:val="22"/>
        </w:rPr>
      </w:pPr>
      <w:r>
        <w:rPr>
          <w:rFonts w:cs="TimesNewRoman" w:ascii="TimesNewRoman" w:hAnsi="TimesNewRoman"/>
          <w:color w:val="000000"/>
          <w:sz w:val="22"/>
          <w:lang w:val="ru-RU"/>
        </w:rPr>
        <w:t>Телефон: 037/</w:t>
      </w:r>
      <w:r>
        <w:rPr>
          <w:color w:val="000000"/>
          <w:sz w:val="22"/>
        </w:rPr>
        <w:t>811- 260</w:t>
      </w:r>
    </w:p>
    <w:p>
      <w:pPr>
        <w:pStyle w:val="Normal"/>
        <w:rPr>
          <w:color w:val="000000" w:themeColor="text1"/>
          <w:sz w:val="22"/>
        </w:rPr>
      </w:pPr>
      <w:r>
        <w:rPr>
          <w:color w:val="000000"/>
          <w:sz w:val="22"/>
          <w:lang w:val="ru-RU"/>
        </w:rPr>
        <w:t xml:space="preserve">Електронска пошта: </w:t>
      </w:r>
      <w:hyperlink r:id="rId3">
        <w:r>
          <w:rPr>
            <w:rStyle w:val="InternetLink"/>
            <w:color w:val="000000"/>
            <w:sz w:val="22"/>
            <w:u w:val="none"/>
          </w:rPr>
          <w:t>kabinet</w:t>
        </w:r>
        <w:r>
          <w:rPr>
            <w:rStyle w:val="InternetLink"/>
            <w:color w:val="000000"/>
            <w:sz w:val="22"/>
            <w:u w:val="none"/>
            <w:lang w:val="ru-RU"/>
          </w:rPr>
          <w:t>@</w:t>
        </w:r>
        <w:r>
          <w:rPr>
            <w:rStyle w:val="InternetLink"/>
            <w:color w:val="000000"/>
            <w:sz w:val="22"/>
            <w:u w:val="none"/>
          </w:rPr>
          <w:t>cicevac.ls.gov.rs</w:t>
        </w:r>
      </w:hyperlink>
      <w:r>
        <w:rPr>
          <w:color w:val="000000"/>
        </w:rPr>
        <w:t xml:space="preserve">   </w:t>
      </w:r>
    </w:p>
    <w:p>
      <w:pPr>
        <w:pStyle w:val="Normal"/>
        <w:rPr>
          <w:rFonts w:ascii="TimesNewRoman" w:hAnsi="TimesNewRoman" w:cs="TimesNewRoman"/>
          <w:color w:val="000000" w:themeColor="text1"/>
          <w:sz w:val="22"/>
          <w:lang w:val="ru-RU"/>
        </w:rPr>
      </w:pPr>
      <w:r>
        <w:rPr>
          <w:rFonts w:cs="TimesNewRoman" w:ascii="TimesNewRoman" w:hAnsi="TimesNewRoman"/>
          <w:color w:val="000000" w:themeColor="text1"/>
          <w:sz w:val="22"/>
        </w:rPr>
        <w:tab/>
        <w:tab/>
        <w:t xml:space="preserve">         kabinetcicevac@gmail.com</w:t>
      </w:r>
    </w:p>
    <w:p>
      <w:pPr>
        <w:pStyle w:val="Normal"/>
        <w:rPr>
          <w:b/>
          <w:b/>
          <w:bCs/>
          <w:color w:val="000000" w:themeColor="text1"/>
          <w:sz w:val="18"/>
          <w:lang w:val="ru-RU"/>
        </w:rPr>
      </w:pPr>
      <w:r>
        <w:rPr>
          <w:b/>
          <w:bCs/>
          <w:color w:val="000000" w:themeColor="text1"/>
          <w:sz w:val="18"/>
          <w:lang w:val="ru-RU"/>
        </w:rPr>
      </w:r>
    </w:p>
    <w:p>
      <w:pPr>
        <w:pStyle w:val="Normal"/>
        <w:rPr>
          <w:b/>
          <w:b/>
          <w:bCs/>
          <w:color w:val="000000" w:themeColor="text1"/>
          <w:sz w:val="22"/>
          <w:lang w:val="ru-RU"/>
        </w:rPr>
      </w:pPr>
      <w:r>
        <w:rPr>
          <w:b/>
          <w:bCs/>
          <w:color w:val="000000"/>
          <w:sz w:val="22"/>
          <w:lang w:val="ru-RU"/>
        </w:rPr>
        <w:t>Скупштина општине</w:t>
      </w:r>
    </w:p>
    <w:p>
      <w:pPr>
        <w:pStyle w:val="Normal"/>
        <w:rPr>
          <w:color w:val="000000" w:themeColor="text1"/>
          <w:sz w:val="22"/>
        </w:rPr>
      </w:pPr>
      <w:r>
        <w:rPr>
          <w:color w:val="000000"/>
          <w:sz w:val="22"/>
          <w:lang w:val="ru-RU"/>
        </w:rPr>
        <w:t>Телефон: 037/8</w:t>
      </w:r>
      <w:r>
        <w:rPr>
          <w:color w:val="000000"/>
          <w:sz w:val="22"/>
        </w:rPr>
        <w:t xml:space="preserve">11- 421 и 037/811- 260 </w:t>
      </w:r>
    </w:p>
    <w:p>
      <w:pPr>
        <w:pStyle w:val="Normal"/>
        <w:rPr>
          <w:color w:val="000000" w:themeColor="text1"/>
          <w:sz w:val="22"/>
        </w:rPr>
      </w:pPr>
      <w:r>
        <w:rPr>
          <w:color w:val="000000"/>
          <w:sz w:val="22"/>
          <w:lang w:val="ru-RU"/>
        </w:rPr>
        <w:t xml:space="preserve">Електронска пошта: </w:t>
      </w:r>
      <w:hyperlink r:id="rId4">
        <w:r>
          <w:rPr>
            <w:rStyle w:val="InternetLink"/>
            <w:color w:val="000000"/>
            <w:sz w:val="22"/>
            <w:u w:val="none"/>
          </w:rPr>
          <w:t>skupstinski.poslovi@cicevac.ls.gov.rs</w:t>
        </w:r>
      </w:hyperlink>
    </w:p>
    <w:p>
      <w:pPr>
        <w:pStyle w:val="Normal"/>
        <w:rPr>
          <w:rFonts w:ascii="TimesNewRoman" w:hAnsi="TimesNewRoman" w:cs="TimesNewRoman"/>
          <w:color w:val="000000" w:themeColor="text1"/>
          <w:sz w:val="22"/>
          <w:lang w:val="ru-RU"/>
        </w:rPr>
      </w:pPr>
      <w:r>
        <w:rPr>
          <w:rFonts w:cs="TimesNewRoman" w:ascii="TimesNewRoman" w:hAnsi="TimesNewRoman"/>
          <w:color w:val="000000" w:themeColor="text1"/>
          <w:sz w:val="22"/>
        </w:rPr>
        <w:t xml:space="preserve">                                    </w:t>
      </w:r>
      <w:r>
        <w:rPr>
          <w:rFonts w:cs="TimesNewRoman" w:ascii="TimesNewRoman" w:hAnsi="TimesNewRoman"/>
          <w:color w:val="000000" w:themeColor="text1"/>
          <w:sz w:val="22"/>
          <w:lang w:val="ru-RU"/>
        </w:rPr>
        <w:t>predsednik.skupstine@cicevac.ls.gov.rs</w:t>
      </w:r>
    </w:p>
    <w:p>
      <w:pPr>
        <w:pStyle w:val="Normal"/>
        <w:rPr>
          <w:color w:val="000000" w:themeColor="text1"/>
          <w:sz w:val="22"/>
        </w:rPr>
      </w:pPr>
      <w:r>
        <w:rPr>
          <w:color w:val="000000" w:themeColor="text1"/>
          <w:sz w:val="22"/>
        </w:rPr>
      </w:r>
    </w:p>
    <w:p>
      <w:pPr>
        <w:pStyle w:val="Normal"/>
        <w:rPr>
          <w:b/>
          <w:b/>
          <w:color w:val="000000" w:themeColor="text1"/>
          <w:sz w:val="22"/>
        </w:rPr>
      </w:pPr>
      <w:r>
        <w:rPr>
          <w:b/>
          <w:color w:val="000000"/>
          <w:sz w:val="22"/>
        </w:rPr>
        <w:t>Општински правобранилац</w:t>
      </w:r>
    </w:p>
    <w:p>
      <w:pPr>
        <w:pStyle w:val="Normal"/>
        <w:rPr>
          <w:color w:val="000000" w:themeColor="text1"/>
          <w:sz w:val="22"/>
        </w:rPr>
      </w:pPr>
      <w:r>
        <w:rPr>
          <w:color w:val="000000"/>
          <w:sz w:val="22"/>
        </w:rPr>
        <w:t>Телефон: 037/ 811- 260</w:t>
      </w:r>
    </w:p>
    <w:p>
      <w:pPr>
        <w:pStyle w:val="Normal"/>
        <w:rPr>
          <w:color w:val="000000" w:themeColor="text1"/>
          <w:sz w:val="22"/>
        </w:rPr>
      </w:pPr>
      <w:r>
        <w:rPr>
          <w:color w:val="000000"/>
          <w:sz w:val="22"/>
        </w:rPr>
        <w:t xml:space="preserve">Електронска пошта: </w:t>
      </w:r>
      <w:hyperlink r:id="rId5">
        <w:r>
          <w:rPr>
            <w:rStyle w:val="InternetLink"/>
            <w:color w:val="000000"/>
            <w:sz w:val="22"/>
          </w:rPr>
          <w:t>pravobranilac@cicevac.ls.gov.rs</w:t>
        </w:r>
      </w:hyperlink>
      <w:r>
        <w:rPr>
          <w:color w:val="000000"/>
          <w:sz w:val="22"/>
          <w:u w:val="single"/>
        </w:rPr>
        <w:t xml:space="preserve"> </w:t>
      </w:r>
    </w:p>
    <w:p>
      <w:pPr>
        <w:pStyle w:val="Normal"/>
        <w:rPr>
          <w:b/>
          <w:b/>
          <w:bCs/>
          <w:color w:val="000000" w:themeColor="text1"/>
          <w:sz w:val="16"/>
          <w:lang w:val="ru-RU"/>
        </w:rPr>
      </w:pPr>
      <w:r>
        <w:rPr>
          <w:b/>
          <w:bCs/>
          <w:color w:val="000000" w:themeColor="text1"/>
          <w:sz w:val="16"/>
          <w:lang w:val="ru-RU"/>
        </w:rPr>
      </w:r>
    </w:p>
    <w:p>
      <w:pPr>
        <w:pStyle w:val="Normal"/>
        <w:rPr>
          <w:b/>
          <w:b/>
          <w:bCs/>
          <w:color w:val="000000" w:themeColor="text1"/>
          <w:sz w:val="22"/>
          <w:lang w:val="ru-RU"/>
        </w:rPr>
      </w:pPr>
      <w:r>
        <w:rPr>
          <w:b/>
          <w:bCs/>
          <w:color w:val="000000"/>
          <w:sz w:val="22"/>
          <w:lang w:val="ru-RU"/>
        </w:rPr>
        <w:t>Начелник општинске управе</w:t>
      </w:r>
    </w:p>
    <w:p>
      <w:pPr>
        <w:pStyle w:val="Normal"/>
        <w:rPr>
          <w:color w:val="000000" w:themeColor="text1"/>
          <w:sz w:val="22"/>
          <w:lang w:val="ru-RU"/>
        </w:rPr>
      </w:pPr>
      <w:r>
        <w:rPr>
          <w:color w:val="000000"/>
          <w:sz w:val="22"/>
          <w:lang w:val="ru-RU"/>
        </w:rPr>
        <w:t>Телефон: 037/811-350 и 037/811-260</w:t>
      </w:r>
    </w:p>
    <w:p>
      <w:pPr>
        <w:pStyle w:val="Normal"/>
        <w:rPr>
          <w:color w:val="000000" w:themeColor="text1"/>
          <w:sz w:val="22"/>
        </w:rPr>
      </w:pPr>
      <w:r>
        <w:rPr>
          <w:color w:val="000000"/>
          <w:sz w:val="22"/>
          <w:lang w:val="ru-RU"/>
        </w:rPr>
        <w:t xml:space="preserve">Електронска пошта: </w:t>
      </w:r>
      <w:hyperlink r:id="rId6">
        <w:r>
          <w:rPr>
            <w:rStyle w:val="InternetLink"/>
            <w:color w:val="000000"/>
            <w:sz w:val="22"/>
            <w:u w:val="none"/>
          </w:rPr>
          <w:t>nacelnikuprave.cicevac@gmail.com</w:t>
        </w:r>
      </w:hyperlink>
      <w:r>
        <w:rPr>
          <w:color w:val="000000"/>
          <w:sz w:val="22"/>
        </w:rPr>
        <w:t xml:space="preserve"> </w:t>
      </w:r>
    </w:p>
    <w:p>
      <w:pPr>
        <w:pStyle w:val="Normal"/>
        <w:rPr>
          <w:rFonts w:ascii="TimesNewRoman" w:hAnsi="TimesNewRoman" w:cs="TimesNewRoman"/>
          <w:color w:val="000000" w:themeColor="text1"/>
          <w:sz w:val="22"/>
          <w:lang w:val="ru-RU"/>
        </w:rPr>
      </w:pPr>
      <w:r>
        <w:rPr>
          <w:rFonts w:cs="TimesNewRoman" w:ascii="TimesNewRoman" w:hAnsi="TimesNewRoman"/>
          <w:color w:val="000000" w:themeColor="text1"/>
          <w:sz w:val="22"/>
        </w:rPr>
        <w:t xml:space="preserve">                                   </w:t>
      </w:r>
      <w:r>
        <w:rPr>
          <w:rFonts w:cs="TimesNewRoman" w:ascii="TimesNewRoman" w:hAnsi="TimesNewRoman"/>
          <w:color w:val="000000" w:themeColor="text1"/>
          <w:sz w:val="22"/>
          <w:lang w:val="ru-RU"/>
        </w:rPr>
        <w:t>nacelnik@cicevac.ls.gov.r</w:t>
      </w:r>
      <w:r>
        <w:rPr>
          <w:rFonts w:cs="TimesNewRoman" w:ascii="TimesNewRoman" w:hAnsi="TimesNewRoman"/>
          <w:color w:val="000000" w:themeColor="text1"/>
          <w:sz w:val="22"/>
        </w:rPr>
        <w:t xml:space="preserve">s </w:t>
      </w:r>
    </w:p>
    <w:p>
      <w:pPr>
        <w:pStyle w:val="Normal"/>
        <w:rPr>
          <w:color w:val="000000" w:themeColor="text1"/>
          <w:sz w:val="16"/>
        </w:rPr>
      </w:pPr>
      <w:r>
        <w:rPr>
          <w:color w:val="000000" w:themeColor="text1"/>
          <w:sz w:val="16"/>
        </w:rPr>
      </w:r>
    </w:p>
    <w:p>
      <w:pPr>
        <w:pStyle w:val="Normal"/>
        <w:rPr>
          <w:b/>
          <w:b/>
          <w:color w:val="000000" w:themeColor="text1"/>
          <w:sz w:val="22"/>
        </w:rPr>
      </w:pPr>
      <w:r>
        <w:rPr>
          <w:b/>
          <w:color w:val="000000"/>
          <w:sz w:val="22"/>
        </w:rPr>
        <w:t>Систем администратор</w:t>
      </w:r>
    </w:p>
    <w:p>
      <w:pPr>
        <w:pStyle w:val="Normal"/>
        <w:rPr>
          <w:color w:val="000000" w:themeColor="text1"/>
          <w:sz w:val="22"/>
        </w:rPr>
      </w:pPr>
      <w:r>
        <w:rPr>
          <w:rFonts w:cs="TimesNewRoman" w:ascii="TimesNewRoman" w:hAnsi="TimesNewRoman"/>
          <w:color w:val="000000"/>
          <w:sz w:val="22"/>
          <w:lang w:val="ru-RU"/>
        </w:rPr>
        <w:t>Електронска пошта:</w:t>
      </w:r>
      <w:r>
        <w:rPr>
          <w:rFonts w:cs="TimesNewRoman" w:ascii="Calibri" w:hAnsi="Calibri" w:asciiTheme="minorHAnsi" w:hAnsiTheme="minorHAnsi"/>
          <w:color w:val="000000"/>
          <w:sz w:val="22"/>
        </w:rPr>
        <w:t xml:space="preserve"> </w:t>
      </w:r>
      <w:r>
        <w:rPr>
          <w:color w:val="000000"/>
          <w:sz w:val="22"/>
        </w:rPr>
        <w:t xml:space="preserve"> </w:t>
      </w:r>
      <w:hyperlink r:id="rId7">
        <w:r>
          <w:rPr>
            <w:rStyle w:val="InternetLink"/>
            <w:color w:val="000000"/>
            <w:sz w:val="22"/>
          </w:rPr>
          <w:t>it@cicevac.ls.gov.rs</w:t>
        </w:r>
      </w:hyperlink>
      <w:r>
        <w:rPr>
          <w:color w:val="000000"/>
          <w:sz w:val="22"/>
        </w:rPr>
        <w:t xml:space="preserve">  </w:t>
      </w:r>
    </w:p>
    <w:p>
      <w:pPr>
        <w:pStyle w:val="Normal"/>
        <w:rPr>
          <w:color w:val="000000" w:themeColor="text1"/>
          <w:sz w:val="22"/>
        </w:rPr>
      </w:pPr>
      <w:r>
        <w:rPr>
          <w:color w:val="000000" w:themeColor="text1"/>
          <w:sz w:val="22"/>
        </w:rPr>
      </w:r>
    </w:p>
    <w:p>
      <w:pPr>
        <w:pStyle w:val="Normal"/>
        <w:rPr>
          <w:rFonts w:ascii="TimesNewRoman,Bold" w:hAnsi="TimesNewRoman,Bold" w:cs="TimesNewRoman,Bold"/>
          <w:b/>
          <w:b/>
          <w:bCs/>
          <w:color w:val="000000" w:themeColor="text1"/>
          <w:sz w:val="22"/>
          <w:lang w:val="ru-RU"/>
        </w:rPr>
      </w:pPr>
      <w:r>
        <w:rPr>
          <w:rFonts w:cs="TimesNewRoman,Bold" w:ascii="TimesNewRoman,Bold" w:hAnsi="TimesNewRoman,Bold"/>
          <w:b/>
          <w:bCs/>
          <w:color w:val="000000"/>
          <w:sz w:val="22"/>
          <w:lang w:val="ru-RU"/>
        </w:rPr>
        <w:t>Централа</w:t>
      </w:r>
    </w:p>
    <w:p>
      <w:pPr>
        <w:pStyle w:val="Normal"/>
        <w:rPr>
          <w:rFonts w:ascii="TimesNewRoman" w:hAnsi="TimesNewRoman" w:cs="TimesNewRoman"/>
          <w:color w:val="000000" w:themeColor="text1"/>
          <w:sz w:val="22"/>
          <w:lang w:val="ru-RU"/>
        </w:rPr>
      </w:pPr>
      <w:r>
        <w:rPr>
          <w:rFonts w:cs="TimesNewRoman" w:ascii="TimesNewRoman" w:hAnsi="TimesNewRoman"/>
          <w:color w:val="000000"/>
          <w:sz w:val="22"/>
          <w:lang w:val="ru-RU"/>
        </w:rPr>
        <w:t>Телефон/факс: 037/811-260</w:t>
      </w:r>
    </w:p>
    <w:p>
      <w:pPr>
        <w:pStyle w:val="Normal"/>
        <w:rPr>
          <w:rFonts w:ascii="TimesNewRoman" w:hAnsi="TimesNewRoman" w:cs="TimesNewRoman"/>
          <w:color w:val="000000" w:themeColor="text1"/>
          <w:sz w:val="22"/>
          <w:lang w:val="ru-RU"/>
        </w:rPr>
      </w:pPr>
      <w:r>
        <w:rPr>
          <w:rFonts w:cs="TimesNewRoman" w:ascii="TimesNewRoman" w:hAnsi="TimesNewRoman"/>
          <w:color w:val="000000" w:themeColor="text1"/>
          <w:sz w:val="22"/>
          <w:lang w:val="ru-RU"/>
        </w:rPr>
      </w:r>
    </w:p>
    <w:p>
      <w:pPr>
        <w:pStyle w:val="Normal"/>
        <w:rPr>
          <w:rFonts w:ascii="TimesNewRoman" w:hAnsi="TimesNewRoman" w:cs="TimesNewRoman"/>
          <w:color w:val="000000" w:themeColor="text1"/>
          <w:sz w:val="22"/>
          <w:lang w:val="ru-RU"/>
        </w:rPr>
      </w:pPr>
      <w:r>
        <w:rPr>
          <w:rFonts w:cs="TimesNewRoman" w:ascii="TimesNewRoman" w:hAnsi="TimesNewRoman"/>
          <w:b/>
          <w:bCs/>
          <w:color w:val="000000" w:themeColor="text1"/>
          <w:sz w:val="22"/>
        </w:rPr>
        <w:t>Остали службени мејлови:</w:t>
      </w:r>
    </w:p>
    <w:p>
      <w:pPr>
        <w:pStyle w:val="Normal"/>
        <w:rPr>
          <w:rFonts w:ascii="TimesNewRoman" w:hAnsi="TimesNewRoman" w:cs="TimesNewRoman"/>
          <w:color w:val="000000" w:themeColor="text1"/>
          <w:sz w:val="22"/>
          <w:lang w:val="ru-RU"/>
        </w:rPr>
      </w:pPr>
      <w:r>
        <w:rPr>
          <w:rFonts w:cs="TimesNewRoman" w:ascii="TimesNewRoman" w:hAnsi="TimesNewRoman"/>
          <w:color w:val="000000" w:themeColor="text1"/>
          <w:sz w:val="22"/>
          <w:lang w:val="ru-RU"/>
        </w:rPr>
      </w:r>
    </w:p>
    <w:p>
      <w:pPr>
        <w:pStyle w:val="Normal"/>
        <w:spacing w:lineRule="auto" w:line="360"/>
        <w:rPr>
          <w:rFonts w:ascii="TimesNewRoman" w:hAnsi="TimesNewRoman" w:cs="TimesNewRoman"/>
          <w:color w:val="000000" w:themeColor="text1"/>
          <w:sz w:val="22"/>
          <w:lang w:val="ru-RU"/>
        </w:rPr>
      </w:pPr>
      <w:r>
        <w:rPr>
          <w:rFonts w:cs="TimesNewRoman" w:ascii="TimesNewRoman" w:hAnsi="TimesNewRoman"/>
          <w:color w:val="000000" w:themeColor="text1"/>
          <w:sz w:val="22"/>
          <w:lang w:val="ru-RU"/>
        </w:rPr>
        <w:t>opstinsko.vece@cicevac.ls.gov.rs</w:t>
      </w:r>
      <w:r>
        <w:rPr>
          <w:rFonts w:cs="TimesNewRoman" w:ascii="TimesNewRoman" w:hAnsi="TimesNewRoman"/>
          <w:color w:val="000000" w:themeColor="text1"/>
          <w:sz w:val="22"/>
        </w:rPr>
        <w:t xml:space="preserve"> </w:t>
      </w:r>
    </w:p>
    <w:p>
      <w:pPr>
        <w:pStyle w:val="Normal"/>
        <w:spacing w:lineRule="auto" w:line="360"/>
        <w:rPr>
          <w:rFonts w:ascii="TimesNewRoman" w:hAnsi="TimesNewRoman" w:cs="TimesNewRoman"/>
          <w:color w:val="000000" w:themeColor="text1"/>
          <w:sz w:val="22"/>
          <w:lang w:val="ru-RU"/>
        </w:rPr>
      </w:pPr>
      <w:r>
        <w:rPr>
          <w:rFonts w:cs="TimesNewRoman" w:ascii="TimesNewRoman" w:hAnsi="TimesNewRoman"/>
          <w:color w:val="000000" w:themeColor="text1"/>
          <w:sz w:val="22"/>
          <w:lang w:val="ru-RU"/>
        </w:rPr>
        <w:t>finansije@cicevac.ls.gov.rs</w:t>
      </w:r>
    </w:p>
    <w:p>
      <w:pPr>
        <w:pStyle w:val="Normal"/>
        <w:spacing w:lineRule="auto" w:line="360"/>
        <w:rPr>
          <w:rFonts w:ascii="TimesNewRoman" w:hAnsi="TimesNewRoman" w:cs="TimesNewRoman"/>
          <w:color w:val="000000" w:themeColor="text1"/>
          <w:sz w:val="22"/>
          <w:lang w:val="ru-RU"/>
        </w:rPr>
      </w:pPr>
      <w:r>
        <w:rPr>
          <w:rFonts w:cs="TimesNewRoman" w:ascii="TimesNewRoman" w:hAnsi="TimesNewRoman"/>
          <w:color w:val="000000" w:themeColor="text1"/>
          <w:sz w:val="22"/>
          <w:lang w:val="ru-RU"/>
        </w:rPr>
        <w:t>gradjevinska.inspekcija@cicevac.ls.gov.rs</w:t>
      </w:r>
    </w:p>
    <w:p>
      <w:pPr>
        <w:pStyle w:val="Normal"/>
        <w:spacing w:lineRule="auto" w:line="360"/>
        <w:rPr>
          <w:rFonts w:ascii="TimesNewRoman" w:hAnsi="TimesNewRoman" w:cs="TimesNewRoman"/>
          <w:color w:val="000000" w:themeColor="text1"/>
          <w:sz w:val="22"/>
          <w:lang w:val="ru-RU"/>
        </w:rPr>
      </w:pPr>
      <w:r>
        <w:rPr>
          <w:rFonts w:cs="TimesNewRoman" w:ascii="TimesNewRoman" w:hAnsi="TimesNewRoman"/>
          <w:color w:val="000000" w:themeColor="text1"/>
          <w:sz w:val="22"/>
          <w:lang w:val="ru-RU"/>
        </w:rPr>
        <w:t>komunalna.inspekcija@cicevac.ls.gov.rs</w:t>
      </w:r>
    </w:p>
    <w:p>
      <w:pPr>
        <w:pStyle w:val="Normal"/>
        <w:spacing w:lineRule="auto" w:line="360"/>
        <w:rPr>
          <w:rFonts w:ascii="TimesNewRoman" w:hAnsi="TimesNewRoman" w:cs="TimesNewRoman"/>
          <w:color w:val="000000" w:themeColor="text1"/>
          <w:sz w:val="22"/>
          <w:lang w:val="ru-RU"/>
        </w:rPr>
      </w:pPr>
      <w:r>
        <w:rPr>
          <w:rFonts w:cs="TimesNewRoman" w:ascii="TimesNewRoman" w:hAnsi="TimesNewRoman"/>
          <w:color w:val="000000" w:themeColor="text1"/>
          <w:sz w:val="22"/>
          <w:lang w:val="ru-RU"/>
        </w:rPr>
        <w:t>lpa@cicevac.ls.gov.rs</w:t>
      </w:r>
    </w:p>
    <w:p>
      <w:pPr>
        <w:pStyle w:val="Normal"/>
        <w:spacing w:lineRule="auto" w:line="360"/>
        <w:rPr>
          <w:rFonts w:ascii="TimesNewRoman" w:hAnsi="TimesNewRoman" w:cs="TimesNewRoman"/>
          <w:color w:val="000000" w:themeColor="text1"/>
          <w:sz w:val="22"/>
          <w:lang w:val="ru-RU"/>
        </w:rPr>
      </w:pPr>
      <w:r>
        <w:rPr>
          <w:rFonts w:cs="TimesNewRoman" w:ascii="TimesNewRoman" w:hAnsi="TimesNewRoman"/>
          <w:color w:val="000000" w:themeColor="text1"/>
          <w:sz w:val="22"/>
          <w:lang w:val="ru-RU"/>
        </w:rPr>
        <w:t>maticna.sluzba@cicevac.ls.gov.rs</w:t>
      </w:r>
    </w:p>
    <w:p>
      <w:pPr>
        <w:pStyle w:val="Normal"/>
        <w:spacing w:lineRule="auto" w:line="360"/>
        <w:rPr>
          <w:rFonts w:ascii="TimesNewRoman" w:hAnsi="TimesNewRoman" w:cs="TimesNewRoman"/>
          <w:color w:val="000000" w:themeColor="text1"/>
          <w:sz w:val="22"/>
          <w:lang w:val="ru-RU"/>
        </w:rPr>
      </w:pPr>
      <w:r>
        <w:rPr>
          <w:rFonts w:cs="TimesNewRoman" w:ascii="TimesNewRoman" w:hAnsi="TimesNewRoman"/>
          <w:color w:val="000000" w:themeColor="text1"/>
          <w:sz w:val="22"/>
          <w:lang w:val="ru-RU"/>
        </w:rPr>
        <w:t>urbanizam@cicevac.ls.gov.rs</w:t>
      </w:r>
    </w:p>
    <w:p>
      <w:pPr>
        <w:pStyle w:val="Normal"/>
        <w:spacing w:lineRule="auto" w:line="360"/>
        <w:rPr>
          <w:rFonts w:ascii="TimesNewRoman" w:hAnsi="TimesNewRoman" w:cs="TimesNewRoman"/>
          <w:color w:val="000000" w:themeColor="text1"/>
          <w:sz w:val="22"/>
          <w:lang w:val="ru-RU"/>
        </w:rPr>
      </w:pPr>
      <w:r>
        <w:rPr>
          <w:rFonts w:cs="TimesNewRoman" w:ascii="TimesNewRoman" w:hAnsi="TimesNewRoman"/>
          <w:color w:val="000000" w:themeColor="text1"/>
          <w:sz w:val="22"/>
          <w:lang w:val="ru-RU"/>
        </w:rPr>
        <w:t>nenad.macic@cicevac.ls.gov.rs</w:t>
      </w:r>
      <w:r>
        <w:rPr>
          <w:rFonts w:cs="TimesNewRoman" w:ascii="TimesNewRoman" w:hAnsi="TimesNewRoman"/>
          <w:color w:val="000000" w:themeColor="text1"/>
          <w:sz w:val="22"/>
        </w:rPr>
        <w:t xml:space="preserve"> (јавне набавке)</w:t>
      </w:r>
    </w:p>
    <w:p>
      <w:pPr>
        <w:pStyle w:val="Normal"/>
        <w:spacing w:lineRule="auto" w:line="360"/>
        <w:rPr>
          <w:rFonts w:ascii="TimesNewRoman" w:hAnsi="TimesNewRoman" w:cs="TimesNewRoman"/>
          <w:color w:val="000000" w:themeColor="text1"/>
          <w:sz w:val="22"/>
          <w:lang w:val="ru-RU"/>
        </w:rPr>
      </w:pPr>
      <w:r>
        <w:rPr>
          <w:rFonts w:cs="TimesNewRoman" w:ascii="TimesNewRoman" w:hAnsi="TimesNewRoman"/>
          <w:color w:val="000000" w:themeColor="text1"/>
          <w:sz w:val="22"/>
          <w:lang w:val="ru-RU"/>
        </w:rPr>
        <w:t>verica.misic@cicevac.ls.gov.rs</w:t>
      </w:r>
      <w:r>
        <w:rPr>
          <w:rFonts w:cs="TimesNewRoman" w:ascii="TimesNewRoman" w:hAnsi="TimesNewRoman"/>
          <w:color w:val="000000" w:themeColor="text1"/>
          <w:sz w:val="22"/>
        </w:rPr>
        <w:t xml:space="preserve">  (финансијска подршка породици са децом)</w:t>
      </w:r>
    </w:p>
    <w:p>
      <w:pPr>
        <w:pStyle w:val="Normal"/>
        <w:spacing w:lineRule="auto" w:line="360"/>
        <w:rPr>
          <w:rFonts w:ascii="TimesNewRoman" w:hAnsi="TimesNewRoman" w:cs="TimesNewRoman"/>
          <w:color w:val="000000" w:themeColor="text1"/>
          <w:sz w:val="22"/>
          <w:lang w:val="ru-RU"/>
        </w:rPr>
      </w:pPr>
      <w:r>
        <w:rPr>
          <w:rFonts w:cs="TimesNewRoman" w:ascii="TimesNewRoman" w:hAnsi="TimesNewRoman"/>
          <w:color w:val="000000" w:themeColor="text1"/>
          <w:sz w:val="22"/>
          <w:lang w:val="ru-RU"/>
        </w:rPr>
      </w:r>
    </w:p>
    <w:p>
      <w:pPr>
        <w:pStyle w:val="Normal"/>
        <w:rPr>
          <w:rFonts w:ascii="TimesNewRoman" w:hAnsi="TimesNewRoman" w:cs="TimesNewRoman"/>
          <w:color w:val="000000" w:themeColor="text1"/>
          <w:sz w:val="22"/>
          <w:lang w:val="ru-RU"/>
        </w:rPr>
      </w:pPr>
      <w:r>
        <w:rPr>
          <w:rFonts w:cs="TimesNewRoman" w:ascii="TimesNewRoman" w:hAnsi="TimesNewRoman"/>
          <w:color w:val="000000" w:themeColor="text1"/>
          <w:sz w:val="22"/>
          <w:lang w:val="ru-RU"/>
        </w:rPr>
      </w:r>
    </w:p>
    <w:p>
      <w:pPr>
        <w:pStyle w:val="Normal"/>
        <w:rPr>
          <w:rFonts w:ascii="TimesNewRoman" w:hAnsi="TimesNewRoman" w:cs="TimesNewRoman"/>
          <w:color w:val="000000" w:themeColor="text1"/>
          <w:sz w:val="22"/>
          <w:lang w:val="ru-RU"/>
        </w:rPr>
      </w:pPr>
      <w:r>
        <w:rPr>
          <w:rFonts w:cs="TimesNewRoman" w:ascii="TimesNewRoman" w:hAnsi="TimesNewRoman"/>
          <w:color w:val="000000" w:themeColor="text1"/>
          <w:sz w:val="22"/>
          <w:lang w:val="ru-RU"/>
        </w:rPr>
      </w:r>
    </w:p>
    <w:p>
      <w:pPr>
        <w:pStyle w:val="Normal"/>
        <w:rPr>
          <w:rFonts w:ascii="TimesNewRoman" w:hAnsi="TimesNewRoman" w:cs="TimesNewRoman"/>
          <w:color w:val="000000" w:themeColor="text1"/>
          <w:sz w:val="22"/>
          <w:lang w:val="ru-RU"/>
        </w:rPr>
      </w:pPr>
      <w:r>
        <w:rPr>
          <w:rFonts w:cs="TimesNewRoman" w:ascii="TimesNewRoman" w:hAnsi="TimesNewRoman"/>
          <w:color w:val="000000" w:themeColor="text1"/>
          <w:sz w:val="22"/>
          <w:lang w:val="ru-RU"/>
        </w:rPr>
      </w:r>
    </w:p>
    <w:p>
      <w:pPr>
        <w:pStyle w:val="Normal"/>
        <w:rPr>
          <w:rFonts w:ascii="TimesNewRoman" w:hAnsi="TimesNewRoman" w:cs="TimesNewRoman"/>
          <w:color w:val="000000" w:themeColor="text1"/>
          <w:sz w:val="22"/>
          <w:lang w:val="ru-RU"/>
        </w:rPr>
      </w:pPr>
      <w:r>
        <w:rPr>
          <w:rFonts w:cs="TimesNewRoman" w:ascii="TimesNewRoman" w:hAnsi="TimesNewRoman"/>
          <w:color w:val="000000" w:themeColor="text1"/>
          <w:sz w:val="22"/>
          <w:lang w:val="ru-RU"/>
        </w:rPr>
      </w:r>
    </w:p>
    <w:p>
      <w:pPr>
        <w:pStyle w:val="Normal"/>
        <w:rPr>
          <w:rFonts w:ascii="TimesNewRoman" w:hAnsi="TimesNewRoman" w:cs="TimesNewRoman"/>
          <w:color w:val="000000" w:themeColor="text1"/>
          <w:sz w:val="22"/>
          <w:lang w:val="ru-RU"/>
        </w:rPr>
      </w:pPr>
      <w:r>
        <w:rPr>
          <w:rFonts w:cs="TimesNewRoman" w:ascii="TimesNewRoman" w:hAnsi="TimesNewRoman"/>
          <w:color w:val="000000" w:themeColor="text1"/>
          <w:sz w:val="22"/>
          <w:lang w:val="ru-RU"/>
        </w:rPr>
      </w:r>
    </w:p>
    <w:p>
      <w:pPr>
        <w:pStyle w:val="Normal"/>
        <w:rPr>
          <w:rFonts w:ascii="TimesNewRoman" w:hAnsi="TimesNewRoman" w:cs="TimesNewRoman"/>
          <w:color w:val="000000" w:themeColor="text1"/>
          <w:sz w:val="22"/>
          <w:lang w:val="ru-RU"/>
        </w:rPr>
      </w:pPr>
      <w:r>
        <w:rPr>
          <w:rFonts w:cs="TimesNewRoman" w:ascii="TimesNewRoman" w:hAnsi="TimesNewRoman"/>
          <w:color w:val="000000" w:themeColor="text1"/>
          <w:sz w:val="22"/>
          <w:lang w:val="ru-RU"/>
        </w:rPr>
      </w:r>
    </w:p>
    <w:p>
      <w:pPr>
        <w:pStyle w:val="Normal"/>
        <w:jc w:val="both"/>
        <w:rPr>
          <w:color w:val="000000" w:themeColor="text1"/>
          <w:sz w:val="20"/>
          <w:szCs w:val="20"/>
          <w:lang w:val="ru-RU"/>
        </w:rPr>
      </w:pPr>
      <w:r>
        <w:rPr>
          <w:rFonts w:cs="TimesNewRoman" w:ascii="TimesNewRoman" w:hAnsi="TimesNewRoman"/>
          <w:color w:val="000000" w:themeColor="text1"/>
          <w:lang w:val="ru-RU"/>
        </w:rPr>
        <w:tab/>
      </w:r>
      <w:r>
        <w:rPr>
          <w:color w:val="000000" w:themeColor="text1"/>
          <w:sz w:val="20"/>
          <w:szCs w:val="20"/>
          <w:lang w:val="ru-RU"/>
        </w:rPr>
        <w:t>На основу члана 39. став 1. Закона о слободном приступу информацијама од јавног значаја (''Сл. гласник РС'', бр. 120/04, 24/07, 104/09 и 36/10) и Упутства за израду и објављивање информатора  о раду државног органа  (''Сл. гласник РС'', бр. 68/10), органи општине Ћићевац и Општинска управа општине Ћићевац сачинили су Информатор о раду органа општине Ћићевац.</w:t>
      </w:r>
    </w:p>
    <w:p>
      <w:pPr>
        <w:pStyle w:val="Normal"/>
        <w:ind w:firstLine="720"/>
        <w:jc w:val="both"/>
        <w:rPr>
          <w:color w:val="000000" w:themeColor="text1"/>
          <w:sz w:val="20"/>
          <w:szCs w:val="20"/>
          <w:lang w:val="ru-RU"/>
        </w:rPr>
      </w:pPr>
      <w:r>
        <w:rPr>
          <w:color w:val="000000" w:themeColor="text1"/>
          <w:sz w:val="20"/>
          <w:szCs w:val="20"/>
          <w:lang w:val="ru-RU"/>
        </w:rPr>
        <w:t xml:space="preserve">Информатор је израђен у електронском облику и објављен је на веб презентацији општине Ћићевац  </w:t>
      </w:r>
      <w:hyperlink r:id="rId8">
        <w:r>
          <w:rPr>
            <w:rStyle w:val="InternetLink"/>
            <w:color w:val="000000"/>
            <w:sz w:val="20"/>
            <w:szCs w:val="20"/>
          </w:rPr>
          <w:t>www.cicevac.rs</w:t>
        </w:r>
      </w:hyperlink>
      <w:r>
        <w:rPr>
          <w:color w:val="000000"/>
          <w:sz w:val="20"/>
          <w:szCs w:val="20"/>
        </w:rPr>
        <w:t xml:space="preserve"> </w:t>
      </w:r>
      <w:r>
        <w:rPr>
          <w:color w:val="000000"/>
        </w:rPr>
        <w:t xml:space="preserve"> </w:t>
      </w:r>
      <w:r>
        <w:rPr>
          <w:color w:val="000000" w:themeColor="text1"/>
          <w:sz w:val="20"/>
          <w:szCs w:val="20"/>
        </w:rPr>
        <w:t xml:space="preserve"> </w:t>
      </w:r>
    </w:p>
    <w:p>
      <w:pPr>
        <w:pStyle w:val="Normal"/>
        <w:ind w:firstLine="720"/>
        <w:jc w:val="both"/>
        <w:rPr>
          <w:color w:val="000000" w:themeColor="text1"/>
          <w:sz w:val="20"/>
          <w:szCs w:val="20"/>
        </w:rPr>
      </w:pPr>
      <w:r>
        <w:rPr>
          <w:color w:val="000000" w:themeColor="text1"/>
          <w:sz w:val="20"/>
          <w:szCs w:val="20"/>
          <w:lang w:val="ru-RU"/>
        </w:rPr>
        <w:t xml:space="preserve">Заинтересована лица имају право увида у Информатор без накнаде у просторијама Општинске управе и право добијања бесплатне копије истог. </w:t>
      </w:r>
    </w:p>
    <w:p>
      <w:pPr>
        <w:pStyle w:val="Normal"/>
        <w:ind w:firstLine="720"/>
        <w:jc w:val="both"/>
        <w:rPr>
          <w:color w:val="000000" w:themeColor="text1"/>
          <w:sz w:val="20"/>
          <w:szCs w:val="20"/>
        </w:rPr>
      </w:pPr>
      <w:r>
        <w:rPr>
          <w:color w:val="000000" w:themeColor="text1"/>
          <w:sz w:val="20"/>
          <w:szCs w:val="20"/>
        </w:rPr>
        <w:t xml:space="preserve">У складу са чланом 5. упутства, уместо посебних информатора за сваки орган општине, и то: Председника општине, Општинско веће, Скупштину општине и Општинску управу, израђује се и објављује </w:t>
      </w:r>
      <w:r>
        <w:rPr>
          <w:b/>
          <w:bCs/>
          <w:color w:val="000000" w:themeColor="text1"/>
          <w:sz w:val="20"/>
          <w:szCs w:val="20"/>
        </w:rPr>
        <w:t>заједнички информатор</w:t>
      </w:r>
      <w:r>
        <w:rPr>
          <w:color w:val="000000" w:themeColor="text1"/>
          <w:sz w:val="20"/>
          <w:szCs w:val="20"/>
        </w:rPr>
        <w:t xml:space="preserve">, с обзиром да је реч о органима општине чија је област рада уско повезана.  </w:t>
      </w:r>
    </w:p>
    <w:p>
      <w:pPr>
        <w:pStyle w:val="Normal"/>
        <w:ind w:firstLine="720"/>
        <w:jc w:val="both"/>
        <w:rPr>
          <w:color w:val="000000" w:themeColor="text1"/>
          <w:sz w:val="20"/>
          <w:szCs w:val="20"/>
        </w:rPr>
      </w:pPr>
      <w:r>
        <w:rPr>
          <w:color w:val="000000" w:themeColor="text1"/>
          <w:sz w:val="20"/>
          <w:szCs w:val="20"/>
          <w:lang w:val="ru-RU"/>
        </w:rPr>
        <w:t>За тачност и потпуност података из информатора одговоран је старешина сваког од наведених органа.</w:t>
      </w:r>
    </w:p>
    <w:p>
      <w:pPr>
        <w:pStyle w:val="Normal"/>
        <w:ind w:firstLine="720"/>
        <w:jc w:val="both"/>
        <w:rPr>
          <w:rFonts w:ascii="TimesNewRoman" w:hAnsi="TimesNewRoman" w:cs="TimesNewRoman"/>
          <w:color w:val="000000" w:themeColor="text1"/>
          <w:sz w:val="20"/>
          <w:szCs w:val="20"/>
          <w:lang w:val="ru-RU"/>
        </w:rPr>
      </w:pPr>
      <w:r>
        <w:rPr>
          <w:rFonts w:cs="TimesNewRoman" w:ascii="TimesNewRoman" w:hAnsi="TimesNewRoman"/>
          <w:color w:val="000000" w:themeColor="text1"/>
          <w:sz w:val="20"/>
          <w:szCs w:val="20"/>
          <w:lang w:val="ru-RU"/>
        </w:rPr>
        <w:t>Информатор садржи податке о органима општине, надлежностима, овлашћењима и обавезама истих, о приходима и расходима, поступку подношења захтева за остваривање права на приступ информацијама од јавног значаја и друга питања, у складу са упутством.</w:t>
      </w:r>
    </w:p>
    <w:p>
      <w:pPr>
        <w:pStyle w:val="Normal"/>
        <w:jc w:val="both"/>
        <w:rPr>
          <w:color w:val="000000" w:themeColor="text1"/>
          <w:sz w:val="14"/>
          <w:szCs w:val="20"/>
          <w:lang w:val="ru-RU"/>
        </w:rPr>
      </w:pPr>
      <w:r>
        <w:rPr>
          <w:rFonts w:cs="TimesNewRoman" w:ascii="TimesNewRoman" w:hAnsi="TimesNewRoman"/>
          <w:color w:val="C9211E"/>
          <w:sz w:val="20"/>
          <w:szCs w:val="20"/>
          <w:lang w:val="ru-RU"/>
        </w:rPr>
        <w:tab/>
      </w:r>
    </w:p>
    <w:p>
      <w:pPr>
        <w:pStyle w:val="Normal"/>
        <w:ind w:firstLine="720"/>
        <w:rPr>
          <w:rFonts w:ascii="TimesNewRoman,Bold" w:hAnsi="TimesNewRoman,Bold" w:cs="TimesNewRoman,Bold"/>
          <w:b/>
          <w:b/>
          <w:bCs/>
          <w:color w:val="000000" w:themeColor="text1"/>
          <w:sz w:val="20"/>
          <w:szCs w:val="20"/>
          <w:lang w:val="ru-RU"/>
        </w:rPr>
      </w:pPr>
      <w:r>
        <w:rPr>
          <w:b/>
          <w:bCs/>
          <w:color w:val="000000"/>
          <w:sz w:val="20"/>
          <w:szCs w:val="20"/>
        </w:rPr>
        <w:t xml:space="preserve">3.  </w:t>
      </w:r>
      <w:r>
        <w:rPr>
          <w:rFonts w:cs="TimesNewRoman,Bold" w:ascii="TimesNewRoman,Bold" w:hAnsi="TimesNewRoman,Bold"/>
          <w:b/>
          <w:bCs/>
          <w:color w:val="000000"/>
          <w:sz w:val="20"/>
          <w:szCs w:val="20"/>
          <w:lang w:val="ru-RU"/>
        </w:rPr>
        <w:t>ОРГАНИЗАЦИОНА СТРУКТУРА</w:t>
      </w:r>
    </w:p>
    <w:p>
      <w:pPr>
        <w:pStyle w:val="Normal"/>
        <w:rPr>
          <w:rFonts w:ascii="TimesNewRoman,Bold" w:hAnsi="TimesNewRoman,Bold" w:cs="TimesNewRoman,Bold"/>
          <w:b/>
          <w:b/>
          <w:bCs/>
          <w:color w:val="000000" w:themeColor="text1"/>
          <w:sz w:val="14"/>
          <w:szCs w:val="20"/>
          <w:lang w:val="ru-RU"/>
        </w:rPr>
      </w:pPr>
      <w:r>
        <w:rPr>
          <w:rFonts w:cs="TimesNewRoman,Bold" w:ascii="TimesNewRoman,Bold" w:hAnsi="TimesNewRoman,Bold"/>
          <w:b/>
          <w:bCs/>
          <w:color w:val="000000" w:themeColor="text1"/>
          <w:sz w:val="14"/>
          <w:szCs w:val="20"/>
          <w:lang w:val="ru-RU"/>
        </w:rPr>
      </w:r>
    </w:p>
    <w:p>
      <w:pPr>
        <w:pStyle w:val="Normal"/>
        <w:ind w:firstLine="720"/>
        <w:rPr>
          <w:rFonts w:ascii="TimesNewRoman" w:hAnsi="TimesNewRoman" w:cs="TimesNewRoman"/>
          <w:color w:val="000000" w:themeColor="text1"/>
          <w:sz w:val="20"/>
          <w:szCs w:val="20"/>
          <w:lang w:val="ru-RU"/>
        </w:rPr>
      </w:pPr>
      <w:r>
        <w:rPr>
          <w:rFonts w:cs="TimesNewRoman" w:ascii="TimesNewRoman" w:hAnsi="TimesNewRoman"/>
          <w:color w:val="000000"/>
          <w:sz w:val="20"/>
          <w:szCs w:val="20"/>
          <w:lang w:val="ru-RU"/>
        </w:rPr>
        <w:t>Информатор о раду Општине Ћићевац издаје се за следеће органе општине:</w:t>
      </w:r>
    </w:p>
    <w:p>
      <w:pPr>
        <w:pStyle w:val="ListParagraph"/>
        <w:numPr>
          <w:ilvl w:val="0"/>
          <w:numId w:val="1"/>
        </w:numPr>
        <w:rPr>
          <w:rFonts w:ascii="TimesNewRoman" w:hAnsi="TimesNewRoman" w:cs="TimesNewRoman"/>
          <w:color w:val="000000" w:themeColor="text1"/>
          <w:sz w:val="20"/>
          <w:szCs w:val="20"/>
          <w:lang w:val="ru-RU"/>
        </w:rPr>
      </w:pPr>
      <w:r>
        <w:rPr>
          <w:rFonts w:cs="TimesNewRoman" w:ascii="TimesNewRoman" w:hAnsi="TimesNewRoman"/>
          <w:color w:val="000000"/>
          <w:sz w:val="20"/>
          <w:szCs w:val="20"/>
          <w:lang w:val="ru-RU"/>
        </w:rPr>
        <w:t>Председника општине,</w:t>
      </w:r>
    </w:p>
    <w:p>
      <w:pPr>
        <w:pStyle w:val="ListParagraph"/>
        <w:numPr>
          <w:ilvl w:val="0"/>
          <w:numId w:val="1"/>
        </w:numPr>
        <w:rPr>
          <w:rFonts w:ascii="TimesNewRoman" w:hAnsi="TimesNewRoman" w:cs="TimesNewRoman"/>
          <w:color w:val="000000" w:themeColor="text1"/>
          <w:sz w:val="20"/>
          <w:szCs w:val="20"/>
          <w:lang w:val="ru-RU"/>
        </w:rPr>
      </w:pPr>
      <w:r>
        <w:rPr>
          <w:rFonts w:cs="TimesNewRoman" w:ascii="TimesNewRoman" w:hAnsi="TimesNewRoman"/>
          <w:color w:val="000000"/>
          <w:sz w:val="20"/>
          <w:szCs w:val="20"/>
          <w:lang w:val="ru-RU"/>
        </w:rPr>
        <w:t xml:space="preserve">Општинско веће, </w:t>
      </w:r>
    </w:p>
    <w:p>
      <w:pPr>
        <w:pStyle w:val="ListParagraph"/>
        <w:numPr>
          <w:ilvl w:val="0"/>
          <w:numId w:val="1"/>
        </w:numPr>
        <w:rPr>
          <w:rFonts w:ascii="TimesNewRoman" w:hAnsi="TimesNewRoman" w:cs="TimesNewRoman"/>
          <w:color w:val="000000" w:themeColor="text1"/>
          <w:sz w:val="20"/>
          <w:szCs w:val="20"/>
          <w:lang w:val="ru-RU"/>
        </w:rPr>
      </w:pPr>
      <w:r>
        <w:rPr>
          <w:rFonts w:cs="TimesNewRoman" w:ascii="TimesNewRoman" w:hAnsi="TimesNewRoman"/>
          <w:color w:val="000000"/>
          <w:sz w:val="20"/>
          <w:szCs w:val="20"/>
          <w:lang w:val="ru-RU"/>
        </w:rPr>
        <w:t>Скупштину општине и</w:t>
      </w:r>
    </w:p>
    <w:p>
      <w:pPr>
        <w:pStyle w:val="ListParagraph"/>
        <w:numPr>
          <w:ilvl w:val="0"/>
          <w:numId w:val="1"/>
        </w:numPr>
        <w:rPr>
          <w:rFonts w:ascii="TimesNewRoman" w:hAnsi="TimesNewRoman" w:cs="TimesNewRoman"/>
          <w:color w:val="000000" w:themeColor="text1"/>
          <w:sz w:val="20"/>
          <w:szCs w:val="20"/>
          <w:lang w:val="ru-RU"/>
        </w:rPr>
      </w:pPr>
      <w:r>
        <w:rPr>
          <w:rFonts w:cs="TimesNewRoman" w:ascii="TimesNewRoman" w:hAnsi="TimesNewRoman"/>
          <w:color w:val="000000"/>
          <w:sz w:val="20"/>
          <w:szCs w:val="20"/>
          <w:lang w:val="ru-RU"/>
        </w:rPr>
        <w:t>Општинску управу</w:t>
      </w:r>
    </w:p>
    <w:p>
      <w:pPr>
        <w:pStyle w:val="Normal"/>
        <w:ind w:firstLine="720"/>
        <w:jc w:val="both"/>
        <w:rPr>
          <w:rFonts w:ascii="TimesNewRoman" w:hAnsi="TimesNewRoman" w:cs="TimesNewRoman"/>
          <w:color w:val="000000" w:themeColor="text1"/>
          <w:sz w:val="20"/>
          <w:szCs w:val="20"/>
          <w:lang w:val="ru-RU"/>
        </w:rPr>
      </w:pPr>
      <w:r>
        <w:rPr>
          <w:rFonts w:cs="TimesNewRoman" w:ascii="TimesNewRoman" w:hAnsi="TimesNewRoman"/>
          <w:color w:val="000000"/>
          <w:sz w:val="20"/>
          <w:szCs w:val="20"/>
          <w:lang w:val="ru-RU"/>
        </w:rPr>
        <w:t>Надлежност органа општине Ћићевац утврђена је Законом о локалној самоуправи (''Сл. гласник РС'', бр. 129/07, 83/14- др. закон</w:t>
      </w:r>
      <w:r>
        <w:rPr>
          <w:rFonts w:cs="TimesNewRoman" w:ascii="Calibri" w:hAnsi="Calibri" w:asciiTheme="minorHAnsi" w:hAnsiTheme="minorHAnsi"/>
          <w:color w:val="000000"/>
          <w:sz w:val="20"/>
          <w:szCs w:val="20"/>
        </w:rPr>
        <w:t xml:space="preserve">, </w:t>
      </w:r>
      <w:r>
        <w:rPr>
          <w:rFonts w:cs="TimesNewRoman" w:ascii="TimesNewRoman" w:hAnsi="TimesNewRoman"/>
          <w:color w:val="000000"/>
          <w:sz w:val="20"/>
          <w:szCs w:val="20"/>
          <w:lang w:val="ru-RU"/>
        </w:rPr>
        <w:t>101/</w:t>
      </w:r>
      <w:r>
        <w:rPr>
          <w:color w:val="000000"/>
          <w:sz w:val="20"/>
          <w:szCs w:val="20"/>
          <w:lang w:val="ru-RU"/>
        </w:rPr>
        <w:t>16</w:t>
      </w:r>
      <w:r>
        <w:rPr>
          <w:color w:val="000000"/>
          <w:sz w:val="20"/>
          <w:szCs w:val="20"/>
        </w:rPr>
        <w:t xml:space="preserve"> и 47/18</w:t>
      </w:r>
      <w:r>
        <w:rPr>
          <w:color w:val="000000"/>
          <w:sz w:val="20"/>
          <w:szCs w:val="20"/>
          <w:lang w:val="ru-RU"/>
        </w:rPr>
        <w:t>),</w:t>
      </w:r>
      <w:r>
        <w:rPr>
          <w:rFonts w:cs="TimesNewRoman" w:ascii="TimesNewRoman" w:hAnsi="TimesNewRoman"/>
          <w:color w:val="000000"/>
          <w:sz w:val="20"/>
          <w:szCs w:val="20"/>
          <w:lang w:val="ru-RU"/>
        </w:rPr>
        <w:t xml:space="preserve"> Статутом општине Ћићевац (''Сл. лист општине Ћићевац'', бр. </w:t>
      </w:r>
      <w:r>
        <w:rPr>
          <w:rFonts w:cs="TimesNewRoman" w:ascii="TimesNewRoman" w:hAnsi="TimesNewRoman"/>
          <w:color w:val="000000"/>
          <w:sz w:val="20"/>
          <w:szCs w:val="20"/>
        </w:rPr>
        <w:t>3/19</w:t>
      </w:r>
      <w:r>
        <w:rPr>
          <w:rFonts w:cs="TimesNewRoman" w:ascii="TimesNewRoman" w:hAnsi="TimesNewRoman"/>
          <w:color w:val="000000"/>
          <w:sz w:val="20"/>
          <w:szCs w:val="20"/>
          <w:lang w:val="ru-RU"/>
        </w:rPr>
        <w:t xml:space="preserve">) и Одлуком о Општинској управи општине Ћићевац (''Сл. лист општине Ћићевац'', бр. </w:t>
      </w:r>
      <w:r>
        <w:rPr>
          <w:rFonts w:cs="TimesNewRoman" w:ascii="TimesNewRoman" w:hAnsi="TimesNewRoman"/>
          <w:color w:val="000000"/>
          <w:sz w:val="20"/>
          <w:szCs w:val="20"/>
        </w:rPr>
        <w:t>2</w:t>
      </w:r>
      <w:r>
        <w:rPr>
          <w:rFonts w:cs="TimesNewRoman" w:ascii="TimesNewRoman" w:hAnsi="TimesNewRoman"/>
          <w:color w:val="000000"/>
          <w:sz w:val="20"/>
          <w:szCs w:val="20"/>
          <w:lang w:val="ru-RU"/>
        </w:rPr>
        <w:t>1/</w:t>
      </w:r>
      <w:r>
        <w:rPr>
          <w:rFonts w:cs="TimesNewRoman" w:ascii="TimesNewRoman" w:hAnsi="TimesNewRoman"/>
          <w:color w:val="000000"/>
          <w:sz w:val="20"/>
          <w:szCs w:val="20"/>
        </w:rPr>
        <w:t>20</w:t>
      </w:r>
      <w:r>
        <w:rPr>
          <w:rFonts w:cs="TimesNewRoman" w:ascii="TimesNewRoman" w:hAnsi="TimesNewRoman"/>
          <w:color w:val="000000"/>
          <w:sz w:val="20"/>
          <w:szCs w:val="20"/>
          <w:lang w:val="ru-RU"/>
        </w:rPr>
        <w:t>).</w:t>
      </w:r>
    </w:p>
    <w:p>
      <w:pPr>
        <w:pStyle w:val="Normal"/>
        <w:rPr>
          <w:rFonts w:ascii="Calibri" w:hAnsi="Calibri" w:cs="TimesNewRoman,Bold" w:asciiTheme="minorHAnsi" w:hAnsiTheme="minorHAnsi"/>
          <w:b/>
          <w:b/>
          <w:bCs/>
          <w:color w:val="FF0000"/>
          <w:sz w:val="20"/>
          <w:szCs w:val="20"/>
        </w:rPr>
      </w:pPr>
      <w:r>
        <w:rPr>
          <w:rFonts w:cs="TimesNewRoman,Bold" w:ascii="Calibri" w:hAnsi="Calibri"/>
          <w:b/>
          <w:bCs/>
          <w:color w:val="FF0000"/>
          <w:sz w:val="20"/>
          <w:szCs w:val="20"/>
        </w:rPr>
      </w:r>
    </w:p>
    <w:p>
      <w:pPr>
        <w:pStyle w:val="ListParagraph"/>
        <w:ind w:left="1080" w:hanging="371"/>
        <w:rPr>
          <w:b/>
          <w:b/>
          <w:bCs/>
          <w:color w:val="000000" w:themeColor="text1"/>
          <w:sz w:val="20"/>
          <w:szCs w:val="20"/>
        </w:rPr>
      </w:pPr>
      <w:r>
        <w:rPr>
          <w:b/>
          <w:bCs/>
          <w:color w:val="000000"/>
          <w:sz w:val="20"/>
          <w:szCs w:val="20"/>
        </w:rPr>
        <w:t>4.  ОПИС ФУНКЦИЈА СТАРЕШИНА</w:t>
      </w:r>
    </w:p>
    <w:p>
      <w:pPr>
        <w:pStyle w:val="ListParagraph"/>
        <w:numPr>
          <w:ilvl w:val="1"/>
          <w:numId w:val="1"/>
        </w:numPr>
        <w:rPr>
          <w:rFonts w:ascii="TimesNewRoman,Bold" w:hAnsi="TimesNewRoman,Bold" w:cs="TimesNewRoman,Bold"/>
          <w:b/>
          <w:b/>
          <w:bCs/>
          <w:color w:val="000000" w:themeColor="text1"/>
          <w:sz w:val="20"/>
          <w:szCs w:val="20"/>
          <w:lang w:val="ru-RU"/>
        </w:rPr>
      </w:pPr>
      <w:r>
        <w:rPr>
          <w:rFonts w:cs="TimesNewRoman,Bold" w:ascii="TimesNewRoman,Bold" w:hAnsi="TimesNewRoman,Bold"/>
          <w:b/>
          <w:bCs/>
          <w:color w:val="000000"/>
          <w:sz w:val="20"/>
          <w:szCs w:val="20"/>
          <w:lang w:val="ru-RU"/>
        </w:rPr>
        <w:t xml:space="preserve"> </w:t>
      </w:r>
      <w:r>
        <w:rPr>
          <w:rFonts w:cs="TimesNewRoman,Bold" w:ascii="TimesNewRoman,Bold" w:hAnsi="TimesNewRoman,Bold"/>
          <w:b/>
          <w:bCs/>
          <w:color w:val="000000"/>
          <w:sz w:val="20"/>
          <w:szCs w:val="20"/>
          <w:lang w:val="ru-RU"/>
        </w:rPr>
        <w:t>ПРЕДСЕДНИК ОПШТИНЕ</w:t>
      </w:r>
    </w:p>
    <w:p>
      <w:pPr>
        <w:pStyle w:val="ListParagraph"/>
        <w:ind w:left="1080" w:hanging="0"/>
        <w:rPr>
          <w:rFonts w:ascii="TimesNewRoman,Bold" w:hAnsi="TimesNewRoman,Bold" w:cs="TimesNewRoman,Bold"/>
          <w:b/>
          <w:b/>
          <w:bCs/>
          <w:color w:val="000000" w:themeColor="text1"/>
          <w:sz w:val="14"/>
          <w:szCs w:val="20"/>
          <w:lang w:val="ru-RU"/>
        </w:rPr>
      </w:pPr>
      <w:r>
        <w:rPr>
          <w:rFonts w:cs="TimesNewRoman,Bold" w:ascii="TimesNewRoman,Bold" w:hAnsi="TimesNewRoman,Bold"/>
          <w:b/>
          <w:bCs/>
          <w:color w:val="000000" w:themeColor="text1"/>
          <w:sz w:val="14"/>
          <w:szCs w:val="20"/>
          <w:lang w:val="ru-RU"/>
        </w:rPr>
      </w:r>
    </w:p>
    <w:p>
      <w:pPr>
        <w:pStyle w:val="Normal"/>
        <w:ind w:firstLine="720"/>
        <w:jc w:val="both"/>
        <w:rPr>
          <w:color w:val="000000" w:themeColor="text1"/>
          <w:sz w:val="20"/>
          <w:szCs w:val="20"/>
        </w:rPr>
      </w:pPr>
      <w:r>
        <w:rPr>
          <w:color w:val="000000"/>
          <w:sz w:val="20"/>
          <w:szCs w:val="20"/>
        </w:rPr>
        <w:t xml:space="preserve">Извршни органи општине су Председник </w:t>
      </w:r>
      <w:r>
        <w:rPr>
          <w:color w:val="000000"/>
          <w:sz w:val="20"/>
          <w:szCs w:val="20"/>
          <w:lang w:val="sr-Latn-CS"/>
        </w:rPr>
        <w:t>о</w:t>
      </w:r>
      <w:r>
        <w:rPr>
          <w:color w:val="000000"/>
          <w:sz w:val="20"/>
          <w:szCs w:val="20"/>
        </w:rPr>
        <w:t xml:space="preserve">пштине и </w:t>
      </w:r>
      <w:r>
        <w:rPr>
          <w:color w:val="000000"/>
          <w:sz w:val="20"/>
          <w:szCs w:val="20"/>
          <w:lang w:val="sr-Latn-CS"/>
        </w:rPr>
        <w:t>О</w:t>
      </w:r>
      <w:r>
        <w:rPr>
          <w:color w:val="000000"/>
          <w:sz w:val="20"/>
          <w:szCs w:val="20"/>
        </w:rPr>
        <w:t>пштинско веће.</w:t>
      </w:r>
    </w:p>
    <w:p>
      <w:pPr>
        <w:pStyle w:val="Normal"/>
        <w:ind w:firstLine="708"/>
        <w:jc w:val="both"/>
        <w:rPr>
          <w:color w:val="000000" w:themeColor="text1"/>
          <w:sz w:val="20"/>
          <w:szCs w:val="20"/>
          <w:lang w:val="sr-Latn-CS"/>
        </w:rPr>
      </w:pPr>
      <w:r>
        <w:rPr>
          <w:color w:val="000000"/>
          <w:sz w:val="20"/>
          <w:szCs w:val="20"/>
        </w:rPr>
        <w:t xml:space="preserve">Председника </w:t>
      </w:r>
      <w:r>
        <w:rPr>
          <w:color w:val="000000"/>
          <w:sz w:val="20"/>
          <w:szCs w:val="20"/>
          <w:lang w:val="sr-Latn-CS"/>
        </w:rPr>
        <w:t>О</w:t>
      </w:r>
      <w:r>
        <w:rPr>
          <w:color w:val="000000"/>
          <w:sz w:val="20"/>
          <w:szCs w:val="20"/>
        </w:rPr>
        <w:t xml:space="preserve">пштине бира </w:t>
      </w:r>
      <w:r>
        <w:rPr>
          <w:color w:val="000000"/>
          <w:sz w:val="20"/>
          <w:szCs w:val="20"/>
          <w:lang w:val="sr-Latn-CS"/>
        </w:rPr>
        <w:t>С</w:t>
      </w:r>
      <w:r>
        <w:rPr>
          <w:color w:val="000000"/>
          <w:sz w:val="20"/>
          <w:szCs w:val="20"/>
        </w:rPr>
        <w:t xml:space="preserve">купштина општине, из реда одборника, на време од четири године, тајним гласањем, већином гласова од укупног броја одборника </w:t>
      </w:r>
      <w:r>
        <w:rPr>
          <w:color w:val="000000"/>
          <w:sz w:val="20"/>
          <w:szCs w:val="20"/>
          <w:lang w:val="sr-Latn-CS"/>
        </w:rPr>
        <w:t>С</w:t>
      </w:r>
      <w:r>
        <w:rPr>
          <w:color w:val="000000"/>
          <w:sz w:val="20"/>
          <w:szCs w:val="20"/>
        </w:rPr>
        <w:t>купштине општине.</w:t>
      </w:r>
    </w:p>
    <w:p>
      <w:pPr>
        <w:pStyle w:val="Normal"/>
        <w:ind w:firstLine="708"/>
        <w:jc w:val="both"/>
        <w:rPr>
          <w:color w:val="000000" w:themeColor="text1"/>
          <w:sz w:val="20"/>
          <w:szCs w:val="20"/>
        </w:rPr>
      </w:pPr>
      <w:r>
        <w:rPr>
          <w:color w:val="000000"/>
          <w:sz w:val="20"/>
          <w:szCs w:val="20"/>
        </w:rPr>
        <w:t xml:space="preserve">Председник </w:t>
      </w:r>
      <w:r>
        <w:rPr>
          <w:color w:val="000000"/>
          <w:sz w:val="20"/>
          <w:szCs w:val="20"/>
          <w:lang w:val="sr-Latn-CS"/>
        </w:rPr>
        <w:t>О</w:t>
      </w:r>
      <w:r>
        <w:rPr>
          <w:color w:val="000000"/>
          <w:sz w:val="20"/>
          <w:szCs w:val="20"/>
        </w:rPr>
        <w:t>пштине има заменика који га замењује у случају његове одсутности и спречености да обавља своју дужност.</w:t>
      </w:r>
    </w:p>
    <w:p>
      <w:pPr>
        <w:pStyle w:val="Normal"/>
        <w:ind w:firstLine="708"/>
        <w:jc w:val="both"/>
        <w:rPr>
          <w:color w:val="000000" w:themeColor="text1"/>
          <w:sz w:val="20"/>
          <w:szCs w:val="20"/>
          <w:lang w:val="ru-RU"/>
        </w:rPr>
      </w:pPr>
      <w:r>
        <w:rPr>
          <w:color w:val="000000"/>
          <w:sz w:val="20"/>
          <w:szCs w:val="20"/>
        </w:rPr>
        <w:t xml:space="preserve">Председник </w:t>
      </w:r>
      <w:r>
        <w:rPr>
          <w:color w:val="000000"/>
          <w:sz w:val="20"/>
          <w:szCs w:val="20"/>
          <w:lang w:val="sr-Latn-CS"/>
        </w:rPr>
        <w:t>С</w:t>
      </w:r>
      <w:r>
        <w:rPr>
          <w:color w:val="000000"/>
          <w:sz w:val="20"/>
          <w:szCs w:val="20"/>
        </w:rPr>
        <w:t xml:space="preserve">купштине општине предлаже кандидата за председника </w:t>
      </w:r>
      <w:r>
        <w:rPr>
          <w:color w:val="000000"/>
          <w:sz w:val="20"/>
          <w:szCs w:val="20"/>
          <w:lang w:val="sr-Latn-CS"/>
        </w:rPr>
        <w:t>О</w:t>
      </w:r>
      <w:r>
        <w:rPr>
          <w:color w:val="000000"/>
          <w:sz w:val="20"/>
          <w:szCs w:val="20"/>
        </w:rPr>
        <w:t>пштине.</w:t>
      </w:r>
    </w:p>
    <w:p>
      <w:pPr>
        <w:pStyle w:val="Normal"/>
        <w:ind w:firstLine="708"/>
        <w:jc w:val="both"/>
        <w:rPr>
          <w:color w:val="000000" w:themeColor="text1"/>
          <w:sz w:val="20"/>
          <w:szCs w:val="20"/>
        </w:rPr>
      </w:pPr>
      <w:r>
        <w:rPr>
          <w:color w:val="000000"/>
          <w:sz w:val="20"/>
          <w:szCs w:val="20"/>
        </w:rPr>
        <w:t xml:space="preserve">Кандидат за председника </w:t>
      </w:r>
      <w:r>
        <w:rPr>
          <w:color w:val="000000"/>
          <w:sz w:val="20"/>
          <w:szCs w:val="20"/>
          <w:lang w:val="sr-Latn-CS"/>
        </w:rPr>
        <w:t>О</w:t>
      </w:r>
      <w:r>
        <w:rPr>
          <w:color w:val="000000"/>
          <w:sz w:val="20"/>
          <w:szCs w:val="20"/>
        </w:rPr>
        <w:t xml:space="preserve">пштине предлаже кандидата за заменика председника </w:t>
      </w:r>
      <w:r>
        <w:rPr>
          <w:color w:val="000000"/>
          <w:sz w:val="20"/>
          <w:szCs w:val="20"/>
          <w:lang w:val="sr-Latn-CS"/>
        </w:rPr>
        <w:t>О</w:t>
      </w:r>
      <w:r>
        <w:rPr>
          <w:color w:val="000000"/>
          <w:sz w:val="20"/>
          <w:szCs w:val="20"/>
        </w:rPr>
        <w:t xml:space="preserve">пштине из реда одборника кога бира </w:t>
      </w:r>
      <w:r>
        <w:rPr>
          <w:color w:val="000000"/>
          <w:sz w:val="20"/>
          <w:szCs w:val="20"/>
          <w:lang w:val="sr-Latn-CS"/>
        </w:rPr>
        <w:t>С</w:t>
      </w:r>
      <w:r>
        <w:rPr>
          <w:color w:val="000000"/>
          <w:sz w:val="20"/>
          <w:szCs w:val="20"/>
        </w:rPr>
        <w:t xml:space="preserve">купштина општине на исти начин као председника </w:t>
      </w:r>
      <w:r>
        <w:rPr>
          <w:color w:val="000000"/>
          <w:sz w:val="20"/>
          <w:szCs w:val="20"/>
          <w:lang w:val="sr-Latn-CS"/>
        </w:rPr>
        <w:t>О</w:t>
      </w:r>
      <w:r>
        <w:rPr>
          <w:color w:val="000000"/>
          <w:sz w:val="20"/>
          <w:szCs w:val="20"/>
        </w:rPr>
        <w:t>пштине.</w:t>
      </w:r>
    </w:p>
    <w:p>
      <w:pPr>
        <w:pStyle w:val="Normal"/>
        <w:ind w:firstLine="708"/>
        <w:jc w:val="both"/>
        <w:rPr>
          <w:b/>
          <w:b/>
          <w:color w:val="000000" w:themeColor="text1"/>
          <w:sz w:val="20"/>
          <w:szCs w:val="20"/>
          <w:u w:val="single"/>
        </w:rPr>
      </w:pPr>
      <w:r>
        <w:rPr>
          <w:b/>
          <w:color w:val="000000"/>
          <w:sz w:val="20"/>
          <w:szCs w:val="20"/>
          <w:u w:val="single"/>
        </w:rPr>
        <w:t xml:space="preserve">Председник </w:t>
      </w:r>
      <w:r>
        <w:rPr>
          <w:b/>
          <w:color w:val="000000"/>
          <w:sz w:val="20"/>
          <w:szCs w:val="20"/>
          <w:u w:val="single"/>
          <w:lang w:val="sr-Latn-CS"/>
        </w:rPr>
        <w:t>О</w:t>
      </w:r>
      <w:r>
        <w:rPr>
          <w:b/>
          <w:color w:val="000000"/>
          <w:sz w:val="20"/>
          <w:szCs w:val="20"/>
          <w:u w:val="single"/>
        </w:rPr>
        <w:t>пштине (члан 60. Статута):</w:t>
      </w:r>
    </w:p>
    <w:p>
      <w:pPr>
        <w:pStyle w:val="NoSpacing"/>
        <w:numPr>
          <w:ilvl w:val="0"/>
          <w:numId w:val="14"/>
        </w:numPr>
        <w:ind w:left="993" w:hanging="426"/>
        <w:rPr>
          <w:color w:val="000000" w:themeColor="text1"/>
          <w:sz w:val="20"/>
          <w:szCs w:val="20"/>
        </w:rPr>
      </w:pPr>
      <w:r>
        <w:rPr>
          <w:color w:val="000000"/>
          <w:sz w:val="20"/>
          <w:szCs w:val="20"/>
        </w:rPr>
        <w:t xml:space="preserve">представља и заступа </w:t>
      </w:r>
      <w:r>
        <w:rPr>
          <w:color w:val="000000"/>
          <w:sz w:val="20"/>
          <w:szCs w:val="20"/>
          <w:lang w:val="sr-Latn-CS"/>
        </w:rPr>
        <w:t>О</w:t>
      </w:r>
      <w:r>
        <w:rPr>
          <w:color w:val="000000"/>
          <w:sz w:val="20"/>
          <w:szCs w:val="20"/>
        </w:rPr>
        <w:t>пштину;</w:t>
      </w:r>
    </w:p>
    <w:p>
      <w:pPr>
        <w:pStyle w:val="NoSpacing"/>
        <w:numPr>
          <w:ilvl w:val="0"/>
          <w:numId w:val="14"/>
        </w:numPr>
        <w:ind w:left="993" w:hanging="426"/>
        <w:rPr>
          <w:color w:val="000000" w:themeColor="text1"/>
          <w:sz w:val="20"/>
          <w:szCs w:val="20"/>
        </w:rPr>
      </w:pPr>
      <w:r>
        <w:rPr>
          <w:color w:val="000000"/>
          <w:sz w:val="20"/>
          <w:szCs w:val="20"/>
        </w:rPr>
        <w:t xml:space="preserve">предлаже начин решавања питања о којима одлучује </w:t>
      </w:r>
      <w:r>
        <w:rPr>
          <w:color w:val="000000"/>
          <w:sz w:val="20"/>
          <w:szCs w:val="20"/>
          <w:lang w:val="sr-Latn-CS"/>
        </w:rPr>
        <w:t>С</w:t>
      </w:r>
      <w:r>
        <w:rPr>
          <w:color w:val="000000"/>
          <w:sz w:val="20"/>
          <w:szCs w:val="20"/>
        </w:rPr>
        <w:t>купштина</w:t>
      </w:r>
      <w:r>
        <w:rPr>
          <w:color w:val="000000"/>
          <w:sz w:val="20"/>
          <w:szCs w:val="20"/>
          <w:lang w:val="sr-Latn-CS"/>
        </w:rPr>
        <w:t xml:space="preserve"> општине</w:t>
      </w:r>
      <w:r>
        <w:rPr>
          <w:color w:val="000000"/>
          <w:sz w:val="20"/>
          <w:szCs w:val="20"/>
        </w:rPr>
        <w:t>;</w:t>
      </w:r>
    </w:p>
    <w:p>
      <w:pPr>
        <w:pStyle w:val="NoSpacing"/>
        <w:numPr>
          <w:ilvl w:val="0"/>
          <w:numId w:val="14"/>
        </w:numPr>
        <w:ind w:left="993" w:hanging="426"/>
        <w:rPr>
          <w:color w:val="000000" w:themeColor="text1"/>
          <w:sz w:val="20"/>
          <w:szCs w:val="20"/>
        </w:rPr>
      </w:pPr>
      <w:r>
        <w:rPr>
          <w:color w:val="000000"/>
          <w:sz w:val="20"/>
          <w:szCs w:val="20"/>
        </w:rPr>
        <w:t>наредбодавац је за извршење буџета;</w:t>
      </w:r>
    </w:p>
    <w:p>
      <w:pPr>
        <w:pStyle w:val="NoSpacing"/>
        <w:numPr>
          <w:ilvl w:val="0"/>
          <w:numId w:val="14"/>
        </w:numPr>
        <w:ind w:left="993" w:hanging="426"/>
        <w:jc w:val="both"/>
        <w:rPr>
          <w:color w:val="000000" w:themeColor="text1"/>
          <w:sz w:val="20"/>
          <w:szCs w:val="20"/>
        </w:rPr>
      </w:pPr>
      <w:r>
        <w:rPr>
          <w:color w:val="000000"/>
          <w:sz w:val="20"/>
          <w:szCs w:val="20"/>
          <w:lang w:val="sr-Latn-CS"/>
        </w:rPr>
        <w:t>оснива општинску службу за инспекцију коришћења буџетских средстава</w:t>
      </w:r>
      <w:r>
        <w:rPr>
          <w:color w:val="000000"/>
          <w:sz w:val="20"/>
          <w:szCs w:val="20"/>
        </w:rPr>
        <w:t xml:space="preserve"> и службу за интерну ревизију Општине</w:t>
      </w:r>
      <w:r>
        <w:rPr>
          <w:color w:val="000000"/>
          <w:sz w:val="20"/>
          <w:szCs w:val="20"/>
          <w:lang w:val="sr-Latn-CS"/>
        </w:rPr>
        <w:t>;</w:t>
      </w:r>
    </w:p>
    <w:p>
      <w:pPr>
        <w:pStyle w:val="NoSpacing"/>
        <w:numPr>
          <w:ilvl w:val="0"/>
          <w:numId w:val="14"/>
        </w:numPr>
        <w:ind w:left="993" w:hanging="426"/>
        <w:jc w:val="both"/>
        <w:rPr>
          <w:color w:val="000000" w:themeColor="text1"/>
          <w:sz w:val="20"/>
          <w:szCs w:val="20"/>
        </w:rPr>
      </w:pPr>
      <w:r>
        <w:rPr>
          <w:color w:val="000000"/>
          <w:sz w:val="20"/>
          <w:szCs w:val="20"/>
        </w:rPr>
        <w:t>оснива буџетски фонд и утврђује програм коришћења средстава буџетског фонда, у складу са законом;</w:t>
      </w:r>
    </w:p>
    <w:p>
      <w:pPr>
        <w:pStyle w:val="NoSpacing"/>
        <w:numPr>
          <w:ilvl w:val="0"/>
          <w:numId w:val="14"/>
        </w:numPr>
        <w:ind w:left="993" w:hanging="426"/>
        <w:jc w:val="both"/>
        <w:rPr>
          <w:color w:val="000000" w:themeColor="text1"/>
          <w:sz w:val="20"/>
          <w:szCs w:val="20"/>
        </w:rPr>
      </w:pPr>
      <w:r>
        <w:rPr>
          <w:color w:val="000000"/>
          <w:sz w:val="20"/>
          <w:szCs w:val="20"/>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pPr>
        <w:pStyle w:val="NoSpacing"/>
        <w:numPr>
          <w:ilvl w:val="0"/>
          <w:numId w:val="14"/>
        </w:numPr>
        <w:ind w:left="993" w:hanging="426"/>
        <w:rPr>
          <w:color w:val="000000" w:themeColor="text1"/>
          <w:sz w:val="20"/>
          <w:szCs w:val="20"/>
        </w:rPr>
      </w:pPr>
      <w:r>
        <w:rPr>
          <w:color w:val="000000"/>
          <w:sz w:val="20"/>
          <w:szCs w:val="20"/>
        </w:rPr>
        <w:t xml:space="preserve">усмерава и усклађује рад </w:t>
      </w:r>
      <w:r>
        <w:rPr>
          <w:color w:val="000000"/>
          <w:sz w:val="20"/>
          <w:szCs w:val="20"/>
          <w:lang w:val="sr-Latn-CS"/>
        </w:rPr>
        <w:t>О</w:t>
      </w:r>
      <w:r>
        <w:rPr>
          <w:color w:val="000000"/>
          <w:sz w:val="20"/>
          <w:szCs w:val="20"/>
        </w:rPr>
        <w:t>пштинске управе;</w:t>
      </w:r>
    </w:p>
    <w:p>
      <w:pPr>
        <w:pStyle w:val="NoSpacing"/>
        <w:numPr>
          <w:ilvl w:val="0"/>
          <w:numId w:val="14"/>
        </w:numPr>
        <w:ind w:left="993" w:hanging="426"/>
        <w:rPr>
          <w:color w:val="000000" w:themeColor="text1"/>
          <w:sz w:val="20"/>
          <w:szCs w:val="20"/>
        </w:rPr>
      </w:pPr>
      <w:r>
        <w:rPr>
          <w:color w:val="000000"/>
          <w:sz w:val="20"/>
          <w:szCs w:val="20"/>
        </w:rPr>
        <w:t>представља Општинско веће, сазива и води његове седнице;</w:t>
      </w:r>
    </w:p>
    <w:p>
      <w:pPr>
        <w:pStyle w:val="NoSpacing"/>
        <w:numPr>
          <w:ilvl w:val="0"/>
          <w:numId w:val="14"/>
        </w:numPr>
        <w:ind w:left="993" w:hanging="426"/>
        <w:jc w:val="both"/>
        <w:rPr>
          <w:color w:val="000000" w:themeColor="text1"/>
          <w:sz w:val="20"/>
          <w:szCs w:val="20"/>
        </w:rPr>
      </w:pPr>
      <w:r>
        <w:rPr>
          <w:color w:val="000000"/>
          <w:sz w:val="20"/>
          <w:szCs w:val="20"/>
        </w:rPr>
        <w:t xml:space="preserve">доноси појединачне акте за које је овлашћен законом, овим </w:t>
      </w:r>
      <w:r>
        <w:rPr>
          <w:color w:val="000000"/>
          <w:sz w:val="20"/>
          <w:szCs w:val="20"/>
          <w:lang w:val="sr-Latn-CS"/>
        </w:rPr>
        <w:t>с</w:t>
      </w:r>
      <w:r>
        <w:rPr>
          <w:color w:val="000000"/>
          <w:sz w:val="20"/>
          <w:szCs w:val="20"/>
        </w:rPr>
        <w:t>татутом или одлуком Скупштине општине;</w:t>
      </w:r>
    </w:p>
    <w:p>
      <w:pPr>
        <w:pStyle w:val="NoSpacing"/>
        <w:numPr>
          <w:ilvl w:val="0"/>
          <w:numId w:val="14"/>
        </w:numPr>
        <w:ind w:left="993" w:hanging="426"/>
        <w:jc w:val="both"/>
        <w:rPr>
          <w:color w:val="000000" w:themeColor="text1"/>
          <w:sz w:val="20"/>
          <w:szCs w:val="20"/>
        </w:rPr>
      </w:pPr>
      <w:r>
        <w:rPr>
          <w:color w:val="000000"/>
          <w:sz w:val="20"/>
          <w:szCs w:val="20"/>
        </w:rP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pPr>
        <w:pStyle w:val="NoSpacing"/>
        <w:numPr>
          <w:ilvl w:val="0"/>
          <w:numId w:val="14"/>
        </w:numPr>
        <w:ind w:left="993" w:hanging="426"/>
        <w:jc w:val="both"/>
        <w:rPr>
          <w:color w:val="000000" w:themeColor="text1"/>
          <w:sz w:val="20"/>
          <w:szCs w:val="20"/>
        </w:rPr>
      </w:pPr>
      <w:r>
        <w:rPr>
          <w:color w:val="000000"/>
          <w:sz w:val="20"/>
          <w:szCs w:val="20"/>
        </w:rPr>
        <w:t>одлучује о давању у закуп, односно на коришћење непокретности у јавној својини Општине, у складу са законом и прописом Општине;</w:t>
      </w:r>
    </w:p>
    <w:p>
      <w:pPr>
        <w:pStyle w:val="NoSpacing"/>
        <w:numPr>
          <w:ilvl w:val="0"/>
          <w:numId w:val="14"/>
        </w:numPr>
        <w:ind w:left="993" w:hanging="426"/>
        <w:jc w:val="both"/>
        <w:rPr>
          <w:color w:val="000000" w:themeColor="text1"/>
          <w:sz w:val="20"/>
          <w:szCs w:val="20"/>
        </w:rPr>
      </w:pPr>
      <w:r>
        <w:rPr>
          <w:color w:val="000000"/>
          <w:sz w:val="20"/>
          <w:szCs w:val="20"/>
        </w:rPr>
        <w:t>одлучује о прибављању и располагању покретним стварима у јавној својини Општине;</w:t>
      </w:r>
    </w:p>
    <w:p>
      <w:pPr>
        <w:pStyle w:val="NoSpacing"/>
        <w:numPr>
          <w:ilvl w:val="0"/>
          <w:numId w:val="14"/>
        </w:numPr>
        <w:ind w:left="993" w:hanging="426"/>
        <w:jc w:val="both"/>
        <w:rPr>
          <w:color w:val="000000" w:themeColor="text1"/>
          <w:sz w:val="20"/>
          <w:szCs w:val="20"/>
        </w:rPr>
      </w:pPr>
      <w:r>
        <w:rPr>
          <w:color w:val="000000"/>
          <w:sz w:val="20"/>
          <w:szCs w:val="20"/>
        </w:rP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pPr>
        <w:pStyle w:val="NoSpacing"/>
        <w:numPr>
          <w:ilvl w:val="0"/>
          <w:numId w:val="14"/>
        </w:numPr>
        <w:ind w:left="993" w:hanging="426"/>
        <w:jc w:val="both"/>
        <w:rPr>
          <w:color w:val="000000" w:themeColor="text1"/>
          <w:sz w:val="20"/>
          <w:szCs w:val="20"/>
        </w:rPr>
      </w:pPr>
      <w:r>
        <w:rPr>
          <w:color w:val="000000"/>
          <w:sz w:val="20"/>
          <w:szCs w:val="20"/>
        </w:rPr>
        <w:t>врши распоред службених зграда и пословних просторија у јавној својини Општине;</w:t>
      </w:r>
    </w:p>
    <w:p>
      <w:pPr>
        <w:pStyle w:val="NoSpacing"/>
        <w:numPr>
          <w:ilvl w:val="0"/>
          <w:numId w:val="14"/>
        </w:numPr>
        <w:ind w:left="993" w:hanging="426"/>
        <w:jc w:val="both"/>
        <w:rPr>
          <w:color w:val="000000" w:themeColor="text1"/>
          <w:sz w:val="20"/>
          <w:szCs w:val="20"/>
        </w:rPr>
      </w:pPr>
      <w:r>
        <w:rPr>
          <w:color w:val="000000"/>
          <w:sz w:val="20"/>
          <w:szCs w:val="20"/>
        </w:rPr>
        <w:t>закључује уговоре у име Општине, на основу овлашћења из закона, статута и одлука Скупштине општине;</w:t>
      </w:r>
    </w:p>
    <w:p>
      <w:pPr>
        <w:pStyle w:val="NoSpacing"/>
        <w:numPr>
          <w:ilvl w:val="0"/>
          <w:numId w:val="14"/>
        </w:numPr>
        <w:ind w:left="993" w:hanging="426"/>
        <w:jc w:val="both"/>
        <w:rPr>
          <w:color w:val="000000" w:themeColor="text1"/>
          <w:sz w:val="20"/>
          <w:szCs w:val="20"/>
        </w:rPr>
      </w:pPr>
      <w:r>
        <w:rPr>
          <w:color w:val="000000"/>
          <w:sz w:val="20"/>
          <w:szCs w:val="20"/>
        </w:rPr>
        <w:t>у име Општине закључује колективне уговоре за органе и за предузећа, установе и друге јавне службе чији је оснивач Општина;</w:t>
      </w:r>
    </w:p>
    <w:p>
      <w:pPr>
        <w:pStyle w:val="NoSpacing"/>
        <w:numPr>
          <w:ilvl w:val="0"/>
          <w:numId w:val="14"/>
        </w:numPr>
        <w:ind w:left="993" w:hanging="426"/>
        <w:jc w:val="both"/>
        <w:rPr>
          <w:color w:val="000000" w:themeColor="text1"/>
          <w:sz w:val="20"/>
          <w:szCs w:val="20"/>
        </w:rPr>
      </w:pPr>
      <w:r>
        <w:rPr>
          <w:color w:val="000000"/>
          <w:sz w:val="20"/>
          <w:szCs w:val="20"/>
        </w:rPr>
        <w:t>одлучује о организовању и спровођењу јавних радова;</w:t>
      </w:r>
    </w:p>
    <w:p>
      <w:pPr>
        <w:pStyle w:val="NoSpacing"/>
        <w:numPr>
          <w:ilvl w:val="0"/>
          <w:numId w:val="14"/>
        </w:numPr>
        <w:ind w:left="993" w:hanging="426"/>
        <w:jc w:val="both"/>
        <w:rPr>
          <w:color w:val="000000" w:themeColor="text1"/>
          <w:sz w:val="20"/>
          <w:szCs w:val="20"/>
        </w:rPr>
      </w:pPr>
      <w:r>
        <w:rPr>
          <w:color w:val="000000"/>
          <w:sz w:val="20"/>
          <w:szCs w:val="20"/>
        </w:rPr>
        <w:t>закључује уговор о донацији од физичког или правног лица;</w:t>
      </w:r>
    </w:p>
    <w:p>
      <w:pPr>
        <w:pStyle w:val="NoSpacing"/>
        <w:numPr>
          <w:ilvl w:val="0"/>
          <w:numId w:val="14"/>
        </w:numPr>
        <w:ind w:left="993" w:hanging="426"/>
        <w:jc w:val="both"/>
        <w:rPr>
          <w:color w:val="000000" w:themeColor="text1"/>
          <w:sz w:val="20"/>
          <w:szCs w:val="20"/>
        </w:rPr>
      </w:pPr>
      <w:r>
        <w:rPr>
          <w:color w:val="000000"/>
          <w:sz w:val="20"/>
          <w:szCs w:val="20"/>
        </w:rPr>
        <w:t>доноси одлуку о проглашењу ванредне ситуације у Општини у складу са законом,</w:t>
      </w:r>
      <w:r>
        <w:rPr>
          <w:b/>
          <w:color w:val="000000"/>
          <w:sz w:val="20"/>
          <w:szCs w:val="20"/>
        </w:rPr>
        <w:t xml:space="preserve"> </w:t>
      </w:r>
      <w:r>
        <w:rPr>
          <w:color w:val="000000"/>
          <w:sz w:val="20"/>
          <w:szCs w:val="20"/>
        </w:rPr>
        <w:t>командант је Општинског штаба за ванредне ситуације по положају, доноси одлуку о проглашењу и о укидању ванредне ситуације на предлог Општинског штаба за ванредне ситуације</w:t>
      </w:r>
      <w:r>
        <w:rPr>
          <w:b/>
          <w:color w:val="000000"/>
          <w:sz w:val="20"/>
          <w:szCs w:val="20"/>
        </w:rPr>
        <w:t>;</w:t>
      </w:r>
    </w:p>
    <w:p>
      <w:pPr>
        <w:pStyle w:val="NoSpacing"/>
        <w:numPr>
          <w:ilvl w:val="0"/>
          <w:numId w:val="14"/>
        </w:numPr>
        <w:ind w:left="993" w:hanging="426"/>
        <w:jc w:val="both"/>
        <w:rPr>
          <w:color w:val="000000" w:themeColor="text1"/>
          <w:sz w:val="20"/>
          <w:szCs w:val="20"/>
        </w:rPr>
      </w:pPr>
      <w:r>
        <w:rPr>
          <w:color w:val="000000"/>
          <w:sz w:val="20"/>
          <w:szCs w:val="20"/>
        </w:rPr>
        <w:t>доноси одлуку о проглашењу дана жалости у Општини;</w:t>
      </w:r>
    </w:p>
    <w:p>
      <w:pPr>
        <w:pStyle w:val="NoSpacing"/>
        <w:numPr>
          <w:ilvl w:val="0"/>
          <w:numId w:val="14"/>
        </w:numPr>
        <w:ind w:left="993" w:hanging="426"/>
        <w:jc w:val="both"/>
        <w:rPr>
          <w:color w:val="000000" w:themeColor="text1"/>
          <w:sz w:val="20"/>
          <w:szCs w:val="20"/>
        </w:rPr>
      </w:pPr>
      <w:r>
        <w:rPr>
          <w:color w:val="000000"/>
          <w:sz w:val="20"/>
          <w:szCs w:val="20"/>
          <w:lang w:val="sr-Latn-CS"/>
        </w:rPr>
        <w:t>информише јавност о свом раду;</w:t>
      </w:r>
    </w:p>
    <w:p>
      <w:pPr>
        <w:pStyle w:val="NoSpacing"/>
        <w:numPr>
          <w:ilvl w:val="0"/>
          <w:numId w:val="14"/>
        </w:numPr>
        <w:ind w:left="993" w:hanging="426"/>
        <w:jc w:val="both"/>
        <w:rPr>
          <w:color w:val="000000" w:themeColor="text1"/>
          <w:sz w:val="20"/>
          <w:szCs w:val="20"/>
        </w:rPr>
      </w:pPr>
      <w:r>
        <w:rPr>
          <w:color w:val="000000"/>
          <w:sz w:val="20"/>
          <w:szCs w:val="20"/>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pPr>
        <w:pStyle w:val="NoSpacing"/>
        <w:numPr>
          <w:ilvl w:val="0"/>
          <w:numId w:val="14"/>
        </w:numPr>
        <w:ind w:left="993" w:hanging="426"/>
        <w:jc w:val="both"/>
        <w:rPr>
          <w:color w:val="000000" w:themeColor="text1"/>
          <w:sz w:val="20"/>
          <w:szCs w:val="20"/>
        </w:rPr>
      </w:pPr>
      <w:r>
        <w:rPr>
          <w:color w:val="000000"/>
          <w:sz w:val="20"/>
          <w:szCs w:val="20"/>
          <w:lang w:val="sr-Latn-CS"/>
        </w:rPr>
        <w:t>образује стручна саветодавна радна тела за поједине послове из своје надлежности;</w:t>
      </w:r>
    </w:p>
    <w:p>
      <w:pPr>
        <w:pStyle w:val="NoSpacing"/>
        <w:numPr>
          <w:ilvl w:val="0"/>
          <w:numId w:val="14"/>
        </w:numPr>
        <w:ind w:left="993" w:hanging="426"/>
        <w:jc w:val="both"/>
        <w:rPr>
          <w:color w:val="000000" w:themeColor="text1"/>
          <w:sz w:val="20"/>
          <w:szCs w:val="20"/>
        </w:rPr>
      </w:pPr>
      <w:r>
        <w:rPr>
          <w:color w:val="000000"/>
          <w:sz w:val="20"/>
          <w:szCs w:val="20"/>
        </w:rPr>
        <w:t>поставља и разрешава помоћнике председника општине;</w:t>
      </w:r>
    </w:p>
    <w:p>
      <w:pPr>
        <w:pStyle w:val="NoSpacing"/>
        <w:numPr>
          <w:ilvl w:val="0"/>
          <w:numId w:val="14"/>
        </w:numPr>
        <w:ind w:left="993" w:hanging="426"/>
        <w:jc w:val="both"/>
        <w:rPr>
          <w:color w:val="000000" w:themeColor="text1"/>
          <w:sz w:val="20"/>
          <w:szCs w:val="20"/>
        </w:rPr>
      </w:pPr>
      <w:r>
        <w:rPr>
          <w:color w:val="000000"/>
          <w:sz w:val="20"/>
          <w:szCs w:val="20"/>
        </w:rPr>
        <w:t>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састане;</w:t>
      </w:r>
    </w:p>
    <w:p>
      <w:pPr>
        <w:pStyle w:val="NoSpacing"/>
        <w:numPr>
          <w:ilvl w:val="0"/>
          <w:numId w:val="14"/>
        </w:numPr>
        <w:ind w:left="993" w:hanging="426"/>
        <w:jc w:val="both"/>
        <w:rPr>
          <w:color w:val="000000" w:themeColor="text1"/>
          <w:sz w:val="20"/>
          <w:szCs w:val="20"/>
        </w:rPr>
      </w:pPr>
      <w:r>
        <w:rPr>
          <w:color w:val="000000"/>
          <w:sz w:val="20"/>
          <w:szCs w:val="20"/>
        </w:rPr>
        <w:t xml:space="preserve">врши и друге послове утврђене овим </w:t>
      </w:r>
      <w:r>
        <w:rPr>
          <w:color w:val="000000"/>
          <w:sz w:val="20"/>
          <w:szCs w:val="20"/>
          <w:lang w:val="sr-Latn-CS"/>
        </w:rPr>
        <w:t>с</w:t>
      </w:r>
      <w:r>
        <w:rPr>
          <w:color w:val="000000"/>
          <w:sz w:val="20"/>
          <w:szCs w:val="20"/>
        </w:rPr>
        <w:t xml:space="preserve">татутом и другим актима </w:t>
      </w:r>
      <w:r>
        <w:rPr>
          <w:color w:val="000000"/>
          <w:sz w:val="20"/>
          <w:szCs w:val="20"/>
          <w:lang w:val="sr-Latn-CS"/>
        </w:rPr>
        <w:t>О</w:t>
      </w:r>
      <w:r>
        <w:rPr>
          <w:color w:val="000000"/>
          <w:sz w:val="20"/>
          <w:szCs w:val="20"/>
        </w:rPr>
        <w:t>пштине.</w:t>
      </w:r>
    </w:p>
    <w:p>
      <w:pPr>
        <w:pStyle w:val="NoSpacing"/>
        <w:ind w:firstLine="567"/>
        <w:jc w:val="both"/>
        <w:rPr>
          <w:color w:val="000000" w:themeColor="text1"/>
          <w:sz w:val="20"/>
          <w:szCs w:val="20"/>
        </w:rPr>
      </w:pPr>
      <w:r>
        <w:rPr>
          <w:color w:val="000000"/>
          <w:sz w:val="20"/>
          <w:szCs w:val="20"/>
          <w:lang w:val="sr-Latn-CS"/>
        </w:rPr>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Pr>
          <w:color w:val="000000"/>
          <w:sz w:val="20"/>
          <w:szCs w:val="20"/>
        </w:rPr>
        <w:t>.</w:t>
      </w:r>
    </w:p>
    <w:p>
      <w:pPr>
        <w:pStyle w:val="Normal"/>
        <w:ind w:firstLine="720"/>
        <w:rPr>
          <w:rFonts w:ascii="TimesNewRoman" w:hAnsi="TimesNewRoman" w:cs="TimesNewRoman"/>
          <w:color w:val="000000" w:themeColor="text1"/>
          <w:sz w:val="20"/>
          <w:szCs w:val="20"/>
          <w:lang w:val="ru-RU"/>
        </w:rPr>
      </w:pPr>
      <w:r>
        <w:rPr>
          <w:rFonts w:cs="TimesNewRoman" w:ascii="TimesNewRoman" w:hAnsi="TimesNewRoman"/>
          <w:color w:val="000000"/>
          <w:sz w:val="20"/>
          <w:szCs w:val="20"/>
          <w:lang w:val="ru-RU"/>
        </w:rPr>
        <w:t xml:space="preserve">Председник општине Ћићевац је </w:t>
      </w:r>
      <w:r>
        <w:rPr>
          <w:rFonts w:cs="TimesNewRoman" w:ascii="TimesNewRoman" w:hAnsi="TimesNewRoman"/>
          <w:color w:val="000000"/>
          <w:sz w:val="20"/>
          <w:szCs w:val="20"/>
        </w:rPr>
        <w:t>др Мирјана Кркић</w:t>
      </w:r>
      <w:r>
        <w:rPr>
          <w:rFonts w:cs="TimesNewRoman" w:ascii="TimesNewRoman" w:hAnsi="TimesNewRoman"/>
          <w:color w:val="000000"/>
          <w:sz w:val="20"/>
          <w:szCs w:val="20"/>
          <w:lang w:val="ru-RU"/>
        </w:rPr>
        <w:t xml:space="preserve">. </w:t>
      </w:r>
    </w:p>
    <w:p>
      <w:pPr>
        <w:pStyle w:val="Normal"/>
        <w:ind w:firstLine="720"/>
        <w:jc w:val="both"/>
        <w:rPr>
          <w:rFonts w:ascii="TimesNewRoman" w:hAnsi="TimesNewRoman" w:cs="TimesNewRoman"/>
          <w:color w:val="000000" w:themeColor="text1"/>
          <w:sz w:val="20"/>
          <w:szCs w:val="20"/>
          <w:lang w:val="ru-RU"/>
        </w:rPr>
      </w:pPr>
      <w:r>
        <w:rPr>
          <w:rFonts w:cs="TimesNewRoman" w:ascii="TimesNewRoman" w:hAnsi="TimesNewRoman"/>
          <w:color w:val="000000"/>
          <w:sz w:val="20"/>
          <w:szCs w:val="20"/>
          <w:lang w:val="ru-RU"/>
        </w:rPr>
        <w:t xml:space="preserve">Заменик председника општине Ћићевац је </w:t>
      </w:r>
      <w:r>
        <w:rPr>
          <w:rFonts w:cs="TimesNewRoman" w:ascii="TimesNewRoman" w:hAnsi="TimesNewRoman"/>
          <w:color w:val="000000"/>
          <w:sz w:val="20"/>
          <w:szCs w:val="20"/>
        </w:rPr>
        <w:t>Александар Шулић</w:t>
      </w:r>
      <w:r>
        <w:rPr>
          <w:rFonts w:cs="TimesNewRoman" w:ascii="TimesNewRoman" w:hAnsi="TimesNewRoman"/>
          <w:color w:val="000000"/>
          <w:sz w:val="20"/>
          <w:szCs w:val="20"/>
          <w:lang w:val="ru-RU"/>
        </w:rPr>
        <w:t>.</w:t>
      </w:r>
    </w:p>
    <w:p>
      <w:pPr>
        <w:pStyle w:val="Normal"/>
        <w:ind w:firstLine="708"/>
        <w:jc w:val="both"/>
        <w:rPr>
          <w:color w:val="000000" w:themeColor="text1"/>
          <w:sz w:val="20"/>
          <w:szCs w:val="20"/>
        </w:rPr>
      </w:pPr>
      <w:r>
        <w:rPr>
          <w:color w:val="000000"/>
          <w:sz w:val="20"/>
          <w:szCs w:val="20"/>
        </w:rPr>
        <w:t xml:space="preserve">Председник </w:t>
      </w:r>
      <w:r>
        <w:rPr>
          <w:color w:val="000000"/>
          <w:sz w:val="20"/>
          <w:szCs w:val="20"/>
          <w:lang w:val="sr-Latn-CS"/>
        </w:rPr>
        <w:t>О</w:t>
      </w:r>
      <w:r>
        <w:rPr>
          <w:color w:val="000000"/>
          <w:sz w:val="20"/>
          <w:szCs w:val="20"/>
        </w:rPr>
        <w:t>пштине може да има 1 помоћника који обавља послове</w:t>
      </w:r>
      <w:r>
        <w:rPr>
          <w:i/>
          <w:color w:val="000000"/>
          <w:sz w:val="20"/>
          <w:szCs w:val="20"/>
        </w:rPr>
        <w:t xml:space="preserve"> </w:t>
      </w:r>
      <w:r>
        <w:rPr>
          <w:color w:val="000000"/>
          <w:sz w:val="20"/>
          <w:szCs w:val="20"/>
        </w:rPr>
        <w:t>из области</w:t>
      </w:r>
      <w:r>
        <w:rPr>
          <w:color w:val="000000"/>
          <w:sz w:val="20"/>
          <w:szCs w:val="20"/>
          <w:lang w:val="sr-Latn-CS"/>
        </w:rPr>
        <w:t xml:space="preserve"> </w:t>
      </w:r>
      <w:r>
        <w:rPr>
          <w:color w:val="000000"/>
          <w:sz w:val="20"/>
          <w:szCs w:val="20"/>
        </w:rPr>
        <w:t>друштвених делатности</w:t>
      </w:r>
      <w:r>
        <w:rPr>
          <w:color w:val="000000"/>
          <w:sz w:val="20"/>
          <w:szCs w:val="20"/>
          <w:lang w:val="sr-Latn-CS"/>
        </w:rPr>
        <w:t>.</w:t>
      </w:r>
    </w:p>
    <w:p>
      <w:pPr>
        <w:pStyle w:val="Normal"/>
        <w:rPr>
          <w:rFonts w:ascii="Calibri" w:hAnsi="Calibri" w:cs="TimesNewRoman,Bold" w:asciiTheme="minorHAnsi" w:hAnsiTheme="minorHAnsi"/>
          <w:b/>
          <w:b/>
          <w:bCs/>
          <w:color w:val="000000" w:themeColor="text1"/>
          <w:sz w:val="20"/>
          <w:szCs w:val="20"/>
        </w:rPr>
      </w:pPr>
      <w:r>
        <w:rPr>
          <w:rFonts w:cs="TimesNewRoman,Bold" w:ascii="TimesNewRoman,Bold" w:hAnsi="TimesNewRoman,Bold"/>
          <w:b/>
          <w:bCs/>
          <w:color w:val="000000"/>
          <w:sz w:val="20"/>
          <w:szCs w:val="20"/>
          <w:lang w:val="ru-RU"/>
        </w:rPr>
        <w:tab/>
      </w:r>
    </w:p>
    <w:p>
      <w:pPr>
        <w:pStyle w:val="ListParagraph"/>
        <w:numPr>
          <w:ilvl w:val="1"/>
          <w:numId w:val="1"/>
        </w:numPr>
        <w:ind w:left="1134" w:hanging="425"/>
        <w:rPr>
          <w:rFonts w:ascii="TimesNewRoman,Bold" w:hAnsi="TimesNewRoman,Bold" w:cs="TimesNewRoman,Bold"/>
          <w:b/>
          <w:b/>
          <w:bCs/>
          <w:color w:val="000000" w:themeColor="text1"/>
          <w:sz w:val="20"/>
          <w:szCs w:val="20"/>
          <w:lang w:val="ru-RU"/>
        </w:rPr>
      </w:pPr>
      <w:r>
        <w:rPr>
          <w:rFonts w:cs="TimesNewRoman,Bold" w:ascii="TimesNewRoman,Bold" w:hAnsi="TimesNewRoman,Bold"/>
          <w:b/>
          <w:bCs/>
          <w:color w:val="000000"/>
          <w:sz w:val="20"/>
          <w:szCs w:val="20"/>
          <w:lang w:val="ru-RU"/>
        </w:rPr>
        <w:t xml:space="preserve">  </w:t>
      </w:r>
      <w:r>
        <w:rPr>
          <w:rFonts w:cs="TimesNewRoman,Bold" w:ascii="TimesNewRoman,Bold" w:hAnsi="TimesNewRoman,Bold"/>
          <w:b/>
          <w:bCs/>
          <w:color w:val="000000"/>
          <w:sz w:val="20"/>
          <w:szCs w:val="20"/>
          <w:lang w:val="ru-RU"/>
        </w:rPr>
        <w:t>ОПШТИНСКО ВЕЋЕ</w:t>
      </w:r>
    </w:p>
    <w:p>
      <w:pPr>
        <w:pStyle w:val="ListParagraph"/>
        <w:ind w:left="1080" w:hanging="0"/>
        <w:rPr>
          <w:rFonts w:ascii="TimesNewRoman,Bold" w:hAnsi="TimesNewRoman,Bold" w:cs="TimesNewRoman,Bold"/>
          <w:b/>
          <w:b/>
          <w:bCs/>
          <w:color w:val="000000" w:themeColor="text1"/>
          <w:sz w:val="20"/>
          <w:szCs w:val="20"/>
          <w:lang w:val="ru-RU"/>
        </w:rPr>
      </w:pPr>
      <w:r>
        <w:rPr>
          <w:rFonts w:cs="TimesNewRoman,Bold" w:ascii="TimesNewRoman,Bold" w:hAnsi="TimesNewRoman,Bold"/>
          <w:b/>
          <w:bCs/>
          <w:color w:val="000000" w:themeColor="text1"/>
          <w:sz w:val="20"/>
          <w:szCs w:val="20"/>
          <w:lang w:val="ru-RU"/>
        </w:rPr>
      </w:r>
    </w:p>
    <w:p>
      <w:pPr>
        <w:pStyle w:val="Normal"/>
        <w:ind w:firstLine="720"/>
        <w:jc w:val="both"/>
        <w:rPr>
          <w:color w:val="000000" w:themeColor="text1"/>
          <w:sz w:val="20"/>
          <w:szCs w:val="20"/>
        </w:rPr>
      </w:pPr>
      <w:r>
        <w:rPr>
          <w:color w:val="000000"/>
          <w:sz w:val="20"/>
          <w:szCs w:val="20"/>
        </w:rPr>
        <w:t xml:space="preserve">У складу са чланом 45. став 6. Закона о локалној самоуправи (''Сл. гласник РС'', бр. 129/07, 83/14- др. закон, 101/16- др. закон и 47/18), Општинско веће чије чланове бира Скупштина општине на предлог председника општине, може да има до 5 чланова за општине до 15.000 становника.. </w:t>
      </w:r>
    </w:p>
    <w:p>
      <w:pPr>
        <w:pStyle w:val="Normal"/>
        <w:numPr>
          <w:ilvl w:val="0"/>
          <w:numId w:val="0"/>
        </w:numPr>
        <w:ind w:left="0" w:firstLine="708"/>
        <w:jc w:val="both"/>
        <w:outlineLvl w:val="0"/>
        <w:rPr>
          <w:color w:val="000000" w:themeColor="text1"/>
          <w:sz w:val="20"/>
          <w:szCs w:val="20"/>
        </w:rPr>
      </w:pPr>
      <w:r>
        <w:rPr>
          <w:color w:val="000000"/>
          <w:sz w:val="20"/>
          <w:szCs w:val="20"/>
        </w:rPr>
        <w:t xml:space="preserve">Председник </w:t>
      </w:r>
      <w:r>
        <w:rPr>
          <w:color w:val="000000"/>
          <w:sz w:val="20"/>
          <w:szCs w:val="20"/>
          <w:lang w:val="sr-Latn-CS"/>
        </w:rPr>
        <w:t>О</w:t>
      </w:r>
      <w:r>
        <w:rPr>
          <w:color w:val="000000"/>
          <w:sz w:val="20"/>
          <w:szCs w:val="20"/>
        </w:rPr>
        <w:t xml:space="preserve">пштине је председник </w:t>
      </w:r>
      <w:r>
        <w:rPr>
          <w:color w:val="000000"/>
          <w:sz w:val="20"/>
          <w:szCs w:val="20"/>
          <w:lang w:val="sr-Latn-CS"/>
        </w:rPr>
        <w:t>О</w:t>
      </w:r>
      <w:r>
        <w:rPr>
          <w:color w:val="000000"/>
          <w:sz w:val="20"/>
          <w:szCs w:val="20"/>
        </w:rPr>
        <w:t>пштинског већа.</w:t>
      </w:r>
    </w:p>
    <w:p>
      <w:pPr>
        <w:pStyle w:val="Normal"/>
        <w:numPr>
          <w:ilvl w:val="0"/>
          <w:numId w:val="0"/>
        </w:numPr>
        <w:ind w:left="0" w:firstLine="708"/>
        <w:jc w:val="both"/>
        <w:outlineLvl w:val="0"/>
        <w:rPr>
          <w:color w:val="000000" w:themeColor="text1"/>
          <w:sz w:val="20"/>
          <w:szCs w:val="20"/>
        </w:rPr>
      </w:pPr>
      <w:r>
        <w:rPr>
          <w:color w:val="000000"/>
          <w:sz w:val="20"/>
          <w:szCs w:val="20"/>
        </w:rPr>
        <w:t xml:space="preserve">Заменик председника </w:t>
      </w:r>
      <w:r>
        <w:rPr>
          <w:color w:val="000000"/>
          <w:sz w:val="20"/>
          <w:szCs w:val="20"/>
          <w:lang w:val="sr-Latn-CS"/>
        </w:rPr>
        <w:t>О</w:t>
      </w:r>
      <w:r>
        <w:rPr>
          <w:color w:val="000000"/>
          <w:sz w:val="20"/>
          <w:szCs w:val="20"/>
        </w:rPr>
        <w:t xml:space="preserve">пштине је члан </w:t>
      </w:r>
      <w:r>
        <w:rPr>
          <w:color w:val="000000"/>
          <w:sz w:val="20"/>
          <w:szCs w:val="20"/>
          <w:lang w:val="sr-Latn-CS"/>
        </w:rPr>
        <w:t>О</w:t>
      </w:r>
      <w:r>
        <w:rPr>
          <w:color w:val="000000"/>
          <w:sz w:val="20"/>
          <w:szCs w:val="20"/>
        </w:rPr>
        <w:t>пштинског већа по функцији</w:t>
      </w:r>
      <w:r>
        <w:rPr>
          <w:color w:val="000000"/>
          <w:sz w:val="20"/>
          <w:szCs w:val="20"/>
          <w:lang w:val="sr-Latn-CS"/>
        </w:rPr>
        <w:t>.</w:t>
      </w:r>
    </w:p>
    <w:p>
      <w:pPr>
        <w:pStyle w:val="Normal"/>
        <w:numPr>
          <w:ilvl w:val="0"/>
          <w:numId w:val="0"/>
        </w:numPr>
        <w:ind w:left="0" w:firstLine="708"/>
        <w:jc w:val="both"/>
        <w:outlineLvl w:val="0"/>
        <w:rPr>
          <w:color w:val="000000" w:themeColor="text1"/>
          <w:sz w:val="20"/>
          <w:szCs w:val="20"/>
        </w:rPr>
      </w:pPr>
      <w:r>
        <w:rPr>
          <w:color w:val="000000"/>
          <w:sz w:val="20"/>
          <w:szCs w:val="20"/>
        </w:rPr>
        <w:t xml:space="preserve">Чланове </w:t>
      </w:r>
      <w:r>
        <w:rPr>
          <w:color w:val="000000"/>
          <w:sz w:val="20"/>
          <w:szCs w:val="20"/>
          <w:lang w:val="sr-Latn-CS"/>
        </w:rPr>
        <w:t>О</w:t>
      </w:r>
      <w:r>
        <w:rPr>
          <w:color w:val="000000"/>
          <w:sz w:val="20"/>
          <w:szCs w:val="20"/>
        </w:rPr>
        <w:t xml:space="preserve">пштинског већа бира </w:t>
      </w:r>
      <w:r>
        <w:rPr>
          <w:color w:val="000000"/>
          <w:sz w:val="20"/>
          <w:szCs w:val="20"/>
          <w:lang w:val="sr-Latn-CS"/>
        </w:rPr>
        <w:t>С</w:t>
      </w:r>
      <w:r>
        <w:rPr>
          <w:color w:val="000000"/>
          <w:sz w:val="20"/>
          <w:szCs w:val="20"/>
        </w:rPr>
        <w:t xml:space="preserve">купштина општине, на </w:t>
      </w:r>
      <w:r>
        <w:rPr>
          <w:color w:val="000000"/>
          <w:sz w:val="20"/>
          <w:szCs w:val="20"/>
          <w:lang w:val="sr-Latn-CS"/>
        </w:rPr>
        <w:t xml:space="preserve">период </w:t>
      </w:r>
      <w:r>
        <w:rPr>
          <w:color w:val="000000"/>
          <w:sz w:val="20"/>
          <w:szCs w:val="20"/>
        </w:rPr>
        <w:t>од четири године, тајним гласањем, већином од укупног броја одборника.</w:t>
      </w:r>
    </w:p>
    <w:p>
      <w:pPr>
        <w:pStyle w:val="Normal"/>
        <w:numPr>
          <w:ilvl w:val="0"/>
          <w:numId w:val="0"/>
        </w:numPr>
        <w:ind w:left="0" w:firstLine="708"/>
        <w:jc w:val="both"/>
        <w:outlineLvl w:val="0"/>
        <w:rPr>
          <w:color w:val="000000" w:themeColor="text1"/>
          <w:sz w:val="20"/>
          <w:szCs w:val="20"/>
        </w:rPr>
      </w:pPr>
      <w:r>
        <w:rPr>
          <w:color w:val="000000"/>
          <w:sz w:val="20"/>
          <w:szCs w:val="20"/>
        </w:rPr>
        <w:t xml:space="preserve">Кандидате за чланове </w:t>
      </w:r>
      <w:r>
        <w:rPr>
          <w:color w:val="000000"/>
          <w:sz w:val="20"/>
          <w:szCs w:val="20"/>
          <w:lang w:val="sr-Latn-CS"/>
        </w:rPr>
        <w:t>О</w:t>
      </w:r>
      <w:r>
        <w:rPr>
          <w:color w:val="000000"/>
          <w:sz w:val="20"/>
          <w:szCs w:val="20"/>
        </w:rPr>
        <w:t xml:space="preserve">пштинског већа предлаже кандидат за председника </w:t>
      </w:r>
      <w:r>
        <w:rPr>
          <w:color w:val="000000"/>
          <w:sz w:val="20"/>
          <w:szCs w:val="20"/>
          <w:lang w:val="sr-Latn-CS"/>
        </w:rPr>
        <w:t>О</w:t>
      </w:r>
      <w:r>
        <w:rPr>
          <w:color w:val="000000"/>
          <w:sz w:val="20"/>
          <w:szCs w:val="20"/>
        </w:rPr>
        <w:t>пштине.</w:t>
      </w:r>
    </w:p>
    <w:p>
      <w:pPr>
        <w:pStyle w:val="Normal"/>
        <w:numPr>
          <w:ilvl w:val="0"/>
          <w:numId w:val="0"/>
        </w:numPr>
        <w:ind w:left="0" w:firstLine="708"/>
        <w:jc w:val="both"/>
        <w:outlineLvl w:val="0"/>
        <w:rPr>
          <w:color w:val="000000" w:themeColor="text1"/>
          <w:sz w:val="20"/>
          <w:szCs w:val="20"/>
        </w:rPr>
      </w:pPr>
      <w:r>
        <w:rPr>
          <w:color w:val="000000"/>
          <w:sz w:val="20"/>
          <w:szCs w:val="20"/>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pPr>
        <w:pStyle w:val="Normal"/>
        <w:numPr>
          <w:ilvl w:val="0"/>
          <w:numId w:val="0"/>
        </w:numPr>
        <w:ind w:left="0" w:firstLine="708"/>
        <w:jc w:val="both"/>
        <w:outlineLvl w:val="0"/>
        <w:rPr>
          <w:color w:val="000000" w:themeColor="text1"/>
          <w:sz w:val="20"/>
          <w:szCs w:val="20"/>
        </w:rPr>
      </w:pPr>
      <w:r>
        <w:rPr>
          <w:color w:val="000000"/>
          <w:sz w:val="20"/>
          <w:szCs w:val="20"/>
        </w:rPr>
        <w:t>Чланови Општинског већа могу бити на сталном раду у Општини.</w:t>
      </w:r>
    </w:p>
    <w:p>
      <w:pPr>
        <w:pStyle w:val="Normal"/>
        <w:ind w:firstLine="708"/>
        <w:jc w:val="both"/>
        <w:rPr>
          <w:color w:val="000000" w:themeColor="text1"/>
          <w:sz w:val="20"/>
          <w:szCs w:val="20"/>
        </w:rPr>
      </w:pPr>
      <w:r>
        <w:rPr>
          <w:color w:val="000000"/>
          <w:sz w:val="20"/>
          <w:szCs w:val="20"/>
        </w:rPr>
        <w:t xml:space="preserve">Чланови </w:t>
      </w:r>
      <w:r>
        <w:rPr>
          <w:color w:val="000000"/>
          <w:sz w:val="20"/>
          <w:szCs w:val="20"/>
          <w:lang w:val="sr-Latn-CS"/>
        </w:rPr>
        <w:t>О</w:t>
      </w:r>
      <w:r>
        <w:rPr>
          <w:color w:val="000000"/>
          <w:sz w:val="20"/>
          <w:szCs w:val="20"/>
        </w:rPr>
        <w:t>пштинског већа не могу истовремено бити и одборници, а могу бити задужени за једно или више одређених подручја из надлежности Општине.</w:t>
      </w:r>
    </w:p>
    <w:p>
      <w:pPr>
        <w:pStyle w:val="Normal"/>
        <w:ind w:firstLine="708"/>
        <w:jc w:val="both"/>
        <w:rPr>
          <w:color w:val="000000" w:themeColor="text1"/>
          <w:sz w:val="20"/>
          <w:szCs w:val="20"/>
        </w:rPr>
      </w:pPr>
      <w:r>
        <w:rPr>
          <w:color w:val="000000"/>
          <w:sz w:val="20"/>
          <w:szCs w:val="20"/>
        </w:rPr>
        <w:t xml:space="preserve">Одборнику који буде изабран за члана </w:t>
      </w:r>
      <w:r>
        <w:rPr>
          <w:color w:val="000000"/>
          <w:sz w:val="20"/>
          <w:szCs w:val="20"/>
          <w:lang w:val="sr-Latn-CS"/>
        </w:rPr>
        <w:t>О</w:t>
      </w:r>
      <w:r>
        <w:rPr>
          <w:color w:val="000000"/>
          <w:sz w:val="20"/>
          <w:szCs w:val="20"/>
        </w:rPr>
        <w:t>пштинског већа престаје одборнички мандат.</w:t>
      </w:r>
    </w:p>
    <w:p>
      <w:pPr>
        <w:pStyle w:val="Normal"/>
        <w:jc w:val="center"/>
        <w:rPr>
          <w:b/>
          <w:b/>
          <w:color w:val="FF0000"/>
          <w:sz w:val="14"/>
          <w:szCs w:val="20"/>
        </w:rPr>
      </w:pPr>
      <w:r>
        <w:rPr>
          <w:b/>
          <w:color w:val="FF0000"/>
          <w:sz w:val="14"/>
          <w:szCs w:val="20"/>
        </w:rPr>
      </w:r>
    </w:p>
    <w:p>
      <w:pPr>
        <w:pStyle w:val="Normal"/>
        <w:ind w:firstLine="708"/>
        <w:rPr>
          <w:b/>
          <w:b/>
          <w:color w:val="000000" w:themeColor="text1"/>
          <w:sz w:val="20"/>
          <w:szCs w:val="20"/>
          <w:u w:val="single"/>
          <w:lang w:val="sr-Latn-CS"/>
        </w:rPr>
      </w:pPr>
      <w:r>
        <w:rPr>
          <w:b/>
          <w:color w:val="000000"/>
          <w:sz w:val="20"/>
          <w:szCs w:val="20"/>
          <w:u w:val="single"/>
        </w:rPr>
        <w:t>Општинско веће (члан 64. Статута):</w:t>
      </w:r>
    </w:p>
    <w:p>
      <w:pPr>
        <w:pStyle w:val="Normal"/>
        <w:numPr>
          <w:ilvl w:val="0"/>
          <w:numId w:val="15"/>
        </w:numPr>
        <w:ind w:left="993" w:hanging="426"/>
        <w:jc w:val="both"/>
        <w:rPr>
          <w:color w:val="000000" w:themeColor="text1"/>
          <w:sz w:val="20"/>
          <w:szCs w:val="20"/>
        </w:rPr>
      </w:pPr>
      <w:r>
        <w:rPr>
          <w:color w:val="000000"/>
          <w:sz w:val="20"/>
          <w:szCs w:val="20"/>
        </w:rPr>
        <w:t xml:space="preserve">предлаже </w:t>
      </w:r>
      <w:r>
        <w:rPr>
          <w:color w:val="000000"/>
          <w:sz w:val="20"/>
          <w:szCs w:val="20"/>
          <w:lang w:val="sr-Latn-CS"/>
        </w:rPr>
        <w:t>С</w:t>
      </w:r>
      <w:r>
        <w:rPr>
          <w:color w:val="000000"/>
          <w:sz w:val="20"/>
          <w:szCs w:val="20"/>
        </w:rPr>
        <w:t xml:space="preserve">татут, буџет и друге одлуке и акте које доноси </w:t>
      </w:r>
      <w:r>
        <w:rPr>
          <w:color w:val="000000"/>
          <w:sz w:val="20"/>
          <w:szCs w:val="20"/>
          <w:lang w:val="sr-Latn-CS"/>
        </w:rPr>
        <w:t>С</w:t>
      </w:r>
      <w:r>
        <w:rPr>
          <w:color w:val="000000"/>
          <w:sz w:val="20"/>
          <w:szCs w:val="20"/>
        </w:rPr>
        <w:t>купштина</w:t>
      </w:r>
      <w:r>
        <w:rPr>
          <w:color w:val="000000"/>
          <w:sz w:val="20"/>
          <w:szCs w:val="20"/>
          <w:lang w:val="sr-Latn-CS"/>
        </w:rPr>
        <w:t>;</w:t>
      </w:r>
    </w:p>
    <w:p>
      <w:pPr>
        <w:pStyle w:val="Normal"/>
        <w:numPr>
          <w:ilvl w:val="0"/>
          <w:numId w:val="15"/>
        </w:numPr>
        <w:ind w:left="993" w:hanging="426"/>
        <w:jc w:val="both"/>
        <w:rPr>
          <w:color w:val="000000" w:themeColor="text1"/>
          <w:sz w:val="20"/>
          <w:szCs w:val="20"/>
        </w:rPr>
      </w:pPr>
      <w:r>
        <w:rPr>
          <w:color w:val="000000"/>
          <w:sz w:val="20"/>
          <w:szCs w:val="20"/>
        </w:rPr>
        <w:t xml:space="preserve">непосредно извршава и стара се о извршавању одлука и других аката </w:t>
      </w:r>
      <w:r>
        <w:rPr>
          <w:color w:val="000000"/>
          <w:sz w:val="20"/>
          <w:szCs w:val="20"/>
          <w:lang w:val="sr-Latn-CS"/>
        </w:rPr>
        <w:t>С</w:t>
      </w:r>
      <w:r>
        <w:rPr>
          <w:color w:val="000000"/>
          <w:sz w:val="20"/>
          <w:szCs w:val="20"/>
        </w:rPr>
        <w:t>купштине општине;</w:t>
      </w:r>
    </w:p>
    <w:p>
      <w:pPr>
        <w:pStyle w:val="Normal"/>
        <w:numPr>
          <w:ilvl w:val="0"/>
          <w:numId w:val="15"/>
        </w:numPr>
        <w:ind w:left="993" w:hanging="426"/>
        <w:jc w:val="both"/>
        <w:rPr>
          <w:color w:val="000000" w:themeColor="text1"/>
          <w:sz w:val="20"/>
          <w:szCs w:val="20"/>
        </w:rPr>
      </w:pPr>
      <w:r>
        <w:rPr>
          <w:color w:val="000000"/>
          <w:sz w:val="20"/>
          <w:szCs w:val="20"/>
        </w:rPr>
        <w:t xml:space="preserve">доноси одлуку о привременом финансирању у случају да </w:t>
      </w:r>
      <w:r>
        <w:rPr>
          <w:color w:val="000000"/>
          <w:sz w:val="20"/>
          <w:szCs w:val="20"/>
          <w:lang w:val="sr-Latn-CS"/>
        </w:rPr>
        <w:t>С</w:t>
      </w:r>
      <w:r>
        <w:rPr>
          <w:color w:val="000000"/>
          <w:sz w:val="20"/>
          <w:szCs w:val="20"/>
        </w:rPr>
        <w:t>купштина општине не донесе буџет пре почетка фискалне године;</w:t>
      </w:r>
    </w:p>
    <w:p>
      <w:pPr>
        <w:pStyle w:val="Normal"/>
        <w:numPr>
          <w:ilvl w:val="0"/>
          <w:numId w:val="15"/>
        </w:numPr>
        <w:ind w:left="993" w:hanging="426"/>
        <w:jc w:val="both"/>
        <w:rPr>
          <w:color w:val="000000" w:themeColor="text1"/>
          <w:sz w:val="20"/>
          <w:szCs w:val="20"/>
        </w:rPr>
      </w:pPr>
      <w:r>
        <w:rPr>
          <w:color w:val="000000"/>
          <w:sz w:val="20"/>
          <w:szCs w:val="20"/>
        </w:rPr>
        <w:t xml:space="preserve">врши надзор над радом </w:t>
      </w:r>
      <w:r>
        <w:rPr>
          <w:color w:val="000000"/>
          <w:sz w:val="20"/>
          <w:szCs w:val="20"/>
          <w:lang w:val="sr-Latn-CS"/>
        </w:rPr>
        <w:t>О</w:t>
      </w:r>
      <w:r>
        <w:rPr>
          <w:color w:val="000000"/>
          <w:sz w:val="20"/>
          <w:szCs w:val="20"/>
        </w:rPr>
        <w:t xml:space="preserve">пштинске управе, поништава или укида акте </w:t>
      </w:r>
      <w:r>
        <w:rPr>
          <w:color w:val="000000"/>
          <w:sz w:val="20"/>
          <w:szCs w:val="20"/>
          <w:lang w:val="sr-Latn-CS"/>
        </w:rPr>
        <w:t>О</w:t>
      </w:r>
      <w:r>
        <w:rPr>
          <w:color w:val="000000"/>
          <w:sz w:val="20"/>
          <w:szCs w:val="20"/>
        </w:rPr>
        <w:t xml:space="preserve">пштинске управе који нису у сагласности са законом, статутом и другим општим актом или одлуком које доноси </w:t>
      </w:r>
      <w:r>
        <w:rPr>
          <w:color w:val="000000"/>
          <w:sz w:val="20"/>
          <w:szCs w:val="20"/>
          <w:lang w:val="sr-Latn-CS"/>
        </w:rPr>
        <w:t>С</w:t>
      </w:r>
      <w:r>
        <w:rPr>
          <w:color w:val="000000"/>
          <w:sz w:val="20"/>
          <w:szCs w:val="20"/>
        </w:rPr>
        <w:t>купштина општине;</w:t>
      </w:r>
    </w:p>
    <w:p>
      <w:pPr>
        <w:pStyle w:val="Normal"/>
        <w:numPr>
          <w:ilvl w:val="0"/>
          <w:numId w:val="15"/>
        </w:numPr>
        <w:ind w:left="993" w:hanging="426"/>
        <w:jc w:val="both"/>
        <w:rPr>
          <w:color w:val="000000" w:themeColor="text1"/>
          <w:sz w:val="20"/>
          <w:szCs w:val="20"/>
        </w:rPr>
      </w:pPr>
      <w:r>
        <w:rPr>
          <w:color w:val="000000"/>
          <w:sz w:val="20"/>
          <w:szCs w:val="20"/>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Pr>
          <w:color w:val="000000"/>
          <w:sz w:val="20"/>
          <w:szCs w:val="20"/>
          <w:lang w:val="sr-Latn-CS"/>
        </w:rPr>
        <w:t>О</w:t>
      </w:r>
      <w:r>
        <w:rPr>
          <w:color w:val="000000"/>
          <w:sz w:val="20"/>
          <w:szCs w:val="20"/>
        </w:rPr>
        <w:t>пштине;</w:t>
      </w:r>
    </w:p>
    <w:p>
      <w:pPr>
        <w:pStyle w:val="Normal"/>
        <w:numPr>
          <w:ilvl w:val="0"/>
          <w:numId w:val="15"/>
        </w:numPr>
        <w:ind w:left="993" w:hanging="426"/>
        <w:jc w:val="both"/>
        <w:rPr>
          <w:color w:val="000000" w:themeColor="text1"/>
          <w:sz w:val="20"/>
          <w:szCs w:val="20"/>
        </w:rPr>
      </w:pPr>
      <w:r>
        <w:rPr>
          <w:color w:val="000000"/>
          <w:sz w:val="20"/>
          <w:szCs w:val="20"/>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 из изворне надлежности Општине;</w:t>
      </w:r>
    </w:p>
    <w:p>
      <w:pPr>
        <w:pStyle w:val="Normal"/>
        <w:numPr>
          <w:ilvl w:val="0"/>
          <w:numId w:val="15"/>
        </w:numPr>
        <w:ind w:left="993" w:hanging="426"/>
        <w:jc w:val="both"/>
        <w:rPr>
          <w:color w:val="000000" w:themeColor="text1"/>
          <w:sz w:val="20"/>
          <w:szCs w:val="20"/>
        </w:rPr>
      </w:pPr>
      <w:r>
        <w:rPr>
          <w:color w:val="000000"/>
          <w:sz w:val="20"/>
          <w:szCs w:val="20"/>
        </w:rPr>
        <w:t>прати реализацију програма пословања и врши координацију рада јавних предузећа чији је оснивач Општина;</w:t>
      </w:r>
    </w:p>
    <w:p>
      <w:pPr>
        <w:pStyle w:val="Normal"/>
        <w:numPr>
          <w:ilvl w:val="0"/>
          <w:numId w:val="15"/>
        </w:numPr>
        <w:ind w:left="993" w:hanging="426"/>
        <w:jc w:val="both"/>
        <w:rPr>
          <w:color w:val="000000" w:themeColor="text1"/>
          <w:sz w:val="20"/>
          <w:szCs w:val="20"/>
        </w:rPr>
      </w:pPr>
      <w:r>
        <w:rPr>
          <w:color w:val="000000"/>
          <w:sz w:val="20"/>
          <w:szCs w:val="20"/>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pPr>
        <w:pStyle w:val="Normal"/>
        <w:numPr>
          <w:ilvl w:val="0"/>
          <w:numId w:val="15"/>
        </w:numPr>
        <w:ind w:left="993" w:hanging="426"/>
        <w:jc w:val="both"/>
        <w:rPr>
          <w:color w:val="000000" w:themeColor="text1"/>
          <w:sz w:val="20"/>
          <w:szCs w:val="20"/>
        </w:rPr>
      </w:pPr>
      <w:r>
        <w:rPr>
          <w:color w:val="000000"/>
          <w:sz w:val="20"/>
          <w:szCs w:val="20"/>
        </w:rPr>
        <w:t>предлаже акта које доноси Скупштина општине ради заштите општег интереса у јавном предузећу и друштву капитала чији је оснивач Општина;</w:t>
      </w:r>
    </w:p>
    <w:p>
      <w:pPr>
        <w:pStyle w:val="ListParagraph"/>
        <w:numPr>
          <w:ilvl w:val="0"/>
          <w:numId w:val="15"/>
        </w:numPr>
        <w:ind w:left="993" w:hanging="426"/>
        <w:jc w:val="both"/>
        <w:rPr>
          <w:color w:val="000000" w:themeColor="text1"/>
          <w:sz w:val="20"/>
          <w:szCs w:val="20"/>
        </w:rPr>
      </w:pPr>
      <w:r>
        <w:rPr>
          <w:color w:val="000000"/>
          <w:sz w:val="20"/>
          <w:szCs w:val="20"/>
        </w:rPr>
        <w:t>одлучује решењем о употреби средстава текуће и сталне буџетске резерве;</w:t>
      </w:r>
    </w:p>
    <w:p>
      <w:pPr>
        <w:pStyle w:val="Normal"/>
        <w:numPr>
          <w:ilvl w:val="0"/>
          <w:numId w:val="15"/>
        </w:numPr>
        <w:ind w:left="993" w:hanging="426"/>
        <w:jc w:val="both"/>
        <w:rPr>
          <w:color w:val="000000" w:themeColor="text1"/>
          <w:sz w:val="20"/>
          <w:szCs w:val="20"/>
        </w:rPr>
      </w:pPr>
      <w:r>
        <w:rPr>
          <w:color w:val="000000"/>
          <w:sz w:val="20"/>
          <w:szCs w:val="20"/>
        </w:rPr>
        <w:t>стара се о извршавању поверених надлежности из оквира права и дужности Републике;</w:t>
      </w:r>
    </w:p>
    <w:p>
      <w:pPr>
        <w:pStyle w:val="Normal"/>
        <w:numPr>
          <w:ilvl w:val="0"/>
          <w:numId w:val="15"/>
        </w:numPr>
        <w:ind w:left="993" w:hanging="426"/>
        <w:jc w:val="both"/>
        <w:rPr>
          <w:color w:val="000000" w:themeColor="text1"/>
          <w:sz w:val="20"/>
          <w:szCs w:val="20"/>
        </w:rPr>
      </w:pPr>
      <w:r>
        <w:rPr>
          <w:color w:val="000000"/>
          <w:sz w:val="20"/>
          <w:szCs w:val="20"/>
        </w:rPr>
        <w:t xml:space="preserve">поставља и разрешава начелника </w:t>
      </w:r>
      <w:r>
        <w:rPr>
          <w:color w:val="000000"/>
          <w:sz w:val="20"/>
          <w:szCs w:val="20"/>
          <w:lang w:val="sr-Latn-CS"/>
        </w:rPr>
        <w:t>О</w:t>
      </w:r>
      <w:r>
        <w:rPr>
          <w:color w:val="000000"/>
          <w:sz w:val="20"/>
          <w:szCs w:val="20"/>
        </w:rPr>
        <w:t>пштинске управе</w:t>
      </w:r>
      <w:r>
        <w:rPr>
          <w:color w:val="000000"/>
          <w:sz w:val="20"/>
          <w:szCs w:val="20"/>
          <w:lang w:val="sr-Latn-CS"/>
        </w:rPr>
        <w:t>;</w:t>
      </w:r>
    </w:p>
    <w:p>
      <w:pPr>
        <w:pStyle w:val="Normal"/>
        <w:numPr>
          <w:ilvl w:val="0"/>
          <w:numId w:val="15"/>
        </w:numPr>
        <w:ind w:left="993" w:hanging="426"/>
        <w:jc w:val="both"/>
        <w:rPr>
          <w:color w:val="000000" w:themeColor="text1"/>
          <w:sz w:val="20"/>
          <w:szCs w:val="20"/>
        </w:rPr>
      </w:pPr>
      <w:r>
        <w:rPr>
          <w:color w:val="000000"/>
          <w:sz w:val="20"/>
          <w:szCs w:val="20"/>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pPr>
        <w:pStyle w:val="Normal"/>
        <w:numPr>
          <w:ilvl w:val="0"/>
          <w:numId w:val="15"/>
        </w:numPr>
        <w:ind w:left="993" w:hanging="426"/>
        <w:jc w:val="both"/>
        <w:rPr>
          <w:color w:val="000000" w:themeColor="text1"/>
          <w:sz w:val="20"/>
          <w:szCs w:val="20"/>
        </w:rPr>
      </w:pPr>
      <w:r>
        <w:rPr>
          <w:color w:val="000000"/>
          <w:sz w:val="20"/>
          <w:szCs w:val="20"/>
        </w:rPr>
        <w:t>доноси Процену угрожености и План заштите и спасавања у ванредним ситуацијама и План заштите од удеса;</w:t>
      </w:r>
    </w:p>
    <w:p>
      <w:pPr>
        <w:pStyle w:val="Normal"/>
        <w:numPr>
          <w:ilvl w:val="0"/>
          <w:numId w:val="15"/>
        </w:numPr>
        <w:ind w:left="993" w:hanging="426"/>
        <w:jc w:val="both"/>
        <w:rPr>
          <w:color w:val="000000" w:themeColor="text1"/>
          <w:sz w:val="20"/>
          <w:szCs w:val="20"/>
        </w:rPr>
      </w:pPr>
      <w:r>
        <w:rPr>
          <w:color w:val="000000"/>
          <w:sz w:val="20"/>
          <w:szCs w:val="20"/>
        </w:rPr>
        <w:t>образује жалбену комисију;</w:t>
      </w:r>
    </w:p>
    <w:p>
      <w:pPr>
        <w:pStyle w:val="Normal"/>
        <w:numPr>
          <w:ilvl w:val="0"/>
          <w:numId w:val="15"/>
        </w:numPr>
        <w:ind w:left="993" w:hanging="426"/>
        <w:jc w:val="both"/>
        <w:rPr>
          <w:color w:val="000000" w:themeColor="text1"/>
          <w:sz w:val="20"/>
          <w:szCs w:val="20"/>
        </w:rPr>
      </w:pPr>
      <w:r>
        <w:rPr>
          <w:color w:val="000000"/>
          <w:sz w:val="20"/>
          <w:szCs w:val="20"/>
          <w:lang w:val="sr-Latn-CS"/>
        </w:rPr>
        <w:t>образује стручна саветодавна радна тела за поједине послове из своје надлежности;</w:t>
      </w:r>
    </w:p>
    <w:p>
      <w:pPr>
        <w:pStyle w:val="Normal"/>
        <w:numPr>
          <w:ilvl w:val="0"/>
          <w:numId w:val="15"/>
        </w:numPr>
        <w:ind w:left="993" w:hanging="426"/>
        <w:jc w:val="both"/>
        <w:rPr>
          <w:color w:val="000000" w:themeColor="text1"/>
          <w:sz w:val="20"/>
          <w:szCs w:val="20"/>
        </w:rPr>
      </w:pPr>
      <w:r>
        <w:rPr>
          <w:color w:val="000000"/>
          <w:sz w:val="20"/>
          <w:szCs w:val="20"/>
          <w:lang w:val="sr-Latn-CS"/>
        </w:rPr>
        <w:t>информише јавност о свом раду;</w:t>
      </w:r>
    </w:p>
    <w:p>
      <w:pPr>
        <w:pStyle w:val="Normal"/>
        <w:numPr>
          <w:ilvl w:val="0"/>
          <w:numId w:val="15"/>
        </w:numPr>
        <w:ind w:left="993" w:hanging="426"/>
        <w:jc w:val="both"/>
        <w:rPr>
          <w:color w:val="000000" w:themeColor="text1"/>
          <w:sz w:val="20"/>
          <w:szCs w:val="20"/>
        </w:rPr>
      </w:pPr>
      <w:r>
        <w:rPr>
          <w:color w:val="000000"/>
          <w:sz w:val="20"/>
          <w:szCs w:val="20"/>
        </w:rPr>
        <w:t xml:space="preserve">доноси пословник о раду на предлог председника </w:t>
      </w:r>
      <w:r>
        <w:rPr>
          <w:color w:val="000000"/>
          <w:sz w:val="20"/>
          <w:szCs w:val="20"/>
          <w:lang w:val="sr-Latn-CS"/>
        </w:rPr>
        <w:t>О</w:t>
      </w:r>
      <w:r>
        <w:rPr>
          <w:color w:val="000000"/>
          <w:sz w:val="20"/>
          <w:szCs w:val="20"/>
        </w:rPr>
        <w:t>пштине</w:t>
      </w:r>
      <w:r>
        <w:rPr>
          <w:color w:val="000000"/>
          <w:sz w:val="20"/>
          <w:szCs w:val="20"/>
          <w:lang w:val="sr-Latn-CS"/>
        </w:rPr>
        <w:t>;</w:t>
      </w:r>
    </w:p>
    <w:p>
      <w:pPr>
        <w:pStyle w:val="Normal"/>
        <w:numPr>
          <w:ilvl w:val="0"/>
          <w:numId w:val="15"/>
        </w:numPr>
        <w:ind w:left="993" w:hanging="426"/>
        <w:jc w:val="both"/>
        <w:rPr>
          <w:color w:val="000000" w:themeColor="text1"/>
          <w:sz w:val="20"/>
          <w:szCs w:val="20"/>
        </w:rPr>
      </w:pPr>
      <w:r>
        <w:rPr>
          <w:color w:val="000000"/>
          <w:sz w:val="20"/>
          <w:szCs w:val="20"/>
          <w:lang w:val="sr-Latn-CS"/>
        </w:rPr>
        <w:t>врши</w:t>
      </w:r>
      <w:r>
        <w:rPr>
          <w:color w:val="000000"/>
          <w:sz w:val="20"/>
          <w:szCs w:val="20"/>
        </w:rPr>
        <w:t xml:space="preserve"> и</w:t>
      </w:r>
      <w:r>
        <w:rPr>
          <w:color w:val="000000"/>
          <w:sz w:val="20"/>
          <w:szCs w:val="20"/>
          <w:lang w:val="sr-Latn-CS"/>
        </w:rPr>
        <w:t xml:space="preserve"> друге послове</w:t>
      </w:r>
      <w:r>
        <w:rPr>
          <w:color w:val="000000"/>
          <w:sz w:val="20"/>
          <w:szCs w:val="20"/>
        </w:rPr>
        <w:t>,</w:t>
      </w:r>
      <w:r>
        <w:rPr>
          <w:color w:val="000000"/>
          <w:sz w:val="20"/>
          <w:szCs w:val="20"/>
          <w:lang w:val="sr-Latn-CS"/>
        </w:rPr>
        <w:t xml:space="preserve"> </w:t>
      </w:r>
      <w:r>
        <w:rPr>
          <w:color w:val="000000"/>
          <w:sz w:val="20"/>
          <w:szCs w:val="20"/>
        </w:rPr>
        <w:t>у складу са законом.</w:t>
      </w:r>
    </w:p>
    <w:p>
      <w:pPr>
        <w:pStyle w:val="Normal"/>
        <w:ind w:firstLine="567"/>
        <w:jc w:val="both"/>
        <w:rPr>
          <w:color w:val="000000" w:themeColor="text1"/>
          <w:sz w:val="20"/>
          <w:szCs w:val="20"/>
          <w:lang w:val="sr-Latn-CS"/>
        </w:rPr>
      </w:pPr>
      <w:r>
        <w:rPr>
          <w:color w:val="000000"/>
          <w:sz w:val="20"/>
          <w:szCs w:val="20"/>
        </w:rPr>
        <w:t>Одлуку из тачке 3) овог члана, Општинско веће доноси већином гласова од укупног броја чланова Општинског већа.</w:t>
      </w:r>
    </w:p>
    <w:p>
      <w:pPr>
        <w:pStyle w:val="Normal"/>
        <w:ind w:left="1080" w:hanging="0"/>
        <w:jc w:val="both"/>
        <w:rPr>
          <w:color w:val="FF0000"/>
          <w:sz w:val="20"/>
          <w:szCs w:val="20"/>
        </w:rPr>
      </w:pPr>
      <w:r>
        <w:rPr>
          <w:color w:val="FF0000"/>
          <w:sz w:val="20"/>
          <w:szCs w:val="20"/>
        </w:rPr>
      </w:r>
    </w:p>
    <w:p>
      <w:pPr>
        <w:pStyle w:val="Normal"/>
        <w:ind w:firstLine="720"/>
        <w:rPr>
          <w:rFonts w:ascii="TimesNewRoman" w:hAnsi="TimesNewRoman" w:cs="TimesNewRoman"/>
          <w:b/>
          <w:b/>
          <w:color w:val="000000" w:themeColor="text1"/>
          <w:sz w:val="20"/>
          <w:szCs w:val="20"/>
          <w:lang w:val="ru-RU"/>
        </w:rPr>
      </w:pPr>
      <w:r>
        <w:rPr>
          <w:rFonts w:cs="TimesNewRoman" w:ascii="TimesNewRoman" w:hAnsi="TimesNewRoman"/>
          <w:b/>
          <w:color w:val="000000"/>
          <w:sz w:val="20"/>
          <w:szCs w:val="20"/>
          <w:lang w:val="ru-RU"/>
        </w:rPr>
        <w:t>Чланови Општинског већа општине Ћићевац су:</w:t>
      </w:r>
    </w:p>
    <w:p>
      <w:pPr>
        <w:pStyle w:val="ListParagraph"/>
        <w:numPr>
          <w:ilvl w:val="0"/>
          <w:numId w:val="10"/>
        </w:numPr>
        <w:ind w:left="1276" w:hanging="425"/>
        <w:rPr>
          <w:rFonts w:ascii="TimesNewRoman" w:hAnsi="TimesNewRoman" w:cs="TimesNewRoman"/>
          <w:color w:val="000000" w:themeColor="text1"/>
          <w:sz w:val="20"/>
          <w:szCs w:val="20"/>
          <w:lang w:val="ru-RU"/>
        </w:rPr>
      </w:pPr>
      <w:r>
        <w:rPr>
          <w:rFonts w:cs="TimesNewRoman" w:ascii="TimesNewRoman" w:hAnsi="TimesNewRoman"/>
          <w:color w:val="000000"/>
          <w:sz w:val="20"/>
          <w:szCs w:val="20"/>
        </w:rPr>
        <w:t>др Мирјана Кркић</w:t>
      </w:r>
      <w:r>
        <w:rPr>
          <w:rFonts w:cs="TimesNewRoman" w:ascii="TimesNewRoman" w:hAnsi="TimesNewRoman"/>
          <w:color w:val="000000"/>
          <w:sz w:val="20"/>
          <w:szCs w:val="20"/>
          <w:lang w:val="ru-RU"/>
        </w:rPr>
        <w:t xml:space="preserve">, председник општине, </w:t>
      </w:r>
    </w:p>
    <w:p>
      <w:pPr>
        <w:pStyle w:val="ListParagraph"/>
        <w:numPr>
          <w:ilvl w:val="0"/>
          <w:numId w:val="10"/>
        </w:numPr>
        <w:ind w:left="1276" w:hanging="425"/>
        <w:rPr>
          <w:rFonts w:ascii="TimesNewRoman" w:hAnsi="TimesNewRoman" w:cs="TimesNewRoman"/>
          <w:color w:val="000000" w:themeColor="text1"/>
          <w:sz w:val="20"/>
          <w:szCs w:val="20"/>
          <w:lang w:val="ru-RU"/>
        </w:rPr>
      </w:pPr>
      <w:r>
        <w:rPr>
          <w:rFonts w:cs="TimesNewRoman" w:ascii="TimesNewRoman" w:hAnsi="TimesNewRoman"/>
          <w:color w:val="000000"/>
          <w:sz w:val="20"/>
          <w:szCs w:val="20"/>
        </w:rPr>
        <w:t>Александар Шулић</w:t>
      </w:r>
      <w:r>
        <w:rPr>
          <w:rFonts w:cs="TimesNewRoman" w:ascii="TimesNewRoman" w:hAnsi="TimesNewRoman"/>
          <w:color w:val="000000"/>
          <w:sz w:val="20"/>
          <w:szCs w:val="20"/>
          <w:lang w:val="ru-RU"/>
        </w:rPr>
        <w:t>, заменик председника општине,</w:t>
      </w:r>
    </w:p>
    <w:p>
      <w:pPr>
        <w:pStyle w:val="ListParagraph"/>
        <w:numPr>
          <w:ilvl w:val="0"/>
          <w:numId w:val="10"/>
        </w:numPr>
        <w:ind w:left="1276" w:hanging="425"/>
        <w:rPr>
          <w:rFonts w:ascii="TimesNewRoman" w:hAnsi="TimesNewRoman" w:cs="TimesNewRoman"/>
          <w:color w:val="000000" w:themeColor="text1"/>
          <w:sz w:val="20"/>
          <w:szCs w:val="20"/>
          <w:lang w:val="ru-RU"/>
        </w:rPr>
      </w:pPr>
      <w:r>
        <w:rPr>
          <w:rFonts w:cs="TimesNewRoman" w:ascii="TimesNewRoman" w:hAnsi="TimesNewRoman"/>
          <w:color w:val="000000"/>
          <w:sz w:val="20"/>
          <w:szCs w:val="20"/>
        </w:rPr>
        <w:t xml:space="preserve">Ненад Мацић из Ћићевца, </w:t>
      </w:r>
    </w:p>
    <w:p>
      <w:pPr>
        <w:pStyle w:val="ListParagraph"/>
        <w:numPr>
          <w:ilvl w:val="0"/>
          <w:numId w:val="10"/>
        </w:numPr>
        <w:ind w:left="1276" w:hanging="425"/>
        <w:rPr>
          <w:rFonts w:ascii="Calibri" w:hAnsi="Calibri" w:cs="TimesNewRoman" w:asciiTheme="minorHAnsi" w:hAnsiTheme="minorHAnsi"/>
          <w:color w:val="000000" w:themeColor="text1"/>
          <w:sz w:val="20"/>
          <w:szCs w:val="20"/>
        </w:rPr>
      </w:pPr>
      <w:r>
        <w:rPr>
          <w:rFonts w:cs="TimesNewRoman" w:ascii="TimesNewRoman" w:hAnsi="TimesNewRoman"/>
          <w:color w:val="000000"/>
          <w:sz w:val="20"/>
          <w:szCs w:val="20"/>
        </w:rPr>
        <w:t>Ивица Марковић</w:t>
      </w:r>
      <w:r>
        <w:rPr>
          <w:rFonts w:cs="TimesNewRoman" w:ascii="TimesNewRoman" w:hAnsi="TimesNewRoman"/>
          <w:color w:val="000000"/>
          <w:sz w:val="20"/>
          <w:szCs w:val="20"/>
          <w:lang w:val="ru-RU"/>
        </w:rPr>
        <w:t xml:space="preserve"> из Ћићевца,</w:t>
      </w:r>
    </w:p>
    <w:p>
      <w:pPr>
        <w:pStyle w:val="ListParagraph"/>
        <w:numPr>
          <w:ilvl w:val="0"/>
          <w:numId w:val="10"/>
        </w:numPr>
        <w:ind w:left="1276" w:hanging="425"/>
        <w:rPr>
          <w:rFonts w:ascii="Calibri" w:hAnsi="Calibri" w:cs="TimesNewRoman" w:asciiTheme="minorHAnsi" w:hAnsiTheme="minorHAnsi"/>
          <w:color w:val="000000" w:themeColor="text1"/>
          <w:sz w:val="20"/>
          <w:szCs w:val="20"/>
        </w:rPr>
      </w:pPr>
      <w:r>
        <w:rPr>
          <w:color w:val="000000"/>
          <w:sz w:val="20"/>
          <w:szCs w:val="20"/>
        </w:rPr>
        <w:t>Милош Радосављевић из Ћићевца,</w:t>
      </w:r>
    </w:p>
    <w:p>
      <w:pPr>
        <w:pStyle w:val="ListParagraph"/>
        <w:numPr>
          <w:ilvl w:val="0"/>
          <w:numId w:val="10"/>
        </w:numPr>
        <w:ind w:left="1276" w:hanging="425"/>
        <w:rPr>
          <w:rFonts w:ascii="Calibri" w:hAnsi="Calibri" w:cs="TimesNewRoman" w:asciiTheme="minorHAnsi" w:hAnsiTheme="minorHAnsi"/>
          <w:color w:val="000000" w:themeColor="text1"/>
          <w:sz w:val="20"/>
          <w:szCs w:val="20"/>
        </w:rPr>
      </w:pPr>
      <w:r>
        <w:rPr>
          <w:color w:val="000000"/>
          <w:sz w:val="20"/>
          <w:szCs w:val="20"/>
        </w:rPr>
        <w:t>Горан Мацић из Ћићевца,</w:t>
      </w:r>
    </w:p>
    <w:p>
      <w:pPr>
        <w:pStyle w:val="ListParagraph"/>
        <w:numPr>
          <w:ilvl w:val="0"/>
          <w:numId w:val="10"/>
        </w:numPr>
        <w:ind w:left="1276" w:hanging="425"/>
        <w:rPr>
          <w:rFonts w:ascii="Calibri" w:hAnsi="Calibri" w:cs="TimesNewRoman" w:asciiTheme="minorHAnsi" w:hAnsiTheme="minorHAnsi"/>
          <w:color w:val="000000" w:themeColor="text1"/>
          <w:sz w:val="20"/>
          <w:szCs w:val="20"/>
        </w:rPr>
      </w:pPr>
      <w:r>
        <w:rPr>
          <w:color w:val="000000"/>
          <w:sz w:val="20"/>
          <w:szCs w:val="20"/>
        </w:rPr>
        <w:t>Дејан Бишевац из Ћићевца.</w:t>
      </w:r>
    </w:p>
    <w:p>
      <w:pPr>
        <w:pStyle w:val="ListParagraph"/>
        <w:ind w:left="1571" w:hanging="0"/>
        <w:rPr>
          <w:rFonts w:ascii="Calibri" w:hAnsi="Calibri" w:cs="TimesNewRoman" w:asciiTheme="minorHAnsi" w:hAnsiTheme="minorHAnsi"/>
          <w:color w:val="000000" w:themeColor="text1"/>
          <w:sz w:val="20"/>
          <w:szCs w:val="20"/>
        </w:rPr>
      </w:pPr>
      <w:r>
        <w:rPr>
          <w:rFonts w:cs="TimesNewRoman" w:ascii="Calibri" w:hAnsi="Calibri"/>
          <w:color w:val="000000" w:themeColor="text1"/>
          <w:sz w:val="20"/>
          <w:szCs w:val="20"/>
        </w:rPr>
      </w:r>
    </w:p>
    <w:p>
      <w:pPr>
        <w:pStyle w:val="Normal"/>
        <w:jc w:val="both"/>
        <w:rPr>
          <w:rFonts w:ascii="TimesNewRoman" w:hAnsi="TimesNewRoman" w:cs="TimesNewRoman"/>
          <w:color w:val="000000" w:themeColor="text1"/>
          <w:sz w:val="20"/>
          <w:szCs w:val="20"/>
          <w:lang w:val="ru-RU"/>
        </w:rPr>
      </w:pPr>
      <w:r>
        <w:rPr>
          <w:rFonts w:cs="TimesNewRoman" w:ascii="TimesNewRoman" w:hAnsi="TimesNewRoman"/>
          <w:color w:val="000000"/>
          <w:sz w:val="20"/>
          <w:szCs w:val="20"/>
          <w:lang w:val="ru-RU"/>
        </w:rPr>
        <w:tab/>
        <w:t xml:space="preserve">Пословником о раду Општинског већа (''Сл. лист општине Ћићевац'', бр. </w:t>
      </w:r>
      <w:r>
        <w:rPr>
          <w:rFonts w:cs="TimesNewRoman" w:ascii="TimesNewRoman" w:hAnsi="TimesNewRoman"/>
          <w:color w:val="000000"/>
          <w:sz w:val="20"/>
          <w:szCs w:val="20"/>
        </w:rPr>
        <w:t>17/20</w:t>
      </w:r>
      <w:r>
        <w:rPr>
          <w:rFonts w:cs="TimesNewRoman" w:ascii="TimesNewRoman" w:hAnsi="TimesNewRoman"/>
          <w:color w:val="000000"/>
          <w:sz w:val="20"/>
          <w:szCs w:val="20"/>
          <w:lang w:val="ru-RU"/>
        </w:rPr>
        <w:t>) уређена су питања у вези организације, начина рада и одлучивања Општинског већа.</w:t>
      </w:r>
    </w:p>
    <w:p>
      <w:pPr>
        <w:pStyle w:val="Normal"/>
        <w:jc w:val="both"/>
        <w:rPr>
          <w:rFonts w:ascii="TimesNewRoman" w:hAnsi="TimesNewRoman" w:cs="TimesNewRoman"/>
          <w:color w:val="FF0000"/>
          <w:sz w:val="20"/>
          <w:szCs w:val="20"/>
          <w:lang w:val="ru-RU"/>
        </w:rPr>
      </w:pPr>
      <w:r>
        <w:rPr>
          <w:rFonts w:cs="TimesNewRoman" w:ascii="TimesNewRoman" w:hAnsi="TimesNewRoman"/>
          <w:color w:val="FF0000"/>
          <w:sz w:val="20"/>
          <w:szCs w:val="20"/>
          <w:lang w:val="ru-RU"/>
        </w:rPr>
      </w:r>
    </w:p>
    <w:p>
      <w:pPr>
        <w:pStyle w:val="ListParagraph"/>
        <w:numPr>
          <w:ilvl w:val="1"/>
          <w:numId w:val="1"/>
        </w:numPr>
        <w:ind w:left="1276" w:hanging="425"/>
        <w:rPr>
          <w:rFonts w:ascii="TimesNewRoman,Bold" w:hAnsi="TimesNewRoman,Bold" w:cs="TimesNewRoman,Bold"/>
          <w:b/>
          <w:b/>
          <w:bCs/>
          <w:color w:val="000000" w:themeColor="text1"/>
          <w:sz w:val="20"/>
          <w:szCs w:val="20"/>
          <w:lang w:val="ru-RU"/>
        </w:rPr>
      </w:pPr>
      <w:r>
        <w:rPr>
          <w:rFonts w:cs="TimesNewRoman,Bold" w:ascii="TimesNewRoman,Bold" w:hAnsi="TimesNewRoman,Bold"/>
          <w:b/>
          <w:bCs/>
          <w:color w:val="000000"/>
          <w:sz w:val="20"/>
          <w:szCs w:val="20"/>
          <w:lang w:val="ru-RU"/>
        </w:rPr>
        <w:t xml:space="preserve">  </w:t>
      </w:r>
      <w:r>
        <w:rPr>
          <w:rFonts w:cs="TimesNewRoman,Bold" w:ascii="TimesNewRoman,Bold" w:hAnsi="TimesNewRoman,Bold"/>
          <w:b/>
          <w:bCs/>
          <w:color w:val="000000"/>
          <w:sz w:val="20"/>
          <w:szCs w:val="20"/>
          <w:lang w:val="ru-RU"/>
        </w:rPr>
        <w:t>СКУПШТИНА ОПШТИНЕ</w:t>
      </w:r>
    </w:p>
    <w:p>
      <w:pPr>
        <w:pStyle w:val="Normal"/>
        <w:ind w:firstLine="720"/>
        <w:jc w:val="both"/>
        <w:rPr>
          <w:color w:val="000000" w:themeColor="text1"/>
          <w:sz w:val="14"/>
          <w:szCs w:val="20"/>
          <w:lang w:val="ru-RU"/>
        </w:rPr>
      </w:pPr>
      <w:r>
        <w:rPr>
          <w:color w:val="000000" w:themeColor="text1"/>
          <w:sz w:val="14"/>
          <w:szCs w:val="20"/>
          <w:lang w:val="ru-RU"/>
        </w:rPr>
      </w:r>
    </w:p>
    <w:p>
      <w:pPr>
        <w:pStyle w:val="Normal"/>
        <w:ind w:firstLine="708"/>
        <w:jc w:val="both"/>
        <w:rPr>
          <w:color w:val="000000" w:themeColor="text1"/>
          <w:sz w:val="20"/>
          <w:szCs w:val="20"/>
        </w:rPr>
      </w:pPr>
      <w:r>
        <w:rPr>
          <w:color w:val="000000"/>
          <w:sz w:val="20"/>
          <w:szCs w:val="20"/>
        </w:rPr>
        <w:t xml:space="preserve">Скупштина општине је највиши орган општине који врши основне функције локалне власти, утврђене Уставом, законом и </w:t>
      </w:r>
      <w:r>
        <w:rPr>
          <w:color w:val="000000"/>
          <w:sz w:val="20"/>
          <w:szCs w:val="20"/>
          <w:lang w:val="sr-Latn-CS"/>
        </w:rPr>
        <w:t>с</w:t>
      </w:r>
      <w:r>
        <w:rPr>
          <w:color w:val="000000"/>
          <w:sz w:val="20"/>
          <w:szCs w:val="20"/>
        </w:rPr>
        <w:t>татутом.</w:t>
      </w:r>
    </w:p>
    <w:p>
      <w:pPr>
        <w:pStyle w:val="Normal"/>
        <w:ind w:firstLine="708"/>
        <w:jc w:val="both"/>
        <w:rPr>
          <w:color w:val="000000" w:themeColor="text1"/>
          <w:sz w:val="20"/>
          <w:szCs w:val="20"/>
          <w:lang w:val="sr-Latn-CS"/>
        </w:rPr>
      </w:pPr>
      <w:r>
        <w:rPr>
          <w:color w:val="000000"/>
          <w:sz w:val="20"/>
          <w:szCs w:val="20"/>
        </w:rPr>
        <w:t xml:space="preserve">Скупштину општине чине одборници које бирају грађани на непосредним изборима, тајним гласањем, у складу са законом и </w:t>
      </w:r>
      <w:r>
        <w:rPr>
          <w:color w:val="000000"/>
          <w:sz w:val="20"/>
          <w:szCs w:val="20"/>
          <w:lang w:val="sr-Latn-CS"/>
        </w:rPr>
        <w:t>с</w:t>
      </w:r>
      <w:r>
        <w:rPr>
          <w:color w:val="000000"/>
          <w:sz w:val="20"/>
          <w:szCs w:val="20"/>
        </w:rPr>
        <w:t>татутом.</w:t>
      </w:r>
    </w:p>
    <w:p>
      <w:pPr>
        <w:pStyle w:val="Normal"/>
        <w:ind w:firstLine="708"/>
        <w:jc w:val="both"/>
        <w:rPr>
          <w:color w:val="000000" w:themeColor="text1"/>
          <w:sz w:val="20"/>
          <w:szCs w:val="20"/>
        </w:rPr>
      </w:pPr>
      <w:r>
        <w:rPr>
          <w:color w:val="000000"/>
          <w:sz w:val="20"/>
          <w:szCs w:val="20"/>
        </w:rPr>
        <w:t xml:space="preserve">Скупштина општине се сматра конституисаном избором председника </w:t>
      </w:r>
      <w:r>
        <w:rPr>
          <w:color w:val="000000"/>
          <w:sz w:val="20"/>
          <w:szCs w:val="20"/>
          <w:lang w:val="sr-Latn-CS"/>
        </w:rPr>
        <w:t>С</w:t>
      </w:r>
      <w:r>
        <w:rPr>
          <w:color w:val="000000"/>
          <w:sz w:val="20"/>
          <w:szCs w:val="20"/>
        </w:rPr>
        <w:t xml:space="preserve">купштине општине и постављењем секретара </w:t>
      </w:r>
      <w:r>
        <w:rPr>
          <w:color w:val="000000"/>
          <w:sz w:val="20"/>
          <w:szCs w:val="20"/>
          <w:lang w:val="sr-Latn-CS"/>
        </w:rPr>
        <w:t>С</w:t>
      </w:r>
      <w:r>
        <w:rPr>
          <w:color w:val="000000"/>
          <w:sz w:val="20"/>
          <w:szCs w:val="20"/>
        </w:rPr>
        <w:t>купштине општине.</w:t>
      </w:r>
    </w:p>
    <w:p>
      <w:pPr>
        <w:pStyle w:val="NoSpacing"/>
        <w:ind w:firstLine="720"/>
        <w:rPr>
          <w:b/>
          <w:b/>
          <w:color w:val="000000" w:themeColor="text1"/>
          <w:sz w:val="20"/>
          <w:szCs w:val="20"/>
        </w:rPr>
      </w:pPr>
      <w:r>
        <w:rPr>
          <w:b/>
          <w:color w:val="000000"/>
          <w:sz w:val="20"/>
          <w:szCs w:val="20"/>
        </w:rPr>
        <w:t>Скупштина општине, у складу са законом (члан 40. Статута):</w:t>
      </w:r>
    </w:p>
    <w:p>
      <w:pPr>
        <w:pStyle w:val="NoSpacing"/>
        <w:numPr>
          <w:ilvl w:val="0"/>
          <w:numId w:val="16"/>
        </w:numPr>
        <w:rPr>
          <w:color w:val="000000" w:themeColor="text1"/>
          <w:sz w:val="20"/>
          <w:szCs w:val="20"/>
        </w:rPr>
      </w:pPr>
      <w:r>
        <w:rPr>
          <w:color w:val="000000"/>
          <w:sz w:val="20"/>
          <w:szCs w:val="20"/>
        </w:rPr>
        <w:t xml:space="preserve">доноси </w:t>
      </w:r>
      <w:r>
        <w:rPr>
          <w:color w:val="000000"/>
          <w:sz w:val="20"/>
          <w:szCs w:val="20"/>
          <w:lang w:val="sr-Latn-CS"/>
        </w:rPr>
        <w:t>С</w:t>
      </w:r>
      <w:r>
        <w:rPr>
          <w:color w:val="000000"/>
          <w:sz w:val="20"/>
          <w:szCs w:val="20"/>
        </w:rPr>
        <w:t xml:space="preserve">татут </w:t>
      </w:r>
      <w:r>
        <w:rPr>
          <w:color w:val="000000"/>
          <w:sz w:val="20"/>
          <w:szCs w:val="20"/>
          <w:lang w:val="sr-Latn-CS"/>
        </w:rPr>
        <w:t>о</w:t>
      </w:r>
      <w:r>
        <w:rPr>
          <w:color w:val="000000"/>
          <w:sz w:val="20"/>
          <w:szCs w:val="20"/>
        </w:rPr>
        <w:t xml:space="preserve">пштине и пословник </w:t>
      </w:r>
      <w:r>
        <w:rPr>
          <w:color w:val="000000"/>
          <w:sz w:val="20"/>
          <w:szCs w:val="20"/>
          <w:lang w:val="sr-Latn-CS"/>
        </w:rPr>
        <w:t>С</w:t>
      </w:r>
      <w:r>
        <w:rPr>
          <w:color w:val="000000"/>
          <w:sz w:val="20"/>
          <w:szCs w:val="20"/>
        </w:rPr>
        <w:t>купштине оп</w:t>
      </w:r>
      <w:r>
        <w:rPr>
          <w:color w:val="000000"/>
          <w:sz w:val="20"/>
          <w:szCs w:val="20"/>
          <w:lang w:val="sr-Latn-CS"/>
        </w:rPr>
        <w:t>штине</w:t>
      </w:r>
      <w:r>
        <w:rPr>
          <w:color w:val="000000"/>
          <w:sz w:val="20"/>
          <w:szCs w:val="20"/>
        </w:rPr>
        <w:t>;</w:t>
      </w:r>
    </w:p>
    <w:p>
      <w:pPr>
        <w:pStyle w:val="NoSpacing"/>
        <w:numPr>
          <w:ilvl w:val="0"/>
          <w:numId w:val="16"/>
        </w:numPr>
        <w:rPr>
          <w:color w:val="000000" w:themeColor="text1"/>
          <w:sz w:val="20"/>
          <w:szCs w:val="20"/>
        </w:rPr>
      </w:pPr>
      <w:r>
        <w:rPr>
          <w:color w:val="000000"/>
          <w:sz w:val="20"/>
          <w:szCs w:val="20"/>
        </w:rPr>
        <w:t>доноси буџет и</w:t>
      </w:r>
      <w:r>
        <w:rPr>
          <w:color w:val="000000"/>
          <w:sz w:val="20"/>
          <w:szCs w:val="20"/>
          <w:lang w:val="sr-Latn-CS"/>
        </w:rPr>
        <w:t xml:space="preserve"> усваја</w:t>
      </w:r>
      <w:r>
        <w:rPr>
          <w:color w:val="000000"/>
          <w:sz w:val="20"/>
          <w:szCs w:val="20"/>
        </w:rPr>
        <w:t xml:space="preserve"> завршни рачун</w:t>
      </w:r>
      <w:r>
        <w:rPr>
          <w:color w:val="000000"/>
          <w:sz w:val="20"/>
          <w:szCs w:val="20"/>
          <w:lang w:val="sr-Latn-CS"/>
        </w:rPr>
        <w:t xml:space="preserve"> буџет</w:t>
      </w:r>
      <w:r>
        <w:rPr>
          <w:color w:val="000000"/>
          <w:sz w:val="20"/>
          <w:szCs w:val="20"/>
        </w:rPr>
        <w:t>а;</w:t>
      </w:r>
    </w:p>
    <w:p>
      <w:pPr>
        <w:pStyle w:val="NoSpacing"/>
        <w:numPr>
          <w:ilvl w:val="0"/>
          <w:numId w:val="16"/>
        </w:numPr>
        <w:jc w:val="both"/>
        <w:rPr>
          <w:color w:val="000000" w:themeColor="text1"/>
          <w:sz w:val="20"/>
          <w:szCs w:val="20"/>
        </w:rPr>
      </w:pPr>
      <w:r>
        <w:rPr>
          <w:color w:val="000000"/>
          <w:sz w:val="20"/>
          <w:szCs w:val="20"/>
        </w:rPr>
        <w:t xml:space="preserve">утврђује стопе изворних прихода </w:t>
      </w:r>
      <w:r>
        <w:rPr>
          <w:color w:val="000000"/>
          <w:sz w:val="20"/>
          <w:szCs w:val="20"/>
          <w:lang w:val="sr-Latn-CS"/>
        </w:rPr>
        <w:t>О</w:t>
      </w:r>
      <w:r>
        <w:rPr>
          <w:color w:val="000000"/>
          <w:sz w:val="20"/>
          <w:szCs w:val="20"/>
        </w:rPr>
        <w:t>пштине, као и начин и мерила за одређивање висине локалних такс</w:t>
      </w:r>
      <w:r>
        <w:rPr>
          <w:color w:val="000000"/>
          <w:sz w:val="20"/>
          <w:szCs w:val="20"/>
          <w:lang w:val="sr-Latn-CS"/>
        </w:rPr>
        <w:t>а</w:t>
      </w:r>
      <w:r>
        <w:rPr>
          <w:color w:val="000000"/>
          <w:sz w:val="20"/>
          <w:szCs w:val="20"/>
        </w:rPr>
        <w:t xml:space="preserve"> и накнада;</w:t>
      </w:r>
    </w:p>
    <w:p>
      <w:pPr>
        <w:pStyle w:val="NoSpacing"/>
        <w:numPr>
          <w:ilvl w:val="0"/>
          <w:numId w:val="16"/>
        </w:numPr>
        <w:jc w:val="both"/>
        <w:rPr>
          <w:color w:val="000000" w:themeColor="text1"/>
          <w:sz w:val="20"/>
          <w:szCs w:val="20"/>
        </w:rPr>
      </w:pPr>
      <w:r>
        <w:rPr>
          <w:color w:val="000000"/>
          <w:sz w:val="20"/>
          <w:szCs w:val="20"/>
        </w:rPr>
        <w:t>доноси план развоја Општине, планске документе јавних политика, средњорочне планове и друге планске документе, у складу са законом;</w:t>
      </w:r>
    </w:p>
    <w:p>
      <w:pPr>
        <w:pStyle w:val="NoSpacing"/>
        <w:numPr>
          <w:ilvl w:val="0"/>
          <w:numId w:val="16"/>
        </w:numPr>
        <w:jc w:val="both"/>
        <w:rPr>
          <w:color w:val="000000" w:themeColor="text1"/>
          <w:sz w:val="20"/>
          <w:szCs w:val="20"/>
        </w:rPr>
      </w:pPr>
      <w:r>
        <w:rPr>
          <w:color w:val="000000"/>
          <w:sz w:val="20"/>
          <w:szCs w:val="20"/>
        </w:rPr>
        <w:t>доноси</w:t>
      </w:r>
      <w:r>
        <w:rPr>
          <w:color w:val="000000"/>
          <w:sz w:val="20"/>
          <w:szCs w:val="20"/>
          <w:lang w:val="sr-Latn-CS"/>
        </w:rPr>
        <w:t xml:space="preserve"> просторни и</w:t>
      </w:r>
      <w:r>
        <w:rPr>
          <w:color w:val="000000"/>
          <w:sz w:val="20"/>
          <w:szCs w:val="20"/>
        </w:rPr>
        <w:t xml:space="preserve"> урбанистички</w:t>
      </w:r>
      <w:r>
        <w:rPr>
          <w:color w:val="000000"/>
          <w:sz w:val="20"/>
          <w:szCs w:val="20"/>
          <w:lang w:val="sr-Latn-CS"/>
        </w:rPr>
        <w:t xml:space="preserve"> </w:t>
      </w:r>
      <w:r>
        <w:rPr>
          <w:color w:val="000000"/>
          <w:sz w:val="20"/>
          <w:szCs w:val="20"/>
        </w:rPr>
        <w:t>план Општине</w:t>
      </w:r>
      <w:r>
        <w:rPr>
          <w:color w:val="000000"/>
          <w:sz w:val="20"/>
          <w:szCs w:val="20"/>
          <w:lang w:val="sr-Latn-CS"/>
        </w:rPr>
        <w:t>;</w:t>
      </w:r>
    </w:p>
    <w:p>
      <w:pPr>
        <w:pStyle w:val="NoSpacing"/>
        <w:numPr>
          <w:ilvl w:val="0"/>
          <w:numId w:val="16"/>
        </w:numPr>
        <w:jc w:val="both"/>
        <w:rPr>
          <w:color w:val="000000" w:themeColor="text1"/>
          <w:sz w:val="20"/>
          <w:szCs w:val="20"/>
        </w:rPr>
      </w:pPr>
      <w:r>
        <w:rPr>
          <w:color w:val="000000"/>
          <w:sz w:val="20"/>
          <w:szCs w:val="20"/>
        </w:rPr>
        <w:t>доноси прописе и друге опште акте из надлежности општине;</w:t>
      </w:r>
    </w:p>
    <w:p>
      <w:pPr>
        <w:pStyle w:val="Normal"/>
        <w:numPr>
          <w:ilvl w:val="0"/>
          <w:numId w:val="16"/>
        </w:numPr>
        <w:jc w:val="both"/>
        <w:rPr>
          <w:color w:val="000000" w:themeColor="text1"/>
          <w:sz w:val="20"/>
          <w:szCs w:val="20"/>
        </w:rPr>
      </w:pPr>
      <w:r>
        <w:rPr>
          <w:color w:val="000000"/>
          <w:sz w:val="20"/>
          <w:szCs w:val="20"/>
        </w:rPr>
        <w:t>поставља и разрешава општинског правобраниоца;</w:t>
      </w:r>
    </w:p>
    <w:p>
      <w:pPr>
        <w:pStyle w:val="NoSpacing"/>
        <w:numPr>
          <w:ilvl w:val="0"/>
          <w:numId w:val="16"/>
        </w:numPr>
        <w:jc w:val="both"/>
        <w:rPr>
          <w:color w:val="000000" w:themeColor="text1"/>
          <w:sz w:val="20"/>
          <w:szCs w:val="20"/>
        </w:rPr>
      </w:pPr>
      <w:r>
        <w:rPr>
          <w:color w:val="000000"/>
          <w:sz w:val="20"/>
          <w:szCs w:val="20"/>
        </w:rPr>
        <w:t>бира и разрешава локалног омбудсмана;</w:t>
      </w:r>
    </w:p>
    <w:p>
      <w:pPr>
        <w:pStyle w:val="NoSpacing"/>
        <w:numPr>
          <w:ilvl w:val="0"/>
          <w:numId w:val="16"/>
        </w:numPr>
        <w:jc w:val="both"/>
        <w:rPr>
          <w:color w:val="000000" w:themeColor="text1"/>
          <w:sz w:val="20"/>
          <w:szCs w:val="20"/>
        </w:rPr>
      </w:pPr>
      <w:r>
        <w:rPr>
          <w:color w:val="000000"/>
          <w:sz w:val="20"/>
          <w:szCs w:val="20"/>
        </w:rPr>
        <w:t xml:space="preserve">расписује општински референдум и референдум на делу територије </w:t>
      </w:r>
      <w:r>
        <w:rPr>
          <w:color w:val="000000"/>
          <w:sz w:val="20"/>
          <w:szCs w:val="20"/>
          <w:lang w:val="sr-Latn-CS"/>
        </w:rPr>
        <w:t>О</w:t>
      </w:r>
      <w:r>
        <w:rPr>
          <w:color w:val="000000"/>
          <w:sz w:val="20"/>
          <w:szCs w:val="20"/>
        </w:rPr>
        <w:t>пштине, изјашњава се о предлозима садржаним у грађанској иницијативи и утврђује предлог одлуке о самодоприносу;</w:t>
      </w:r>
    </w:p>
    <w:p>
      <w:pPr>
        <w:pStyle w:val="NoSpacing"/>
        <w:numPr>
          <w:ilvl w:val="0"/>
          <w:numId w:val="16"/>
        </w:numPr>
        <w:jc w:val="both"/>
        <w:rPr>
          <w:color w:val="000000" w:themeColor="text1"/>
          <w:sz w:val="20"/>
          <w:szCs w:val="20"/>
        </w:rPr>
      </w:pPr>
      <w:r>
        <w:rPr>
          <w:color w:val="000000"/>
          <w:sz w:val="20"/>
          <w:szCs w:val="20"/>
        </w:rPr>
        <w:t>образује и уређује организацију и рад организација и служби за потребе Општине;</w:t>
      </w:r>
    </w:p>
    <w:p>
      <w:pPr>
        <w:pStyle w:val="NoSpacing"/>
        <w:numPr>
          <w:ilvl w:val="0"/>
          <w:numId w:val="16"/>
        </w:numPr>
        <w:jc w:val="both"/>
        <w:rPr>
          <w:color w:val="000000" w:themeColor="text1"/>
          <w:sz w:val="20"/>
          <w:szCs w:val="20"/>
        </w:rPr>
      </w:pPr>
      <w:r>
        <w:rPr>
          <w:color w:val="000000"/>
          <w:sz w:val="20"/>
          <w:szCs w:val="20"/>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pPr>
        <w:pStyle w:val="NoSpacing"/>
        <w:numPr>
          <w:ilvl w:val="0"/>
          <w:numId w:val="16"/>
        </w:numPr>
        <w:jc w:val="both"/>
        <w:rPr>
          <w:color w:val="000000" w:themeColor="text1"/>
          <w:sz w:val="20"/>
          <w:szCs w:val="20"/>
        </w:rPr>
      </w:pPr>
      <w:r>
        <w:rPr>
          <w:color w:val="000000"/>
          <w:sz w:val="20"/>
          <w:szCs w:val="20"/>
        </w:rPr>
        <w:t>оснива установе и организације у области предшколског образовања и васпитања, основног образовања, културе</w:t>
      </w:r>
      <w:r>
        <w:rPr>
          <w:color w:val="000000"/>
          <w:sz w:val="20"/>
          <w:szCs w:val="20"/>
          <w:lang w:val="sr-Latn-CS"/>
        </w:rPr>
        <w:t>,</w:t>
      </w:r>
      <w:r>
        <w:rPr>
          <w:color w:val="000000"/>
          <w:sz w:val="20"/>
          <w:szCs w:val="20"/>
        </w:rPr>
        <w:t xml:space="preserve"> социјалне заштите,</w:t>
      </w:r>
      <w:r>
        <w:rPr>
          <w:color w:val="000000"/>
          <w:sz w:val="20"/>
          <w:szCs w:val="20"/>
          <w:lang w:val="sr-Latn-CS"/>
        </w:rPr>
        <w:t xml:space="preserve"> </w:t>
      </w:r>
      <w:r>
        <w:rPr>
          <w:color w:val="000000"/>
          <w:sz w:val="20"/>
          <w:szCs w:val="20"/>
        </w:rPr>
        <w:t>примарне здравствене заштите, физичке културе, спорта, дечје заштите и туризма, прати и обезбеђује њихово функционисање;</w:t>
      </w:r>
    </w:p>
    <w:p>
      <w:pPr>
        <w:pStyle w:val="NoSpacing"/>
        <w:numPr>
          <w:ilvl w:val="0"/>
          <w:numId w:val="16"/>
        </w:numPr>
        <w:jc w:val="both"/>
        <w:rPr>
          <w:color w:val="000000" w:themeColor="text1"/>
          <w:sz w:val="20"/>
          <w:szCs w:val="20"/>
        </w:rPr>
      </w:pPr>
      <w:r>
        <w:rPr>
          <w:color w:val="000000"/>
          <w:sz w:val="20"/>
          <w:szCs w:val="20"/>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pPr>
        <w:pStyle w:val="NoSpacing"/>
        <w:numPr>
          <w:ilvl w:val="0"/>
          <w:numId w:val="16"/>
        </w:numPr>
        <w:jc w:val="both"/>
        <w:rPr>
          <w:color w:val="000000" w:themeColor="text1"/>
          <w:sz w:val="20"/>
          <w:szCs w:val="20"/>
        </w:rPr>
      </w:pPr>
      <w:r>
        <w:rPr>
          <w:color w:val="000000"/>
          <w:sz w:val="20"/>
          <w:szCs w:val="20"/>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pPr>
        <w:pStyle w:val="NoSpacing"/>
        <w:numPr>
          <w:ilvl w:val="0"/>
          <w:numId w:val="16"/>
        </w:numPr>
        <w:jc w:val="both"/>
        <w:rPr>
          <w:color w:val="000000" w:themeColor="text1"/>
          <w:sz w:val="20"/>
          <w:szCs w:val="20"/>
        </w:rPr>
      </w:pPr>
      <w:r>
        <w:rPr>
          <w:color w:val="000000"/>
          <w:sz w:val="20"/>
          <w:szCs w:val="20"/>
        </w:rPr>
        <w:t xml:space="preserve">бира и разрешава председника </w:t>
      </w:r>
      <w:r>
        <w:rPr>
          <w:color w:val="000000"/>
          <w:sz w:val="20"/>
          <w:szCs w:val="20"/>
          <w:lang w:val="sr-Latn-CS"/>
        </w:rPr>
        <w:t>С</w:t>
      </w:r>
      <w:r>
        <w:rPr>
          <w:color w:val="000000"/>
          <w:sz w:val="20"/>
          <w:szCs w:val="20"/>
        </w:rPr>
        <w:t xml:space="preserve">купштине и заменика председника </w:t>
      </w:r>
      <w:r>
        <w:rPr>
          <w:color w:val="000000"/>
          <w:sz w:val="20"/>
          <w:szCs w:val="20"/>
          <w:lang w:val="sr-Latn-CS"/>
        </w:rPr>
        <w:t>С</w:t>
      </w:r>
      <w:r>
        <w:rPr>
          <w:color w:val="000000"/>
          <w:sz w:val="20"/>
          <w:szCs w:val="20"/>
        </w:rPr>
        <w:t>купштине;</w:t>
      </w:r>
    </w:p>
    <w:p>
      <w:pPr>
        <w:pStyle w:val="NoSpacing"/>
        <w:numPr>
          <w:ilvl w:val="0"/>
          <w:numId w:val="16"/>
        </w:numPr>
        <w:jc w:val="both"/>
        <w:rPr>
          <w:color w:val="000000" w:themeColor="text1"/>
          <w:sz w:val="20"/>
          <w:szCs w:val="20"/>
        </w:rPr>
      </w:pPr>
      <w:r>
        <w:rPr>
          <w:color w:val="000000"/>
          <w:sz w:val="20"/>
          <w:szCs w:val="20"/>
        </w:rPr>
        <w:t xml:space="preserve">поставља и разрешава секретара </w:t>
      </w:r>
      <w:r>
        <w:rPr>
          <w:color w:val="000000"/>
          <w:sz w:val="20"/>
          <w:szCs w:val="20"/>
          <w:lang w:val="sr-Latn-CS"/>
        </w:rPr>
        <w:t>и заменика секретара С</w:t>
      </w:r>
      <w:r>
        <w:rPr>
          <w:color w:val="000000"/>
          <w:sz w:val="20"/>
          <w:szCs w:val="20"/>
        </w:rPr>
        <w:t>купштине;</w:t>
      </w:r>
    </w:p>
    <w:p>
      <w:pPr>
        <w:pStyle w:val="NoSpacing"/>
        <w:numPr>
          <w:ilvl w:val="0"/>
          <w:numId w:val="16"/>
        </w:numPr>
        <w:jc w:val="both"/>
        <w:rPr>
          <w:color w:val="000000" w:themeColor="text1"/>
          <w:sz w:val="20"/>
          <w:szCs w:val="20"/>
        </w:rPr>
      </w:pPr>
      <w:r>
        <w:rPr>
          <w:color w:val="000000"/>
          <w:sz w:val="20"/>
          <w:szCs w:val="20"/>
        </w:rPr>
        <w:t xml:space="preserve">бира и разрешава председника </w:t>
      </w:r>
      <w:r>
        <w:rPr>
          <w:color w:val="000000"/>
          <w:sz w:val="20"/>
          <w:szCs w:val="20"/>
          <w:lang w:val="sr-Latn-CS"/>
        </w:rPr>
        <w:t>О</w:t>
      </w:r>
      <w:r>
        <w:rPr>
          <w:color w:val="000000"/>
          <w:sz w:val="20"/>
          <w:szCs w:val="20"/>
        </w:rPr>
        <w:t>пштине и</w:t>
      </w:r>
      <w:r>
        <w:rPr>
          <w:color w:val="000000"/>
          <w:sz w:val="20"/>
          <w:szCs w:val="20"/>
          <w:lang w:val="sr-Latn-CS"/>
        </w:rPr>
        <w:t xml:space="preserve">, </w:t>
      </w:r>
      <w:r>
        <w:rPr>
          <w:color w:val="000000"/>
          <w:sz w:val="20"/>
          <w:szCs w:val="20"/>
        </w:rPr>
        <w:t xml:space="preserve">на предлог председника </w:t>
      </w:r>
      <w:r>
        <w:rPr>
          <w:color w:val="000000"/>
          <w:sz w:val="20"/>
          <w:szCs w:val="20"/>
          <w:lang w:val="sr-Latn-CS"/>
        </w:rPr>
        <w:t>О</w:t>
      </w:r>
      <w:r>
        <w:rPr>
          <w:color w:val="000000"/>
          <w:sz w:val="20"/>
          <w:szCs w:val="20"/>
        </w:rPr>
        <w:t xml:space="preserve">пштине, бира заменика председника </w:t>
      </w:r>
      <w:r>
        <w:rPr>
          <w:color w:val="000000"/>
          <w:sz w:val="20"/>
          <w:szCs w:val="20"/>
          <w:lang w:val="sr-Latn-CS"/>
        </w:rPr>
        <w:t>О</w:t>
      </w:r>
      <w:r>
        <w:rPr>
          <w:color w:val="000000"/>
          <w:sz w:val="20"/>
          <w:szCs w:val="20"/>
        </w:rPr>
        <w:t xml:space="preserve">пштине и чланове </w:t>
      </w:r>
      <w:r>
        <w:rPr>
          <w:color w:val="000000"/>
          <w:sz w:val="20"/>
          <w:szCs w:val="20"/>
          <w:lang w:val="sr-Latn-CS"/>
        </w:rPr>
        <w:t>О</w:t>
      </w:r>
      <w:r>
        <w:rPr>
          <w:color w:val="000000"/>
          <w:sz w:val="20"/>
          <w:szCs w:val="20"/>
        </w:rPr>
        <w:t>пштинског већа;</w:t>
      </w:r>
    </w:p>
    <w:p>
      <w:pPr>
        <w:pStyle w:val="NoSpacing"/>
        <w:numPr>
          <w:ilvl w:val="0"/>
          <w:numId w:val="16"/>
        </w:numPr>
        <w:jc w:val="both"/>
        <w:rPr>
          <w:color w:val="000000" w:themeColor="text1"/>
          <w:sz w:val="20"/>
          <w:szCs w:val="20"/>
        </w:rPr>
      </w:pPr>
      <w:r>
        <w:rPr>
          <w:color w:val="000000"/>
          <w:sz w:val="20"/>
          <w:szCs w:val="20"/>
        </w:rPr>
        <w:t>именује Изборну комисију за спровођење избора за одборнике општине, у складу са законом;</w:t>
      </w:r>
    </w:p>
    <w:p>
      <w:pPr>
        <w:pStyle w:val="NoSpacing"/>
        <w:numPr>
          <w:ilvl w:val="0"/>
          <w:numId w:val="16"/>
        </w:numPr>
        <w:jc w:val="both"/>
        <w:rPr>
          <w:color w:val="000000" w:themeColor="text1"/>
          <w:sz w:val="20"/>
          <w:szCs w:val="20"/>
        </w:rPr>
      </w:pPr>
      <w:r>
        <w:rPr>
          <w:color w:val="000000"/>
          <w:sz w:val="20"/>
          <w:szCs w:val="20"/>
        </w:rPr>
        <w:t>именује и разрешава главног урбанисту;</w:t>
      </w:r>
    </w:p>
    <w:p>
      <w:pPr>
        <w:pStyle w:val="NoSpacing"/>
        <w:numPr>
          <w:ilvl w:val="0"/>
          <w:numId w:val="16"/>
        </w:numPr>
        <w:jc w:val="both"/>
        <w:rPr>
          <w:color w:val="000000" w:themeColor="text1"/>
          <w:sz w:val="20"/>
          <w:szCs w:val="20"/>
        </w:rPr>
      </w:pPr>
      <w:r>
        <w:rPr>
          <w:color w:val="000000"/>
          <w:sz w:val="20"/>
          <w:szCs w:val="20"/>
        </w:rPr>
        <w:t>усваја Кадровски план;</w:t>
      </w:r>
    </w:p>
    <w:p>
      <w:pPr>
        <w:pStyle w:val="NoSpacing"/>
        <w:numPr>
          <w:ilvl w:val="0"/>
          <w:numId w:val="16"/>
        </w:numPr>
        <w:jc w:val="both"/>
        <w:rPr>
          <w:color w:val="000000" w:themeColor="text1"/>
          <w:sz w:val="20"/>
          <w:szCs w:val="20"/>
        </w:rPr>
      </w:pPr>
      <w:r>
        <w:rPr>
          <w:color w:val="000000"/>
          <w:sz w:val="20"/>
          <w:szCs w:val="20"/>
        </w:rPr>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p>
    <w:p>
      <w:pPr>
        <w:pStyle w:val="NoSpacing"/>
        <w:numPr>
          <w:ilvl w:val="0"/>
          <w:numId w:val="16"/>
        </w:numPr>
        <w:jc w:val="both"/>
        <w:rPr>
          <w:color w:val="000000" w:themeColor="text1"/>
          <w:sz w:val="20"/>
          <w:szCs w:val="20"/>
        </w:rPr>
      </w:pPr>
      <w:r>
        <w:rPr>
          <w:color w:val="000000"/>
          <w:sz w:val="20"/>
          <w:szCs w:val="20"/>
        </w:rPr>
        <w:t>доноси годишње и средњорочне програме уређивања грађевинског земљишта; одлучује о отуђењу грађевинског земљишта у складу са законом и прописом Општине;</w:t>
      </w:r>
    </w:p>
    <w:p>
      <w:pPr>
        <w:pStyle w:val="NoSpacing"/>
        <w:numPr>
          <w:ilvl w:val="0"/>
          <w:numId w:val="16"/>
        </w:numPr>
        <w:jc w:val="both"/>
        <w:rPr>
          <w:color w:val="000000" w:themeColor="text1"/>
          <w:sz w:val="20"/>
          <w:szCs w:val="20"/>
        </w:rPr>
      </w:pPr>
      <w:r>
        <w:rPr>
          <w:color w:val="000000"/>
          <w:sz w:val="20"/>
          <w:szCs w:val="20"/>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pPr>
        <w:pStyle w:val="NoSpacing"/>
        <w:numPr>
          <w:ilvl w:val="0"/>
          <w:numId w:val="16"/>
        </w:numPr>
        <w:jc w:val="both"/>
        <w:rPr>
          <w:color w:val="000000" w:themeColor="text1"/>
          <w:sz w:val="20"/>
          <w:szCs w:val="20"/>
        </w:rPr>
      </w:pPr>
      <w:r>
        <w:rPr>
          <w:color w:val="000000"/>
          <w:sz w:val="20"/>
          <w:szCs w:val="20"/>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pPr>
        <w:pStyle w:val="NoSpacing"/>
        <w:numPr>
          <w:ilvl w:val="0"/>
          <w:numId w:val="16"/>
        </w:numPr>
        <w:jc w:val="both"/>
        <w:rPr>
          <w:color w:val="000000" w:themeColor="text1"/>
          <w:sz w:val="20"/>
          <w:szCs w:val="20"/>
        </w:rPr>
      </w:pPr>
      <w:r>
        <w:rPr>
          <w:color w:val="000000"/>
          <w:sz w:val="20"/>
          <w:szCs w:val="20"/>
        </w:rPr>
        <w:t>уређује критеријуме и поступак давања станова у закуп и њихове куповине;</w:t>
      </w:r>
    </w:p>
    <w:p>
      <w:pPr>
        <w:pStyle w:val="NoSpacing"/>
        <w:numPr>
          <w:ilvl w:val="0"/>
          <w:numId w:val="16"/>
        </w:numPr>
        <w:jc w:val="both"/>
        <w:rPr>
          <w:color w:val="000000" w:themeColor="text1"/>
          <w:sz w:val="20"/>
          <w:szCs w:val="20"/>
        </w:rPr>
      </w:pPr>
      <w:r>
        <w:rPr>
          <w:color w:val="000000"/>
          <w:sz w:val="20"/>
          <w:szCs w:val="20"/>
        </w:rPr>
        <w:t>прописује висину закупнине за коришћење стамбених зграда, станова и гаража у јавној својини Општине;</w:t>
      </w:r>
    </w:p>
    <w:p>
      <w:pPr>
        <w:pStyle w:val="NoSpacing"/>
        <w:numPr>
          <w:ilvl w:val="0"/>
          <w:numId w:val="16"/>
        </w:numPr>
        <w:jc w:val="both"/>
        <w:rPr>
          <w:color w:val="000000" w:themeColor="text1"/>
          <w:sz w:val="20"/>
          <w:szCs w:val="20"/>
        </w:rPr>
      </w:pPr>
      <w:r>
        <w:rPr>
          <w:color w:val="000000"/>
          <w:sz w:val="20"/>
          <w:szCs w:val="20"/>
        </w:rPr>
        <w:t>ближе уређује коришћење, одржавање и управљање стварима у јавној својини Општине;</w:t>
      </w:r>
    </w:p>
    <w:p>
      <w:pPr>
        <w:pStyle w:val="NoSpacing"/>
        <w:numPr>
          <w:ilvl w:val="0"/>
          <w:numId w:val="16"/>
        </w:numPr>
        <w:jc w:val="both"/>
        <w:rPr>
          <w:color w:val="000000" w:themeColor="text1"/>
          <w:sz w:val="20"/>
          <w:szCs w:val="20"/>
        </w:rPr>
      </w:pPr>
      <w:r>
        <w:rPr>
          <w:color w:val="000000"/>
          <w:sz w:val="20"/>
          <w:szCs w:val="20"/>
        </w:rPr>
        <w:t>уређује начин коришћења превозних средстава у јавној својини Општине;</w:t>
      </w:r>
    </w:p>
    <w:p>
      <w:pPr>
        <w:pStyle w:val="NoSpacing"/>
        <w:numPr>
          <w:ilvl w:val="0"/>
          <w:numId w:val="16"/>
        </w:numPr>
        <w:jc w:val="both"/>
        <w:rPr>
          <w:color w:val="000000" w:themeColor="text1"/>
          <w:sz w:val="20"/>
          <w:szCs w:val="20"/>
        </w:rPr>
      </w:pPr>
      <w:r>
        <w:rPr>
          <w:color w:val="000000"/>
          <w:sz w:val="20"/>
          <w:szCs w:val="20"/>
        </w:rPr>
        <w:t>уређује ближе услове за обављање такси превоза путника;</w:t>
      </w:r>
    </w:p>
    <w:p>
      <w:pPr>
        <w:pStyle w:val="NoSpacing"/>
        <w:numPr>
          <w:ilvl w:val="0"/>
          <w:numId w:val="16"/>
        </w:numPr>
        <w:jc w:val="both"/>
        <w:rPr>
          <w:color w:val="000000" w:themeColor="text1"/>
          <w:sz w:val="20"/>
          <w:szCs w:val="20"/>
        </w:rPr>
      </w:pPr>
      <w:r>
        <w:rPr>
          <w:color w:val="000000"/>
          <w:sz w:val="20"/>
          <w:szCs w:val="20"/>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pPr>
        <w:pStyle w:val="NoSpacing"/>
        <w:numPr>
          <w:ilvl w:val="0"/>
          <w:numId w:val="16"/>
        </w:numPr>
        <w:jc w:val="both"/>
        <w:rPr>
          <w:color w:val="000000" w:themeColor="text1"/>
          <w:sz w:val="20"/>
          <w:szCs w:val="20"/>
          <w:lang w:val="sr-Latn-CS"/>
        </w:rPr>
      </w:pPr>
      <w:r>
        <w:rPr>
          <w:color w:val="000000"/>
          <w:sz w:val="20"/>
          <w:szCs w:val="20"/>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pPr>
        <w:pStyle w:val="NoSpacing"/>
        <w:numPr>
          <w:ilvl w:val="0"/>
          <w:numId w:val="16"/>
        </w:numPr>
        <w:jc w:val="both"/>
        <w:rPr>
          <w:color w:val="000000" w:themeColor="text1"/>
          <w:sz w:val="20"/>
          <w:szCs w:val="20"/>
        </w:rPr>
      </w:pPr>
      <w:r>
        <w:rPr>
          <w:color w:val="000000"/>
          <w:sz w:val="20"/>
          <w:szCs w:val="20"/>
        </w:rPr>
        <w:t>доноси програм развоја туризма у складу са Стратегијом; утврђује висину боравишне таксе на територији Општине;</w:t>
      </w:r>
    </w:p>
    <w:p>
      <w:pPr>
        <w:pStyle w:val="NoSpacing"/>
        <w:numPr>
          <w:ilvl w:val="0"/>
          <w:numId w:val="16"/>
        </w:numPr>
        <w:jc w:val="both"/>
        <w:rPr>
          <w:color w:val="000000" w:themeColor="text1"/>
          <w:sz w:val="20"/>
          <w:szCs w:val="20"/>
        </w:rPr>
      </w:pPr>
      <w:r>
        <w:rPr>
          <w:color w:val="000000"/>
          <w:sz w:val="20"/>
          <w:szCs w:val="20"/>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pPr>
        <w:pStyle w:val="NoSpacing"/>
        <w:numPr>
          <w:ilvl w:val="0"/>
          <w:numId w:val="16"/>
        </w:numPr>
        <w:jc w:val="both"/>
        <w:rPr>
          <w:color w:val="000000" w:themeColor="text1"/>
          <w:sz w:val="20"/>
          <w:szCs w:val="20"/>
        </w:rPr>
      </w:pPr>
      <w:r>
        <w:rPr>
          <w:color w:val="000000"/>
          <w:sz w:val="20"/>
          <w:szCs w:val="20"/>
        </w:rPr>
        <w:t>доноси програм контроле и смањења популације напуштених паса и мачака, уређује држање и заштиту домаћих животиња и кућних љубимаца, у складу са законом;</w:t>
      </w:r>
    </w:p>
    <w:p>
      <w:pPr>
        <w:pStyle w:val="NoSpacing"/>
        <w:numPr>
          <w:ilvl w:val="0"/>
          <w:numId w:val="16"/>
        </w:numPr>
        <w:jc w:val="both"/>
        <w:rPr>
          <w:color w:val="000000" w:themeColor="text1"/>
          <w:sz w:val="20"/>
          <w:szCs w:val="20"/>
        </w:rPr>
      </w:pPr>
      <w:r>
        <w:rPr>
          <w:color w:val="000000"/>
          <w:sz w:val="20"/>
          <w:szCs w:val="20"/>
        </w:rPr>
        <w:t>доноси оперативни план за воде II реда, одређује место и начин коришћења воде за рекреацију, укључујући и купање;</w:t>
      </w:r>
    </w:p>
    <w:p>
      <w:pPr>
        <w:pStyle w:val="NoSpacing"/>
        <w:numPr>
          <w:ilvl w:val="0"/>
          <w:numId w:val="16"/>
        </w:numPr>
        <w:jc w:val="both"/>
        <w:rPr>
          <w:color w:val="000000" w:themeColor="text1"/>
          <w:sz w:val="20"/>
          <w:szCs w:val="20"/>
        </w:rPr>
      </w:pPr>
      <w:r>
        <w:rPr>
          <w:color w:val="000000"/>
          <w:sz w:val="20"/>
          <w:szCs w:val="20"/>
        </w:rPr>
        <w:t>доноси акциони план за спровођење Националне стратегије за младе на територији Општине, може основати канцеларију за младе;</w:t>
      </w:r>
    </w:p>
    <w:p>
      <w:pPr>
        <w:pStyle w:val="NoSpacing"/>
        <w:numPr>
          <w:ilvl w:val="0"/>
          <w:numId w:val="16"/>
        </w:numPr>
        <w:jc w:val="both"/>
        <w:rPr>
          <w:color w:val="000000" w:themeColor="text1"/>
          <w:sz w:val="20"/>
          <w:szCs w:val="20"/>
        </w:rPr>
      </w:pPr>
      <w:r>
        <w:rPr>
          <w:color w:val="000000"/>
          <w:sz w:val="20"/>
          <w:szCs w:val="20"/>
        </w:rPr>
        <w:t>доноси програм и план енергетске ефикасности;</w:t>
      </w:r>
    </w:p>
    <w:p>
      <w:pPr>
        <w:pStyle w:val="NoSpacing"/>
        <w:numPr>
          <w:ilvl w:val="0"/>
          <w:numId w:val="16"/>
        </w:numPr>
        <w:jc w:val="both"/>
        <w:rPr>
          <w:color w:val="000000" w:themeColor="text1"/>
          <w:sz w:val="20"/>
          <w:szCs w:val="20"/>
        </w:rPr>
      </w:pPr>
      <w:r>
        <w:rPr>
          <w:color w:val="000000"/>
          <w:sz w:val="20"/>
          <w:szCs w:val="20"/>
        </w:rPr>
        <w:t>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w:t>
      </w:r>
    </w:p>
    <w:p>
      <w:pPr>
        <w:pStyle w:val="NoSpacing"/>
        <w:numPr>
          <w:ilvl w:val="0"/>
          <w:numId w:val="16"/>
        </w:numPr>
        <w:jc w:val="both"/>
        <w:rPr>
          <w:color w:val="000000" w:themeColor="text1"/>
          <w:sz w:val="20"/>
          <w:szCs w:val="20"/>
        </w:rPr>
      </w:pPr>
      <w:r>
        <w:rPr>
          <w:color w:val="000000"/>
          <w:sz w:val="20"/>
          <w:szCs w:val="20"/>
        </w:rPr>
        <w:t>одлучује о улагању ствари у јавној својини Општине и права у капитал јавног предузећа и друштва капитала чији је оснивач, у складу са законом;</w:t>
      </w:r>
    </w:p>
    <w:p>
      <w:pPr>
        <w:pStyle w:val="NoSpacing"/>
        <w:numPr>
          <w:ilvl w:val="0"/>
          <w:numId w:val="16"/>
        </w:numPr>
        <w:jc w:val="both"/>
        <w:rPr>
          <w:color w:val="000000" w:themeColor="text1"/>
          <w:sz w:val="20"/>
          <w:szCs w:val="20"/>
        </w:rPr>
      </w:pPr>
      <w:r>
        <w:rPr>
          <w:color w:val="000000"/>
          <w:sz w:val="20"/>
          <w:szCs w:val="20"/>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pPr>
        <w:pStyle w:val="NoSpacing"/>
        <w:numPr>
          <w:ilvl w:val="0"/>
          <w:numId w:val="16"/>
        </w:numPr>
        <w:jc w:val="both"/>
        <w:rPr>
          <w:color w:val="000000" w:themeColor="text1"/>
          <w:sz w:val="20"/>
          <w:szCs w:val="20"/>
        </w:rPr>
      </w:pPr>
      <w:r>
        <w:rPr>
          <w:color w:val="000000"/>
          <w:sz w:val="20"/>
          <w:szCs w:val="20"/>
        </w:rPr>
        <w:t>одлучује о давању концесије када су јавна тела и предмет концесије у надлежности Општине, даје сагласност на концесиони акт;</w:t>
      </w:r>
    </w:p>
    <w:p>
      <w:pPr>
        <w:pStyle w:val="NoSpacing"/>
        <w:numPr>
          <w:ilvl w:val="0"/>
          <w:numId w:val="16"/>
        </w:numPr>
        <w:jc w:val="both"/>
        <w:rPr>
          <w:color w:val="000000" w:themeColor="text1"/>
          <w:sz w:val="20"/>
          <w:szCs w:val="20"/>
        </w:rPr>
      </w:pPr>
      <w:r>
        <w:rPr>
          <w:color w:val="000000"/>
          <w:sz w:val="20"/>
          <w:szCs w:val="20"/>
        </w:rPr>
        <w:t>даје сагласност и усваја предлог пројекта јавно- приватног партнерства, даје сагласност на нацрт јавног уговора у пројекту јавно- приватног партнерства и даје овлашћење председнику Општине да потпише јавни уговор у име Општине;</w:t>
      </w:r>
    </w:p>
    <w:p>
      <w:pPr>
        <w:pStyle w:val="NoSpacing"/>
        <w:numPr>
          <w:ilvl w:val="0"/>
          <w:numId w:val="16"/>
        </w:numPr>
        <w:jc w:val="both"/>
        <w:rPr>
          <w:color w:val="000000" w:themeColor="text1"/>
          <w:sz w:val="20"/>
          <w:szCs w:val="20"/>
          <w:lang w:val="sr-Latn-CS"/>
        </w:rPr>
      </w:pPr>
      <w:r>
        <w:rPr>
          <w:color w:val="000000"/>
          <w:sz w:val="20"/>
          <w:szCs w:val="20"/>
        </w:rPr>
        <w:t>образује Штаб за ванредне ситуације, доноси план и програм развоја система заштите и спасавања;</w:t>
      </w:r>
    </w:p>
    <w:p>
      <w:pPr>
        <w:pStyle w:val="NoSpacing"/>
        <w:numPr>
          <w:ilvl w:val="0"/>
          <w:numId w:val="16"/>
        </w:numPr>
        <w:jc w:val="both"/>
        <w:rPr>
          <w:color w:val="000000" w:themeColor="text1"/>
          <w:sz w:val="20"/>
          <w:szCs w:val="20"/>
          <w:lang w:val="sr-Latn-CS"/>
        </w:rPr>
      </w:pPr>
      <w:r>
        <w:rPr>
          <w:color w:val="000000"/>
          <w:sz w:val="20"/>
          <w:szCs w:val="20"/>
        </w:rPr>
        <w:t>образује робне резерве и утврђује њихов обим и структуру;</w:t>
      </w:r>
    </w:p>
    <w:p>
      <w:pPr>
        <w:pStyle w:val="NoSpacing"/>
        <w:numPr>
          <w:ilvl w:val="0"/>
          <w:numId w:val="16"/>
        </w:numPr>
        <w:jc w:val="both"/>
        <w:rPr>
          <w:color w:val="000000" w:themeColor="text1"/>
          <w:sz w:val="20"/>
          <w:szCs w:val="20"/>
        </w:rPr>
      </w:pPr>
      <w:r>
        <w:rPr>
          <w:color w:val="000000"/>
          <w:sz w:val="20"/>
          <w:szCs w:val="20"/>
        </w:rPr>
        <w:t xml:space="preserve">утврђује општинске таксе и друге локалне приходе који </w:t>
      </w:r>
      <w:r>
        <w:rPr>
          <w:color w:val="000000"/>
          <w:sz w:val="20"/>
          <w:szCs w:val="20"/>
          <w:lang w:val="sr-Latn-CS"/>
        </w:rPr>
        <w:t>О</w:t>
      </w:r>
      <w:r>
        <w:rPr>
          <w:color w:val="000000"/>
          <w:sz w:val="20"/>
          <w:szCs w:val="20"/>
        </w:rPr>
        <w:t>пштини припадају по закону;</w:t>
      </w:r>
    </w:p>
    <w:p>
      <w:pPr>
        <w:pStyle w:val="NoSpacing"/>
        <w:numPr>
          <w:ilvl w:val="0"/>
          <w:numId w:val="16"/>
        </w:numPr>
        <w:jc w:val="both"/>
        <w:rPr>
          <w:color w:val="000000" w:themeColor="text1"/>
          <w:sz w:val="20"/>
          <w:szCs w:val="20"/>
        </w:rPr>
      </w:pPr>
      <w:r>
        <w:rPr>
          <w:color w:val="000000"/>
          <w:sz w:val="20"/>
          <w:szCs w:val="20"/>
        </w:rPr>
        <w:t>утврђује висину доприноса за уређивање грађевинског земљишта;</w:t>
      </w:r>
    </w:p>
    <w:p>
      <w:pPr>
        <w:pStyle w:val="NoSpacing"/>
        <w:numPr>
          <w:ilvl w:val="0"/>
          <w:numId w:val="16"/>
        </w:numPr>
        <w:jc w:val="both"/>
        <w:rPr>
          <w:color w:val="000000" w:themeColor="text1"/>
          <w:sz w:val="20"/>
          <w:szCs w:val="20"/>
        </w:rPr>
      </w:pPr>
      <w:r>
        <w:rPr>
          <w:color w:val="000000"/>
          <w:sz w:val="20"/>
          <w:szCs w:val="20"/>
        </w:rPr>
        <w:t>утврђује накнаду за комуналне услуге и даје сагласност на одлуку о промени цена комуналних услуга, у складу са законом;</w:t>
      </w:r>
    </w:p>
    <w:p>
      <w:pPr>
        <w:pStyle w:val="NoSpacing"/>
        <w:numPr>
          <w:ilvl w:val="0"/>
          <w:numId w:val="16"/>
        </w:numPr>
        <w:jc w:val="both"/>
        <w:rPr>
          <w:color w:val="000000" w:themeColor="text1"/>
          <w:sz w:val="20"/>
          <w:szCs w:val="20"/>
        </w:rPr>
      </w:pPr>
      <w:r>
        <w:rPr>
          <w:color w:val="000000"/>
          <w:sz w:val="20"/>
          <w:szCs w:val="20"/>
        </w:rPr>
        <w:t>утврђује критеријуме и поступак за регресирање трошкова боравка у предшколској установи за децу из материјално угрожених породица;</w:t>
      </w:r>
    </w:p>
    <w:p>
      <w:pPr>
        <w:pStyle w:val="NoSpacing"/>
        <w:numPr>
          <w:ilvl w:val="0"/>
          <w:numId w:val="16"/>
        </w:numPr>
        <w:jc w:val="both"/>
        <w:rPr>
          <w:color w:val="000000" w:themeColor="text1"/>
          <w:sz w:val="20"/>
          <w:szCs w:val="20"/>
        </w:rPr>
      </w:pPr>
      <w:r>
        <w:rPr>
          <w:color w:val="000000"/>
          <w:sz w:val="20"/>
          <w:szCs w:val="20"/>
        </w:rPr>
        <w:t xml:space="preserve">доноси акт о јавном задуживању </w:t>
      </w:r>
      <w:r>
        <w:rPr>
          <w:color w:val="000000"/>
          <w:sz w:val="20"/>
          <w:szCs w:val="20"/>
          <w:lang w:val="sr-Latn-CS"/>
        </w:rPr>
        <w:t>О</w:t>
      </w:r>
      <w:r>
        <w:rPr>
          <w:color w:val="000000"/>
          <w:sz w:val="20"/>
          <w:szCs w:val="20"/>
        </w:rPr>
        <w:t>пштине, у складу са законом којим се уређује јавни дуг;</w:t>
      </w:r>
    </w:p>
    <w:p>
      <w:pPr>
        <w:pStyle w:val="NoSpacing"/>
        <w:numPr>
          <w:ilvl w:val="0"/>
          <w:numId w:val="16"/>
        </w:numPr>
        <w:jc w:val="both"/>
        <w:rPr>
          <w:color w:val="000000" w:themeColor="text1"/>
          <w:sz w:val="20"/>
          <w:szCs w:val="20"/>
        </w:rPr>
      </w:pPr>
      <w:r>
        <w:rPr>
          <w:color w:val="000000"/>
          <w:sz w:val="20"/>
          <w:szCs w:val="20"/>
        </w:rPr>
        <w:t>прописује радно време угоститељских, трговинских и занатских објеката;</w:t>
      </w:r>
    </w:p>
    <w:p>
      <w:pPr>
        <w:pStyle w:val="NoSpacing"/>
        <w:numPr>
          <w:ilvl w:val="0"/>
          <w:numId w:val="16"/>
        </w:numPr>
        <w:jc w:val="both"/>
        <w:rPr>
          <w:color w:val="000000" w:themeColor="text1"/>
          <w:sz w:val="20"/>
          <w:szCs w:val="20"/>
        </w:rPr>
      </w:pPr>
      <w:r>
        <w:rPr>
          <w:color w:val="000000"/>
          <w:sz w:val="20"/>
          <w:szCs w:val="20"/>
        </w:rPr>
        <w:t>даје мишљење о републичком, покрајинском и регионалном просторном плану;</w:t>
      </w:r>
    </w:p>
    <w:p>
      <w:pPr>
        <w:pStyle w:val="NoSpacing"/>
        <w:numPr>
          <w:ilvl w:val="0"/>
          <w:numId w:val="16"/>
        </w:numPr>
        <w:jc w:val="both"/>
        <w:rPr>
          <w:color w:val="000000" w:themeColor="text1"/>
          <w:sz w:val="20"/>
          <w:szCs w:val="20"/>
        </w:rPr>
      </w:pPr>
      <w:r>
        <w:rPr>
          <w:color w:val="000000"/>
          <w:sz w:val="20"/>
          <w:szCs w:val="20"/>
          <w:lang w:val="sr-Latn-CS"/>
        </w:rPr>
        <w:t>оснива стална и повремена радна тела за разматрање питања из њене надлежности</w:t>
      </w:r>
      <w:r>
        <w:rPr>
          <w:color w:val="000000"/>
          <w:sz w:val="20"/>
          <w:szCs w:val="20"/>
        </w:rPr>
        <w:t>, која су утврђена Пословником</w:t>
      </w:r>
      <w:r>
        <w:rPr>
          <w:color w:val="000000"/>
          <w:sz w:val="20"/>
          <w:szCs w:val="20"/>
          <w:lang w:val="sr-Latn-CS"/>
        </w:rPr>
        <w:t>;</w:t>
      </w:r>
    </w:p>
    <w:p>
      <w:pPr>
        <w:pStyle w:val="NoSpacing"/>
        <w:numPr>
          <w:ilvl w:val="0"/>
          <w:numId w:val="16"/>
        </w:numPr>
        <w:jc w:val="both"/>
        <w:rPr>
          <w:color w:val="000000" w:themeColor="text1"/>
          <w:sz w:val="20"/>
          <w:szCs w:val="20"/>
        </w:rPr>
      </w:pPr>
      <w:r>
        <w:rPr>
          <w:color w:val="000000"/>
          <w:sz w:val="20"/>
          <w:szCs w:val="20"/>
          <w:lang w:val="sr-Latn-CS"/>
        </w:rPr>
        <w:t>подноси иницијативу за покретање поступка оснивања, укидања или промене територије Општине;</w:t>
      </w:r>
    </w:p>
    <w:p>
      <w:pPr>
        <w:pStyle w:val="NoSpacing"/>
        <w:numPr>
          <w:ilvl w:val="0"/>
          <w:numId w:val="16"/>
        </w:numPr>
        <w:jc w:val="both"/>
        <w:rPr>
          <w:color w:val="000000" w:themeColor="text1"/>
          <w:sz w:val="20"/>
          <w:szCs w:val="20"/>
        </w:rPr>
      </w:pPr>
      <w:r>
        <w:rPr>
          <w:color w:val="000000"/>
          <w:sz w:val="20"/>
          <w:szCs w:val="20"/>
        </w:rPr>
        <w:t>предлаже Влади Републике Србије утврђивање јавног интереса за експропријацију у корист Општине;</w:t>
      </w:r>
    </w:p>
    <w:p>
      <w:pPr>
        <w:pStyle w:val="NoSpacing"/>
        <w:numPr>
          <w:ilvl w:val="0"/>
          <w:numId w:val="16"/>
        </w:numPr>
        <w:jc w:val="both"/>
        <w:rPr>
          <w:color w:val="000000" w:themeColor="text1"/>
          <w:sz w:val="20"/>
          <w:szCs w:val="20"/>
        </w:rPr>
      </w:pPr>
      <w:r>
        <w:rPr>
          <w:color w:val="000000"/>
          <w:sz w:val="20"/>
          <w:szCs w:val="20"/>
        </w:rPr>
        <w:t>даје мишљење о законима којима се уређују питања од интереса за локалну самоуправу;</w:t>
      </w:r>
    </w:p>
    <w:p>
      <w:pPr>
        <w:pStyle w:val="NoSpacing"/>
        <w:numPr>
          <w:ilvl w:val="0"/>
          <w:numId w:val="16"/>
        </w:numPr>
        <w:jc w:val="both"/>
        <w:rPr>
          <w:color w:val="000000" w:themeColor="text1"/>
          <w:sz w:val="20"/>
          <w:szCs w:val="20"/>
        </w:rPr>
      </w:pPr>
      <w:r>
        <w:rPr>
          <w:color w:val="000000"/>
          <w:sz w:val="20"/>
          <w:szCs w:val="20"/>
          <w:lang w:val="sr-Latn-CS"/>
        </w:rPr>
        <w:t>разматра извештај о раду и даје сагласност на програм рада корисника буџета;</w:t>
      </w:r>
    </w:p>
    <w:p>
      <w:pPr>
        <w:pStyle w:val="NoSpacing"/>
        <w:numPr>
          <w:ilvl w:val="0"/>
          <w:numId w:val="16"/>
        </w:numPr>
        <w:jc w:val="both"/>
        <w:rPr>
          <w:color w:val="000000" w:themeColor="text1"/>
          <w:sz w:val="20"/>
          <w:szCs w:val="20"/>
        </w:rPr>
      </w:pPr>
      <w:r>
        <w:rPr>
          <w:color w:val="000000"/>
          <w:sz w:val="20"/>
          <w:szCs w:val="20"/>
          <w:lang w:val="sr-Latn-CS"/>
        </w:rPr>
        <w:t xml:space="preserve">одлучује о сарадњи и удруживању са градовима и општинама, удружењима, </w:t>
      </w:r>
      <w:r>
        <w:rPr>
          <w:color w:val="000000"/>
          <w:sz w:val="20"/>
          <w:szCs w:val="20"/>
        </w:rPr>
        <w:t xml:space="preserve">хуманитарним и другим </w:t>
      </w:r>
      <w:r>
        <w:rPr>
          <w:color w:val="000000"/>
          <w:sz w:val="20"/>
          <w:szCs w:val="20"/>
          <w:lang w:val="sr-Latn-CS"/>
        </w:rPr>
        <w:t>организацијама;</w:t>
      </w:r>
    </w:p>
    <w:p>
      <w:pPr>
        <w:pStyle w:val="NoSpacing"/>
        <w:numPr>
          <w:ilvl w:val="0"/>
          <w:numId w:val="16"/>
        </w:numPr>
        <w:jc w:val="both"/>
        <w:rPr>
          <w:color w:val="000000" w:themeColor="text1"/>
          <w:sz w:val="20"/>
          <w:szCs w:val="20"/>
        </w:rPr>
      </w:pPr>
      <w:r>
        <w:rPr>
          <w:color w:val="000000"/>
          <w:sz w:val="20"/>
          <w:szCs w:val="20"/>
          <w:lang w:val="sr-Latn-CS"/>
        </w:rPr>
        <w:t>информише јавност о свом раду;</w:t>
      </w:r>
    </w:p>
    <w:p>
      <w:pPr>
        <w:pStyle w:val="NoSpacing"/>
        <w:numPr>
          <w:ilvl w:val="0"/>
          <w:numId w:val="16"/>
        </w:numPr>
        <w:jc w:val="both"/>
        <w:rPr>
          <w:color w:val="000000" w:themeColor="text1"/>
          <w:sz w:val="20"/>
          <w:szCs w:val="20"/>
        </w:rPr>
      </w:pPr>
      <w:r>
        <w:rPr>
          <w:color w:val="000000"/>
          <w:sz w:val="20"/>
          <w:szCs w:val="20"/>
          <w:lang w:val="sr-Latn-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pPr>
        <w:pStyle w:val="NoSpacing"/>
        <w:numPr>
          <w:ilvl w:val="0"/>
          <w:numId w:val="16"/>
        </w:numPr>
        <w:jc w:val="both"/>
        <w:rPr>
          <w:color w:val="000000" w:themeColor="text1"/>
          <w:sz w:val="20"/>
          <w:szCs w:val="20"/>
        </w:rPr>
      </w:pPr>
      <w:r>
        <w:rPr>
          <w:color w:val="000000"/>
          <w:sz w:val="20"/>
          <w:szCs w:val="20"/>
        </w:rPr>
        <w:t>организује службу правне помоћи грађанима;</w:t>
      </w:r>
    </w:p>
    <w:p>
      <w:pPr>
        <w:pStyle w:val="NoSpacing"/>
        <w:numPr>
          <w:ilvl w:val="0"/>
          <w:numId w:val="16"/>
        </w:numPr>
        <w:jc w:val="both"/>
        <w:rPr>
          <w:color w:val="000000" w:themeColor="text1"/>
          <w:sz w:val="20"/>
          <w:szCs w:val="20"/>
          <w:lang w:val="sr-Latn-CS"/>
        </w:rPr>
      </w:pPr>
      <w:r>
        <w:rPr>
          <w:color w:val="000000"/>
          <w:sz w:val="20"/>
          <w:szCs w:val="20"/>
        </w:rPr>
        <w:t>уређује организацију и рад мировних већа;</w:t>
      </w:r>
    </w:p>
    <w:p>
      <w:pPr>
        <w:pStyle w:val="NoSpacing"/>
        <w:numPr>
          <w:ilvl w:val="0"/>
          <w:numId w:val="16"/>
        </w:numPr>
        <w:jc w:val="both"/>
        <w:rPr>
          <w:color w:val="000000" w:themeColor="text1"/>
          <w:sz w:val="20"/>
          <w:szCs w:val="20"/>
          <w:lang w:val="sr-Latn-CS"/>
        </w:rPr>
      </w:pPr>
      <w:r>
        <w:rPr>
          <w:color w:val="000000"/>
          <w:sz w:val="20"/>
          <w:szCs w:val="20"/>
        </w:rPr>
        <w:t>утврђује празник Општине, уз претходну сагласност министарства надлежног за послове локалне самоуправе;</w:t>
      </w:r>
    </w:p>
    <w:p>
      <w:pPr>
        <w:pStyle w:val="NoSpacing"/>
        <w:numPr>
          <w:ilvl w:val="0"/>
          <w:numId w:val="16"/>
        </w:numPr>
        <w:jc w:val="both"/>
        <w:rPr>
          <w:color w:val="000000" w:themeColor="text1"/>
          <w:sz w:val="20"/>
          <w:szCs w:val="20"/>
          <w:lang w:val="sr-Latn-CS"/>
        </w:rPr>
      </w:pPr>
      <w:r>
        <w:rPr>
          <w:color w:val="000000"/>
          <w:sz w:val="20"/>
          <w:szCs w:val="20"/>
        </w:rPr>
        <w:t xml:space="preserve">даје сагласност на употребу имена, грба и другог обележја </w:t>
      </w:r>
      <w:r>
        <w:rPr>
          <w:color w:val="000000"/>
          <w:sz w:val="20"/>
          <w:szCs w:val="20"/>
          <w:lang w:val="sr-Latn-CS"/>
        </w:rPr>
        <w:t>О</w:t>
      </w:r>
      <w:r>
        <w:rPr>
          <w:color w:val="000000"/>
          <w:sz w:val="20"/>
          <w:szCs w:val="20"/>
        </w:rPr>
        <w:t>пштине;</w:t>
      </w:r>
    </w:p>
    <w:p>
      <w:pPr>
        <w:pStyle w:val="NoSpacing"/>
        <w:numPr>
          <w:ilvl w:val="0"/>
          <w:numId w:val="16"/>
        </w:numPr>
        <w:jc w:val="both"/>
        <w:rPr>
          <w:color w:val="000000" w:themeColor="text1"/>
          <w:sz w:val="20"/>
          <w:szCs w:val="20"/>
          <w:lang w:val="sr-Latn-CS"/>
        </w:rPr>
      </w:pPr>
      <w:r>
        <w:rPr>
          <w:color w:val="000000"/>
          <w:sz w:val="20"/>
          <w:szCs w:val="20"/>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pPr>
        <w:pStyle w:val="NoSpacing"/>
        <w:numPr>
          <w:ilvl w:val="0"/>
          <w:numId w:val="16"/>
        </w:numPr>
        <w:jc w:val="both"/>
        <w:rPr>
          <w:color w:val="000000" w:themeColor="text1"/>
          <w:sz w:val="20"/>
          <w:szCs w:val="20"/>
          <w:lang w:val="sr-Latn-CS"/>
        </w:rPr>
      </w:pPr>
      <w:r>
        <w:rPr>
          <w:color w:val="000000"/>
          <w:sz w:val="20"/>
          <w:szCs w:val="20"/>
        </w:rPr>
        <w:t>одлу</w:t>
      </w:r>
      <w:r>
        <w:rPr>
          <w:color w:val="000000"/>
          <w:sz w:val="20"/>
          <w:szCs w:val="20"/>
          <w:lang w:val="sr-Latn-CS"/>
        </w:rPr>
        <w:t>чује</w:t>
      </w:r>
      <w:r>
        <w:rPr>
          <w:color w:val="000000"/>
          <w:sz w:val="20"/>
          <w:szCs w:val="20"/>
        </w:rPr>
        <w:t xml:space="preserve"> о нази</w:t>
      </w:r>
      <w:r>
        <w:rPr>
          <w:color w:val="000000"/>
          <w:sz w:val="20"/>
          <w:szCs w:val="20"/>
          <w:lang w:val="sr-Latn-CS"/>
        </w:rPr>
        <w:t>вима</w:t>
      </w:r>
      <w:r>
        <w:rPr>
          <w:color w:val="000000"/>
          <w:sz w:val="20"/>
          <w:szCs w:val="20"/>
        </w:rPr>
        <w:t xml:space="preserve"> улица, тргова, градских четврти, заселака и других делова насељених места,уз претходну сагласност министарства надлежног за послове локале самоуправе;</w:t>
      </w:r>
    </w:p>
    <w:p>
      <w:pPr>
        <w:pStyle w:val="NoSpacing"/>
        <w:numPr>
          <w:ilvl w:val="0"/>
          <w:numId w:val="16"/>
        </w:numPr>
        <w:jc w:val="both"/>
        <w:rPr>
          <w:color w:val="000000" w:themeColor="text1"/>
          <w:sz w:val="20"/>
          <w:szCs w:val="20"/>
          <w:lang w:val="sr-Latn-CS"/>
        </w:rPr>
      </w:pPr>
      <w:r>
        <w:rPr>
          <w:color w:val="000000"/>
          <w:sz w:val="20"/>
          <w:szCs w:val="20"/>
        </w:rPr>
        <w:t>разматра и усваја годишње извештаје о раду јавних предузећа, установа и других јавих служби чији је оснивач или већински власник општина;</w:t>
      </w:r>
    </w:p>
    <w:p>
      <w:pPr>
        <w:pStyle w:val="NoSpacing"/>
        <w:numPr>
          <w:ilvl w:val="0"/>
          <w:numId w:val="16"/>
        </w:numPr>
        <w:jc w:val="both"/>
        <w:rPr>
          <w:color w:val="000000" w:themeColor="text1"/>
          <w:sz w:val="20"/>
          <w:szCs w:val="20"/>
          <w:lang w:val="sr-Latn-CS"/>
        </w:rPr>
      </w:pPr>
      <w:r>
        <w:rPr>
          <w:color w:val="000000"/>
          <w:sz w:val="20"/>
          <w:szCs w:val="20"/>
          <w:lang w:val="sr-Latn-CS"/>
        </w:rPr>
        <w:t>разматра извештај</w:t>
      </w:r>
      <w:r>
        <w:rPr>
          <w:color w:val="000000"/>
          <w:sz w:val="20"/>
          <w:szCs w:val="20"/>
        </w:rPr>
        <w:t xml:space="preserve"> о раду</w:t>
      </w:r>
      <w:r>
        <w:rPr>
          <w:color w:val="000000"/>
          <w:sz w:val="20"/>
          <w:szCs w:val="20"/>
          <w:lang w:val="sr-Latn-CS"/>
        </w:rPr>
        <w:t xml:space="preserve"> </w:t>
      </w:r>
      <w:r>
        <w:rPr>
          <w:color w:val="000000"/>
          <w:sz w:val="20"/>
          <w:szCs w:val="20"/>
        </w:rPr>
        <w:t>локалног омбудсмана,</w:t>
      </w:r>
    </w:p>
    <w:p>
      <w:pPr>
        <w:pStyle w:val="NoSpacing"/>
        <w:numPr>
          <w:ilvl w:val="0"/>
          <w:numId w:val="16"/>
        </w:numPr>
        <w:jc w:val="both"/>
        <w:rPr>
          <w:color w:val="000000" w:themeColor="text1"/>
          <w:sz w:val="20"/>
          <w:szCs w:val="20"/>
          <w:lang w:val="sr-Latn-CS"/>
        </w:rPr>
      </w:pPr>
      <w:r>
        <w:rPr>
          <w:color w:val="000000"/>
          <w:sz w:val="20"/>
          <w:szCs w:val="20"/>
        </w:rPr>
        <w:t>разматра годишњи извештај главног урбанисте о стању у простору;</w:t>
      </w:r>
    </w:p>
    <w:p>
      <w:pPr>
        <w:pStyle w:val="NoSpacing"/>
        <w:numPr>
          <w:ilvl w:val="0"/>
          <w:numId w:val="16"/>
        </w:numPr>
        <w:jc w:val="both"/>
        <w:rPr>
          <w:color w:val="000000" w:themeColor="text1"/>
          <w:sz w:val="20"/>
          <w:szCs w:val="20"/>
          <w:lang w:val="sr-Latn-CS"/>
        </w:rPr>
      </w:pPr>
      <w:r>
        <w:rPr>
          <w:color w:val="000000"/>
          <w:sz w:val="20"/>
          <w:szCs w:val="20"/>
          <w:lang w:val="ru-RU"/>
        </w:rPr>
        <w:t>усваја Етички кодекс понашања функционера (у даљем тексту: Етички кодекс);</w:t>
      </w:r>
    </w:p>
    <w:p>
      <w:pPr>
        <w:pStyle w:val="NoSpacing"/>
        <w:numPr>
          <w:ilvl w:val="0"/>
          <w:numId w:val="16"/>
        </w:numPr>
        <w:jc w:val="both"/>
        <w:rPr>
          <w:color w:val="000000" w:themeColor="text1"/>
          <w:sz w:val="20"/>
          <w:szCs w:val="20"/>
          <w:lang w:val="sr-Latn-CS"/>
        </w:rPr>
      </w:pPr>
      <w:r>
        <w:rPr>
          <w:color w:val="000000"/>
          <w:sz w:val="20"/>
          <w:szCs w:val="20"/>
          <w:lang w:val="sr-Latn-CS"/>
        </w:rPr>
        <w:t>доноси мере и усваја препоруке за унапређење људских и мањинских права;</w:t>
      </w:r>
    </w:p>
    <w:p>
      <w:pPr>
        <w:pStyle w:val="NoSpacing"/>
        <w:numPr>
          <w:ilvl w:val="0"/>
          <w:numId w:val="16"/>
        </w:numPr>
        <w:jc w:val="both"/>
        <w:rPr>
          <w:color w:val="000000" w:themeColor="text1"/>
          <w:sz w:val="20"/>
          <w:szCs w:val="20"/>
          <w:lang w:val="sr-Latn-CS"/>
        </w:rPr>
      </w:pPr>
      <w:r>
        <w:rPr>
          <w:color w:val="000000"/>
          <w:sz w:val="20"/>
          <w:szCs w:val="20"/>
        </w:rPr>
        <w:t>обавља и друге послове утврђене законом и овим</w:t>
      </w:r>
      <w:r>
        <w:rPr>
          <w:color w:val="000000"/>
          <w:sz w:val="20"/>
          <w:szCs w:val="20"/>
          <w:lang w:val="sr-Latn-CS"/>
        </w:rPr>
        <w:t xml:space="preserve"> статутом.</w:t>
      </w:r>
    </w:p>
    <w:p>
      <w:pPr>
        <w:pStyle w:val="Normal"/>
        <w:ind w:firstLine="720"/>
        <w:rPr>
          <w:rFonts w:ascii="TimesNewRoman" w:hAnsi="TimesNewRoman" w:cs="TimesNewRoman"/>
          <w:color w:val="000000" w:themeColor="text1"/>
          <w:sz w:val="20"/>
          <w:szCs w:val="20"/>
          <w:lang w:val="ru-RU"/>
        </w:rPr>
      </w:pPr>
      <w:r>
        <w:rPr>
          <w:rFonts w:cs="TimesNewRoman" w:ascii="TimesNewRoman" w:hAnsi="TimesNewRoman"/>
          <w:color w:val="000000" w:themeColor="text1"/>
          <w:sz w:val="20"/>
          <w:szCs w:val="20"/>
          <w:lang w:val="ru-RU"/>
        </w:rPr>
      </w:r>
    </w:p>
    <w:p>
      <w:pPr>
        <w:pStyle w:val="Normal"/>
        <w:ind w:firstLine="720"/>
        <w:rPr>
          <w:rFonts w:ascii="TimesNewRoman" w:hAnsi="TimesNewRoman" w:cs="TimesNewRoman"/>
          <w:color w:val="000000" w:themeColor="text1"/>
          <w:sz w:val="20"/>
          <w:szCs w:val="20"/>
          <w:lang w:val="ru-RU"/>
        </w:rPr>
      </w:pPr>
      <w:r>
        <w:rPr>
          <w:rFonts w:cs="TimesNewRoman" w:ascii="TimesNewRoman" w:hAnsi="TimesNewRoman"/>
          <w:color w:val="000000"/>
          <w:sz w:val="20"/>
          <w:szCs w:val="20"/>
          <w:lang w:val="ru-RU"/>
        </w:rPr>
        <w:t xml:space="preserve">Председник Скупштине општине Ћићевац је </w:t>
      </w:r>
      <w:r>
        <w:rPr>
          <w:rFonts w:cs="TimesNewRoman" w:ascii="TimesNewRoman" w:hAnsi="TimesNewRoman"/>
          <w:color w:val="000000"/>
          <w:sz w:val="20"/>
          <w:szCs w:val="20"/>
        </w:rPr>
        <w:t>Милош Радосављевић, дипл. правник</w:t>
      </w:r>
      <w:r>
        <w:rPr>
          <w:rFonts w:cs="TimesNewRoman" w:ascii="TimesNewRoman" w:hAnsi="TimesNewRoman"/>
          <w:color w:val="000000"/>
          <w:sz w:val="20"/>
          <w:szCs w:val="20"/>
          <w:lang w:val="ru-RU"/>
        </w:rPr>
        <w:t>.</w:t>
      </w:r>
    </w:p>
    <w:p>
      <w:pPr>
        <w:pStyle w:val="Normal"/>
        <w:rPr>
          <w:rFonts w:ascii="TimesNewRoman" w:hAnsi="TimesNewRoman" w:cs="TimesNewRoman"/>
          <w:color w:val="000000" w:themeColor="text1"/>
          <w:sz w:val="20"/>
          <w:szCs w:val="20"/>
          <w:lang w:val="ru-RU"/>
        </w:rPr>
      </w:pPr>
      <w:r>
        <w:rPr>
          <w:rFonts w:cs="TimesNewRoman" w:ascii="TimesNewRoman" w:hAnsi="TimesNewRoman"/>
          <w:color w:val="000000"/>
          <w:sz w:val="20"/>
          <w:szCs w:val="20"/>
          <w:lang w:val="ru-RU"/>
        </w:rPr>
        <w:t xml:space="preserve"> </w:t>
      </w:r>
      <w:r>
        <w:rPr>
          <w:rFonts w:cs="TimesNewRoman" w:ascii="TimesNewRoman" w:hAnsi="TimesNewRoman"/>
          <w:color w:val="000000"/>
          <w:sz w:val="20"/>
          <w:szCs w:val="20"/>
          <w:lang w:val="ru-RU"/>
        </w:rPr>
        <w:tab/>
        <w:t xml:space="preserve">Заменик председника Скупштине општине је </w:t>
      </w:r>
      <w:r>
        <w:rPr>
          <w:rFonts w:cs="TimesNewRoman" w:ascii="TimesNewRoman" w:hAnsi="TimesNewRoman"/>
          <w:color w:val="000000"/>
          <w:sz w:val="20"/>
          <w:szCs w:val="20"/>
        </w:rPr>
        <w:t>Звездан Гагић, др ветеринарске медицине.</w:t>
      </w:r>
    </w:p>
    <w:p>
      <w:pPr>
        <w:pStyle w:val="Normal"/>
        <w:ind w:firstLine="708"/>
        <w:jc w:val="both"/>
        <w:rPr>
          <w:color w:val="000000" w:themeColor="text1"/>
          <w:sz w:val="20"/>
          <w:szCs w:val="20"/>
        </w:rPr>
      </w:pPr>
      <w:r>
        <w:rPr>
          <w:color w:val="000000"/>
          <w:sz w:val="20"/>
          <w:szCs w:val="20"/>
        </w:rPr>
        <w:t xml:space="preserve">Председник </w:t>
      </w:r>
      <w:r>
        <w:rPr>
          <w:color w:val="000000"/>
          <w:sz w:val="20"/>
          <w:szCs w:val="20"/>
          <w:lang w:val="sr-Latn-CS"/>
        </w:rPr>
        <w:t>С</w:t>
      </w:r>
      <w:r>
        <w:rPr>
          <w:color w:val="000000"/>
          <w:sz w:val="20"/>
          <w:szCs w:val="20"/>
        </w:rPr>
        <w:t>купштине се бира из ред</w:t>
      </w:r>
      <w:r>
        <w:rPr>
          <w:color w:val="000000"/>
          <w:sz w:val="20"/>
          <w:szCs w:val="20"/>
          <w:lang w:val="sr-Latn-CS"/>
        </w:rPr>
        <w:t xml:space="preserve">а </w:t>
      </w:r>
      <w:r>
        <w:rPr>
          <w:color w:val="000000"/>
          <w:sz w:val="20"/>
          <w:szCs w:val="20"/>
        </w:rPr>
        <w:t xml:space="preserve">одборника, на предлог најмање </w:t>
      </w:r>
      <w:r>
        <w:rPr>
          <w:color w:val="000000"/>
          <w:sz w:val="20"/>
          <w:szCs w:val="20"/>
          <w:lang w:val="sr-Latn-CS"/>
        </w:rPr>
        <w:t xml:space="preserve">трећине </w:t>
      </w:r>
      <w:r>
        <w:rPr>
          <w:color w:val="000000"/>
          <w:sz w:val="20"/>
          <w:szCs w:val="20"/>
        </w:rPr>
        <w:t xml:space="preserve">одборника, на време од четири године, тајним гласањем, већином гласова од укупног броја одборника </w:t>
      </w:r>
      <w:r>
        <w:rPr>
          <w:color w:val="000000"/>
          <w:sz w:val="20"/>
          <w:szCs w:val="20"/>
          <w:lang w:val="sr-Latn-CS"/>
        </w:rPr>
        <w:t>С</w:t>
      </w:r>
      <w:r>
        <w:rPr>
          <w:color w:val="000000"/>
          <w:sz w:val="20"/>
          <w:szCs w:val="20"/>
        </w:rPr>
        <w:t>купштине општине.</w:t>
      </w:r>
    </w:p>
    <w:p>
      <w:pPr>
        <w:pStyle w:val="Normal"/>
        <w:rPr>
          <w:rFonts w:ascii="TimesNewRoman" w:hAnsi="TimesNewRoman" w:cs="TimesNewRoman"/>
          <w:color w:val="000000" w:themeColor="text1"/>
          <w:sz w:val="20"/>
          <w:szCs w:val="20"/>
          <w:lang w:val="ru-RU"/>
        </w:rPr>
      </w:pPr>
      <w:r>
        <w:rPr>
          <w:rFonts w:cs="TimesNewRoman" w:ascii="TimesNewRoman" w:hAnsi="TimesNewRoman"/>
          <w:color w:val="000000"/>
          <w:sz w:val="20"/>
          <w:szCs w:val="20"/>
          <w:lang w:val="ru-RU"/>
        </w:rPr>
        <w:tab/>
        <w:t>Заменик председника скупштине општине бира се и разрешава на исти начин.</w:t>
      </w:r>
    </w:p>
    <w:p>
      <w:pPr>
        <w:pStyle w:val="Normal"/>
        <w:ind w:firstLine="720"/>
        <w:jc w:val="both"/>
        <w:rPr>
          <w:rFonts w:ascii="TimesNewRoman" w:hAnsi="TimesNewRoman" w:cs="TimesNewRoman"/>
          <w:color w:val="000000" w:themeColor="text1"/>
          <w:sz w:val="20"/>
          <w:szCs w:val="20"/>
          <w:lang w:val="ru-RU"/>
        </w:rPr>
      </w:pPr>
      <w:r>
        <w:rPr>
          <w:rFonts w:cs="TimesNewRoman" w:ascii="TimesNewRoman" w:hAnsi="TimesNewRoman"/>
          <w:color w:val="000000"/>
          <w:sz w:val="20"/>
          <w:szCs w:val="20"/>
          <w:lang w:val="ru-RU"/>
        </w:rPr>
        <w:t>Секретар скупштине општине Ћићевац је Драгана Јеремић, дипломирани правник. Секретар скупштине обавља стручне послове у вези сазивања и одржавања седница скупштине и њених радних тела и руководи административним пословима везаним за њихов рад. Секретар скупштине се поставља на предлог председника скупштине, на четири године и може бити поново постављен.  Телефон: 037/ 811- 260 и 811- 421.</w:t>
      </w:r>
    </w:p>
    <w:p>
      <w:pPr>
        <w:pStyle w:val="Normal"/>
        <w:jc w:val="both"/>
        <w:rPr>
          <w:rFonts w:ascii="TimesNewRoman" w:hAnsi="TimesNewRoman" w:cs="TimesNewRoman"/>
          <w:color w:val="000000" w:themeColor="text1"/>
          <w:sz w:val="20"/>
          <w:szCs w:val="20"/>
          <w:lang w:val="ru-RU"/>
        </w:rPr>
      </w:pPr>
      <w:r>
        <w:rPr>
          <w:rFonts w:cs="TimesNewRoman,Bold" w:ascii="TimesNewRoman,Bold" w:hAnsi="TimesNewRoman,Bold"/>
          <w:b/>
          <w:bCs/>
          <w:color w:val="000000"/>
          <w:sz w:val="20"/>
          <w:szCs w:val="20"/>
          <w:lang w:val="ru-RU"/>
        </w:rPr>
        <w:tab/>
      </w:r>
      <w:r>
        <w:rPr>
          <w:rFonts w:cs="TimesNewRoman" w:ascii="TimesNewRoman" w:hAnsi="TimesNewRoman"/>
          <w:b/>
          <w:color w:val="000000"/>
          <w:sz w:val="20"/>
          <w:szCs w:val="20"/>
          <w:lang w:val="ru-RU"/>
        </w:rPr>
        <w:t>Скупштину општине Ћићевац чине 25 одборника</w:t>
      </w:r>
      <w:r>
        <w:rPr>
          <w:rFonts w:cs="TimesNewRoman" w:ascii="TimesNewRoman" w:hAnsi="TimesNewRoman"/>
          <w:color w:val="000000"/>
          <w:sz w:val="20"/>
          <w:szCs w:val="20"/>
          <w:lang w:val="ru-RU"/>
        </w:rPr>
        <w:t xml:space="preserve">. Одборници су изабрани испред следећих политичких партија, односно група грађана, на изборима одржаним </w:t>
      </w:r>
      <w:r>
        <w:rPr>
          <w:rFonts w:cs="TimesNewRoman" w:ascii="TimesNewRoman" w:hAnsi="TimesNewRoman"/>
          <w:color w:val="000000"/>
          <w:sz w:val="20"/>
          <w:szCs w:val="20"/>
        </w:rPr>
        <w:t>21.06.2020</w:t>
      </w:r>
      <w:r>
        <w:rPr>
          <w:rFonts w:cs="TimesNewRoman" w:ascii="TimesNewRoman" w:hAnsi="TimesNewRoman"/>
          <w:color w:val="000000"/>
          <w:sz w:val="20"/>
          <w:szCs w:val="20"/>
          <w:lang w:val="ru-RU"/>
        </w:rPr>
        <w:t>. године:</w:t>
      </w:r>
    </w:p>
    <w:p>
      <w:pPr>
        <w:pStyle w:val="ListParagraph"/>
        <w:numPr>
          <w:ilvl w:val="0"/>
          <w:numId w:val="7"/>
        </w:numPr>
        <w:tabs>
          <w:tab w:val="clear" w:pos="720"/>
          <w:tab w:val="left" w:pos="993" w:leader="none"/>
        </w:tabs>
        <w:ind w:left="567" w:hanging="0"/>
        <w:rPr>
          <w:color w:val="000000" w:themeColor="text1"/>
          <w:sz w:val="20"/>
          <w:szCs w:val="20"/>
          <w:lang w:val="ru-RU"/>
        </w:rPr>
      </w:pPr>
      <w:r>
        <w:rPr>
          <w:color w:val="000000"/>
          <w:sz w:val="20"/>
          <w:szCs w:val="20"/>
        </w:rPr>
        <w:t>11</w:t>
      </w:r>
      <w:r>
        <w:rPr>
          <w:color w:val="000000"/>
          <w:sz w:val="20"/>
          <w:szCs w:val="20"/>
          <w:lang w:val="ru-RU"/>
        </w:rPr>
        <w:t xml:space="preserve"> мандата- Изборна листа: </w:t>
      </w:r>
      <w:r>
        <w:rPr>
          <w:color w:val="000000"/>
          <w:sz w:val="20"/>
          <w:szCs w:val="20"/>
        </w:rPr>
        <w:t>''</w:t>
      </w:r>
      <w:r>
        <w:rPr>
          <w:bCs/>
          <w:color w:val="000000"/>
          <w:sz w:val="20"/>
          <w:szCs w:val="20"/>
        </w:rPr>
        <w:t>Александар Вучић-  За нашу децу'',</w:t>
      </w:r>
    </w:p>
    <w:p>
      <w:pPr>
        <w:pStyle w:val="ListParagraph"/>
        <w:numPr>
          <w:ilvl w:val="0"/>
          <w:numId w:val="7"/>
        </w:numPr>
        <w:tabs>
          <w:tab w:val="clear" w:pos="720"/>
          <w:tab w:val="left" w:pos="993" w:leader="none"/>
        </w:tabs>
        <w:ind w:left="567" w:hanging="0"/>
        <w:rPr>
          <w:color w:val="000000" w:themeColor="text1"/>
          <w:sz w:val="20"/>
          <w:szCs w:val="20"/>
          <w:lang w:val="ru-RU"/>
        </w:rPr>
      </w:pPr>
      <w:r>
        <w:rPr>
          <w:color w:val="000000"/>
          <w:sz w:val="20"/>
          <w:szCs w:val="20"/>
        </w:rPr>
        <w:t>10</w:t>
      </w:r>
      <w:r>
        <w:rPr>
          <w:color w:val="000000"/>
          <w:sz w:val="20"/>
          <w:szCs w:val="20"/>
          <w:lang w:val="ru-RU"/>
        </w:rPr>
        <w:t xml:space="preserve"> мандата- Изборна листа: </w:t>
      </w:r>
      <w:r>
        <w:rPr>
          <w:color w:val="000000"/>
          <w:sz w:val="20"/>
          <w:szCs w:val="20"/>
        </w:rPr>
        <w:t>''</w:t>
      </w:r>
      <w:r>
        <w:rPr>
          <w:bCs/>
          <w:color w:val="000000"/>
          <w:sz w:val="20"/>
          <w:szCs w:val="20"/>
        </w:rPr>
        <w:t>Покрет за очување општине Ћићевац- Златан Кркић'',</w:t>
      </w:r>
    </w:p>
    <w:p>
      <w:pPr>
        <w:pStyle w:val="ListParagraph"/>
        <w:numPr>
          <w:ilvl w:val="0"/>
          <w:numId w:val="7"/>
        </w:numPr>
        <w:tabs>
          <w:tab w:val="clear" w:pos="720"/>
          <w:tab w:val="left" w:pos="993" w:leader="none"/>
        </w:tabs>
        <w:ind w:left="567" w:hanging="0"/>
        <w:rPr>
          <w:color w:val="000000" w:themeColor="text1"/>
          <w:sz w:val="20"/>
          <w:szCs w:val="20"/>
          <w:lang w:val="ru-RU"/>
        </w:rPr>
      </w:pPr>
      <w:r>
        <w:rPr>
          <w:color w:val="000000"/>
          <w:sz w:val="20"/>
          <w:szCs w:val="20"/>
        </w:rPr>
        <w:t xml:space="preserve">  </w:t>
      </w:r>
      <w:r>
        <w:rPr>
          <w:color w:val="000000"/>
          <w:sz w:val="20"/>
          <w:szCs w:val="20"/>
        </w:rPr>
        <w:t>2</w:t>
      </w:r>
      <w:r>
        <w:rPr>
          <w:color w:val="000000"/>
          <w:sz w:val="20"/>
          <w:szCs w:val="20"/>
          <w:lang w:val="ru-RU"/>
        </w:rPr>
        <w:t xml:space="preserve">  мандата- Изборна листа: </w:t>
      </w:r>
      <w:r>
        <w:rPr>
          <w:color w:val="000000"/>
          <w:sz w:val="20"/>
          <w:szCs w:val="20"/>
        </w:rPr>
        <w:t xml:space="preserve">''Српска радикална странка- </w:t>
      </w:r>
      <w:r>
        <w:rPr>
          <w:bCs/>
          <w:color w:val="000000"/>
          <w:sz w:val="20"/>
          <w:szCs w:val="20"/>
        </w:rPr>
        <w:t>др Зоран Миливојевић Батке'',</w:t>
      </w:r>
    </w:p>
    <w:p>
      <w:pPr>
        <w:pStyle w:val="ListParagraph"/>
        <w:numPr>
          <w:ilvl w:val="0"/>
          <w:numId w:val="7"/>
        </w:numPr>
        <w:tabs>
          <w:tab w:val="clear" w:pos="720"/>
          <w:tab w:val="left" w:pos="993" w:leader="none"/>
        </w:tabs>
        <w:ind w:left="567" w:hanging="0"/>
        <w:rPr>
          <w:color w:val="000000" w:themeColor="text1"/>
          <w:sz w:val="20"/>
          <w:szCs w:val="20"/>
          <w:lang w:val="ru-RU"/>
        </w:rPr>
      </w:pPr>
      <w:r>
        <w:rPr>
          <w:bCs/>
          <w:color w:val="000000"/>
          <w:sz w:val="20"/>
          <w:szCs w:val="20"/>
        </w:rPr>
        <w:t xml:space="preserve">  </w:t>
      </w:r>
      <w:r>
        <w:rPr>
          <w:bCs/>
          <w:color w:val="000000"/>
          <w:sz w:val="20"/>
          <w:szCs w:val="20"/>
        </w:rPr>
        <w:t xml:space="preserve">1 мандат- Изборна листа: ''Ивица Дачић- Социјалистичка партија Србије (СПС), Јединствена Србија   </w:t>
      </w:r>
    </w:p>
    <w:p>
      <w:pPr>
        <w:pStyle w:val="ListParagraph"/>
        <w:tabs>
          <w:tab w:val="clear" w:pos="720"/>
          <w:tab w:val="left" w:pos="993" w:leader="none"/>
        </w:tabs>
        <w:ind w:left="1287" w:hanging="0"/>
        <w:rPr>
          <w:color w:val="000000" w:themeColor="text1"/>
          <w:sz w:val="20"/>
          <w:szCs w:val="20"/>
          <w:lang w:val="ru-RU"/>
        </w:rPr>
      </w:pPr>
      <w:r>
        <w:rPr>
          <w:bCs/>
          <w:color w:val="000000"/>
          <w:sz w:val="20"/>
          <w:szCs w:val="20"/>
        </w:rPr>
        <w:t xml:space="preserve">          </w:t>
      </w:r>
      <w:r>
        <w:rPr>
          <w:bCs/>
          <w:color w:val="000000"/>
          <w:sz w:val="20"/>
          <w:szCs w:val="20"/>
        </w:rPr>
        <w:t>(ЈС)- Драган Марковић Палма'',</w:t>
      </w:r>
    </w:p>
    <w:p>
      <w:pPr>
        <w:pStyle w:val="ListParagraph"/>
        <w:numPr>
          <w:ilvl w:val="0"/>
          <w:numId w:val="7"/>
        </w:numPr>
        <w:tabs>
          <w:tab w:val="clear" w:pos="720"/>
          <w:tab w:val="left" w:pos="993" w:leader="none"/>
        </w:tabs>
        <w:ind w:left="567" w:hanging="0"/>
        <w:rPr>
          <w:color w:val="000000" w:themeColor="text1"/>
          <w:sz w:val="20"/>
          <w:szCs w:val="20"/>
          <w:lang w:val="ru-RU"/>
        </w:rPr>
      </w:pPr>
      <w:r>
        <w:rPr>
          <w:bCs/>
          <w:color w:val="000000"/>
          <w:sz w:val="20"/>
          <w:szCs w:val="20"/>
        </w:rPr>
        <w:t xml:space="preserve"> </w:t>
      </w:r>
      <w:r>
        <w:rPr>
          <w:bCs/>
          <w:color w:val="000000"/>
          <w:sz w:val="20"/>
          <w:szCs w:val="20"/>
        </w:rPr>
        <w:t>1 мандат- Изборна листа: ''Само домаћински- Борко Живковић''.</w:t>
      </w:r>
    </w:p>
    <w:p>
      <w:pPr>
        <w:pStyle w:val="Normal"/>
        <w:ind w:firstLine="567"/>
        <w:jc w:val="both"/>
        <w:rPr>
          <w:rFonts w:ascii="TimesNewRoman" w:hAnsi="TimesNewRoman" w:cs="TimesNewRoman"/>
          <w:color w:val="FF0000"/>
          <w:sz w:val="14"/>
          <w:szCs w:val="20"/>
          <w:lang w:val="ru-RU"/>
        </w:rPr>
      </w:pPr>
      <w:r>
        <w:rPr>
          <w:rFonts w:cs="TimesNewRoman" w:ascii="TimesNewRoman" w:hAnsi="TimesNewRoman"/>
          <w:color w:val="FF0000"/>
          <w:sz w:val="14"/>
          <w:szCs w:val="20"/>
          <w:lang w:val="ru-RU"/>
        </w:rPr>
      </w:r>
    </w:p>
    <w:p>
      <w:pPr>
        <w:pStyle w:val="Normal"/>
        <w:ind w:firstLine="567"/>
        <w:jc w:val="both"/>
        <w:rPr>
          <w:rFonts w:ascii="TimesNewRoman" w:hAnsi="TimesNewRoman" w:cs="TimesNewRoman"/>
          <w:color w:val="000000" w:themeColor="text1"/>
          <w:sz w:val="20"/>
          <w:szCs w:val="20"/>
          <w:lang w:val="ru-RU"/>
        </w:rPr>
      </w:pPr>
      <w:r>
        <w:rPr>
          <w:rFonts w:cs="TimesNewRoman" w:ascii="TimesNewRoman" w:hAnsi="TimesNewRoman"/>
          <w:color w:val="000000"/>
          <w:sz w:val="20"/>
          <w:szCs w:val="20"/>
          <w:lang w:val="ru-RU"/>
        </w:rPr>
        <w:t xml:space="preserve">Пословником Скупштине општине (''Сл. лист општине Ћићевац'', бр. 8/19) уређена су питања у вези припреме, вођења и рада седнице, начина остваривања права и дужности одборника и друга питања од значаја за рад и обављања послова скупштине. </w:t>
      </w:r>
    </w:p>
    <w:p>
      <w:pPr>
        <w:pStyle w:val="Normal"/>
        <w:ind w:firstLine="567"/>
        <w:jc w:val="both"/>
        <w:rPr>
          <w:rFonts w:ascii="TimesNewRoman" w:hAnsi="TimesNewRoman" w:cs="TimesNewRoman"/>
          <w:color w:val="000000" w:themeColor="text1"/>
          <w:sz w:val="8"/>
          <w:szCs w:val="20"/>
          <w:lang w:val="ru-RU"/>
        </w:rPr>
      </w:pPr>
      <w:r>
        <w:rPr>
          <w:rFonts w:cs="TimesNewRoman" w:ascii="TimesNewRoman" w:hAnsi="TimesNewRoman"/>
          <w:color w:val="000000" w:themeColor="text1"/>
          <w:sz w:val="8"/>
          <w:szCs w:val="20"/>
          <w:lang w:val="ru-RU"/>
        </w:rPr>
      </w:r>
    </w:p>
    <w:p>
      <w:pPr>
        <w:pStyle w:val="Normal"/>
        <w:jc w:val="center"/>
        <w:rPr>
          <w:rFonts w:ascii="TimesNewRoman" w:hAnsi="TimesNewRoman" w:cs="TimesNewRoman"/>
          <w:color w:val="000000" w:themeColor="text1"/>
          <w:sz w:val="20"/>
          <w:szCs w:val="20"/>
          <w:lang w:val="ru-RU"/>
        </w:rPr>
      </w:pPr>
      <w:r>
        <w:rPr>
          <w:rFonts w:cs="TimesNewRoman" w:ascii="TimesNewRoman" w:hAnsi="TimesNewRoman"/>
          <w:color w:val="000000"/>
          <w:sz w:val="20"/>
          <w:szCs w:val="20"/>
          <w:lang w:val="ru-RU"/>
        </w:rPr>
        <w:t xml:space="preserve">Одборници су  (на дан </w:t>
      </w:r>
      <w:r>
        <w:rPr>
          <w:rFonts w:cs="TimesNewRoman" w:ascii="TimesNewRoman" w:hAnsi="TimesNewRoman"/>
          <w:color w:val="000000"/>
          <w:sz w:val="20"/>
          <w:szCs w:val="20"/>
        </w:rPr>
        <w:t>08.02.2021</w:t>
      </w:r>
      <w:r>
        <w:rPr>
          <w:rFonts w:cs="TimesNewRoman" w:ascii="TimesNewRoman" w:hAnsi="TimesNewRoman"/>
          <w:color w:val="000000"/>
          <w:sz w:val="20"/>
          <w:szCs w:val="20"/>
          <w:lang w:val="ru-RU"/>
        </w:rPr>
        <w:t xml:space="preserve"> . године):</w:t>
      </w:r>
    </w:p>
    <w:tbl>
      <w:tblPr>
        <w:tblW w:w="8616" w:type="dxa"/>
        <w:jc w:val="left"/>
        <w:tblInd w:w="405" w:type="dxa"/>
        <w:tblCellMar>
          <w:top w:w="0" w:type="dxa"/>
          <w:left w:w="108" w:type="dxa"/>
          <w:bottom w:w="0" w:type="dxa"/>
          <w:right w:w="108" w:type="dxa"/>
        </w:tblCellMar>
        <w:tblLook w:firstRow="0" w:noVBand="0" w:lastRow="0" w:firstColumn="0" w:lastColumn="0" w:noHBand="0" w:val="0000"/>
      </w:tblPr>
      <w:tblGrid>
        <w:gridCol w:w="839"/>
        <w:gridCol w:w="3418"/>
        <w:gridCol w:w="1751"/>
        <w:gridCol w:w="2607"/>
      </w:tblGrid>
      <w:tr>
        <w:trPr>
          <w:trHeight w:val="328" w:hRule="atLeast"/>
          <w:cantSplit w:val="true"/>
        </w:trPr>
        <w:tc>
          <w:tcPr>
            <w:tcW w:w="839"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color w:val="000000" w:themeColor="text1"/>
                <w:sz w:val="20"/>
                <w:szCs w:val="20"/>
              </w:rPr>
            </w:pPr>
            <w:r>
              <w:rPr>
                <w:color w:val="000000"/>
                <w:sz w:val="20"/>
                <w:szCs w:val="20"/>
              </w:rPr>
              <w:t>Ред. број</w:t>
            </w:r>
          </w:p>
        </w:tc>
        <w:tc>
          <w:tcPr>
            <w:tcW w:w="3418"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color w:val="000000" w:themeColor="text1"/>
                <w:sz w:val="20"/>
                <w:szCs w:val="20"/>
              </w:rPr>
            </w:pPr>
            <w:r>
              <w:rPr>
                <w:color w:val="000000"/>
                <w:sz w:val="20"/>
                <w:szCs w:val="20"/>
              </w:rPr>
              <w:t xml:space="preserve"> </w:t>
            </w:r>
            <w:r>
              <w:rPr>
                <w:color w:val="000000"/>
                <w:sz w:val="20"/>
                <w:szCs w:val="20"/>
              </w:rPr>
              <w:t>Име и презиме</w:t>
            </w:r>
          </w:p>
        </w:tc>
        <w:tc>
          <w:tcPr>
            <w:tcW w:w="1751"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color w:val="000000" w:themeColor="text1"/>
                <w:sz w:val="20"/>
                <w:szCs w:val="20"/>
              </w:rPr>
            </w:pPr>
            <w:r>
              <w:rPr>
                <w:color w:val="000000"/>
                <w:sz w:val="20"/>
                <w:szCs w:val="20"/>
              </w:rPr>
              <w:t>Место</w:t>
            </w:r>
          </w:p>
        </w:tc>
        <w:tc>
          <w:tcPr>
            <w:tcW w:w="2607"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color w:val="000000" w:themeColor="text1"/>
                <w:sz w:val="20"/>
                <w:szCs w:val="20"/>
              </w:rPr>
            </w:pPr>
            <w:r>
              <w:rPr>
                <w:color w:val="000000"/>
                <w:sz w:val="20"/>
                <w:szCs w:val="20"/>
              </w:rPr>
              <w:t xml:space="preserve"> </w:t>
            </w:r>
            <w:r>
              <w:rPr>
                <w:color w:val="000000"/>
                <w:sz w:val="20"/>
                <w:szCs w:val="20"/>
              </w:rPr>
              <w:t>Политичка партија/</w:t>
            </w:r>
          </w:p>
          <w:p>
            <w:pPr>
              <w:pStyle w:val="Normal"/>
              <w:jc w:val="center"/>
              <w:rPr>
                <w:color w:val="000000" w:themeColor="text1"/>
                <w:sz w:val="20"/>
                <w:szCs w:val="20"/>
              </w:rPr>
            </w:pPr>
            <w:r>
              <w:rPr>
                <w:color w:val="000000"/>
                <w:sz w:val="20"/>
                <w:szCs w:val="20"/>
              </w:rPr>
              <w:t>Група грађана</w:t>
            </w:r>
          </w:p>
        </w:tc>
      </w:tr>
      <w:tr>
        <w:trPr>
          <w:trHeight w:val="276" w:hRule="atLeast"/>
          <w:cantSplit w:val="true"/>
        </w:trPr>
        <w:tc>
          <w:tcPr>
            <w:tcW w:w="839"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color w:val="000000" w:themeColor="text1"/>
                <w:sz w:val="20"/>
                <w:szCs w:val="20"/>
              </w:rPr>
            </w:pPr>
            <w:r>
              <w:rPr>
                <w:color w:val="000000" w:themeColor="text1"/>
                <w:sz w:val="20"/>
                <w:szCs w:val="20"/>
              </w:rPr>
            </w:r>
          </w:p>
        </w:tc>
        <w:tc>
          <w:tcPr>
            <w:tcW w:w="3418"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color w:val="000000" w:themeColor="text1"/>
                <w:sz w:val="20"/>
                <w:szCs w:val="20"/>
              </w:rPr>
            </w:pPr>
            <w:r>
              <w:rPr>
                <w:color w:val="000000" w:themeColor="text1"/>
                <w:sz w:val="20"/>
                <w:szCs w:val="20"/>
              </w:rPr>
            </w:r>
          </w:p>
        </w:tc>
        <w:tc>
          <w:tcPr>
            <w:tcW w:w="1751"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color w:val="000000" w:themeColor="text1"/>
                <w:sz w:val="20"/>
                <w:szCs w:val="20"/>
              </w:rPr>
            </w:pPr>
            <w:r>
              <w:rPr>
                <w:color w:val="000000" w:themeColor="text1"/>
                <w:sz w:val="20"/>
                <w:szCs w:val="20"/>
              </w:rPr>
            </w:r>
          </w:p>
        </w:tc>
        <w:tc>
          <w:tcPr>
            <w:tcW w:w="2607"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color w:val="000000" w:themeColor="text1"/>
                <w:sz w:val="20"/>
                <w:szCs w:val="20"/>
              </w:rPr>
            </w:pPr>
            <w:r>
              <w:rPr>
                <w:color w:val="000000" w:themeColor="text1"/>
                <w:sz w:val="20"/>
                <w:szCs w:val="20"/>
              </w:rPr>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ЗОРАН АНТИЋ</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rPr>
                <w:sz w:val="20"/>
                <w:szCs w:val="20"/>
              </w:rPr>
            </w:pPr>
            <w:r>
              <w:rPr>
                <w:color w:val="000000"/>
                <w:sz w:val="20"/>
                <w:szCs w:val="20"/>
                <w:lang w:eastAsia="sr-Latn-RS"/>
              </w:rPr>
              <w:t>Град Сталаћ</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СНС</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ДРАГАН АРСИЋ</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rPr>
                <w:sz w:val="20"/>
                <w:szCs w:val="20"/>
              </w:rPr>
            </w:pPr>
            <w:r>
              <w:rPr>
                <w:color w:val="000000"/>
                <w:sz w:val="20"/>
                <w:szCs w:val="20"/>
                <w:lang w:eastAsia="sr-Latn-RS"/>
              </w:rPr>
              <w:t>Сталаћ</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СНС</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ЗВЕЗДАН БАБИЋ</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rPr>
                <w:sz w:val="20"/>
                <w:szCs w:val="20"/>
              </w:rPr>
            </w:pPr>
            <w:r>
              <w:rPr>
                <w:color w:val="000000"/>
                <w:sz w:val="20"/>
                <w:szCs w:val="20"/>
                <w:lang w:eastAsia="sr-Latn-RS"/>
              </w:rPr>
              <w:t>Ћићевац</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ПОКРЕТ</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БОРИВОЈЕ ВИДОЈКОВИЋ</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rPr>
                <w:sz w:val="20"/>
                <w:szCs w:val="20"/>
              </w:rPr>
            </w:pPr>
            <w:r>
              <w:rPr>
                <w:color w:val="000000"/>
                <w:sz w:val="20"/>
                <w:szCs w:val="20"/>
                <w:lang w:val="sr-Latn-RS" w:eastAsia="sr-Latn-RS"/>
              </w:rPr>
              <w:t>Ћићевац</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СПС</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ЉУБИША ВУЈИЋ</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rPr>
                <w:sz w:val="20"/>
                <w:szCs w:val="20"/>
              </w:rPr>
            </w:pPr>
            <w:r>
              <w:rPr>
                <w:color w:val="000000"/>
                <w:sz w:val="20"/>
                <w:szCs w:val="20"/>
                <w:lang w:eastAsia="sr-Latn-RS"/>
              </w:rPr>
              <w:t>Град Сталаћ</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ПОКРЕТ</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ЗВЕЗДАН ГАГИЋ</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jc w:val="both"/>
              <w:rPr>
                <w:sz w:val="20"/>
                <w:szCs w:val="20"/>
              </w:rPr>
            </w:pPr>
            <w:r>
              <w:rPr>
                <w:color w:val="000000"/>
                <w:sz w:val="20"/>
                <w:szCs w:val="20"/>
                <w:lang w:eastAsia="sr-Latn-RS"/>
              </w:rPr>
              <w:t>Плочник</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СНС</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СУЗАНА ГАЈИЋ ЈОВАНОВИЋ</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rPr>
                <w:sz w:val="20"/>
                <w:szCs w:val="20"/>
              </w:rPr>
            </w:pPr>
            <w:r>
              <w:rPr>
                <w:color w:val="000000"/>
                <w:sz w:val="20"/>
                <w:szCs w:val="20"/>
                <w:lang w:eastAsia="sr-Latn-RS"/>
              </w:rPr>
              <w:t>Ћићевац</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СНС</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БОРКО ЖИВКОВИЋ</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rPr>
                <w:sz w:val="20"/>
                <w:szCs w:val="20"/>
              </w:rPr>
            </w:pPr>
            <w:r>
              <w:rPr>
                <w:color w:val="000000"/>
                <w:sz w:val="20"/>
                <w:szCs w:val="20"/>
                <w:lang w:eastAsia="sr-Latn-RS"/>
              </w:rPr>
              <w:t>Лучина</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ГГ СД</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ДАРКО ИВАНОВИЋ</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rPr>
                <w:sz w:val="20"/>
                <w:szCs w:val="20"/>
              </w:rPr>
            </w:pPr>
            <w:r>
              <w:rPr>
                <w:color w:val="000000"/>
                <w:sz w:val="20"/>
                <w:szCs w:val="20"/>
                <w:lang w:eastAsia="sr-Latn-RS"/>
              </w:rPr>
              <w:t>Град Сталаћ</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СНС</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ЗЛАТАН КРКИЋ</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jc w:val="both"/>
              <w:rPr>
                <w:sz w:val="20"/>
                <w:szCs w:val="20"/>
              </w:rPr>
            </w:pPr>
            <w:r>
              <w:rPr>
                <w:color w:val="000000"/>
                <w:sz w:val="20"/>
                <w:szCs w:val="20"/>
                <w:lang w:val="sr-Latn-RS" w:eastAsia="sr-Latn-RS"/>
              </w:rPr>
              <w:t>Ћићевац</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ПОКРЕТ</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ЗОРАН МИЛИВОЈЕВИЋ</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rPr>
                <w:sz w:val="20"/>
                <w:szCs w:val="20"/>
              </w:rPr>
            </w:pPr>
            <w:r>
              <w:rPr>
                <w:color w:val="000000"/>
                <w:sz w:val="20"/>
                <w:szCs w:val="20"/>
                <w:lang w:eastAsia="sr-Latn-RS"/>
              </w:rPr>
              <w:t>Лучина</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СРС</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576" w:leader="none"/>
              </w:tabs>
              <w:suppressAutoHyphens w:val="true"/>
              <w:snapToGrid w:val="false"/>
              <w:jc w:val="both"/>
              <w:rPr>
                <w:sz w:val="20"/>
                <w:szCs w:val="20"/>
              </w:rPr>
            </w:pPr>
            <w:r>
              <w:rPr>
                <w:iCs/>
                <w:color w:val="000000"/>
                <w:sz w:val="20"/>
                <w:szCs w:val="20"/>
                <w:lang w:eastAsia="sr-Latn-RS"/>
              </w:rPr>
              <w:t>ЈЕЛЕНА МИЛУТИНОВИЋ</w:t>
            </w:r>
          </w:p>
        </w:tc>
        <w:tc>
          <w:tcPr>
            <w:tcW w:w="1751"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lang w:eastAsia="sr-Latn-RS"/>
              </w:rPr>
              <w:t>Појате</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ПОКРЕТ</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ЈЕЛЕНА МИЉКОВИЋ</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jc w:val="both"/>
              <w:rPr>
                <w:sz w:val="20"/>
                <w:szCs w:val="20"/>
              </w:rPr>
            </w:pPr>
            <w:r>
              <w:rPr>
                <w:color w:val="000000"/>
                <w:sz w:val="20"/>
                <w:szCs w:val="20"/>
                <w:lang w:eastAsia="sr-Latn-RS"/>
              </w:rPr>
              <w:t>Ћићевац</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СНС</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НЕБОЈША МИЋИЋ</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jc w:val="both"/>
              <w:rPr>
                <w:sz w:val="20"/>
                <w:szCs w:val="20"/>
              </w:rPr>
            </w:pPr>
            <w:r>
              <w:rPr>
                <w:color w:val="000000"/>
                <w:sz w:val="20"/>
                <w:szCs w:val="20"/>
                <w:lang w:eastAsia="sr-Latn-RS"/>
              </w:rPr>
              <w:t>Појате</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СНС</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АЛЕКСАНДАР МИТРОВИЋ</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jc w:val="both"/>
              <w:rPr>
                <w:sz w:val="20"/>
                <w:szCs w:val="20"/>
              </w:rPr>
            </w:pPr>
            <w:r>
              <w:rPr>
                <w:color w:val="000000"/>
                <w:sz w:val="20"/>
                <w:szCs w:val="20"/>
                <w:lang w:eastAsia="sr-Latn-RS"/>
              </w:rPr>
              <w:t>Ћићевац</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СНС</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МАРКО ПЕТКОВИЋ</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jc w:val="both"/>
              <w:rPr>
                <w:sz w:val="20"/>
                <w:szCs w:val="20"/>
              </w:rPr>
            </w:pPr>
            <w:r>
              <w:rPr>
                <w:color w:val="000000"/>
                <w:sz w:val="20"/>
                <w:szCs w:val="20"/>
                <w:lang w:eastAsia="sr-Latn-RS"/>
              </w:rPr>
              <w:t>Ћићевац</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СРС</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АНА ПЕШИЋ</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rPr>
                <w:sz w:val="20"/>
                <w:szCs w:val="20"/>
              </w:rPr>
            </w:pPr>
            <w:r>
              <w:rPr>
                <w:color w:val="000000"/>
                <w:sz w:val="20"/>
                <w:szCs w:val="20"/>
                <w:lang w:val="sr-Latn-RS" w:eastAsia="sr-Latn-RS"/>
              </w:rPr>
              <w:t>Ћићевац</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СНС</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СЛАЂАНА ПОПОВИЋ</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jc w:val="both"/>
              <w:rPr>
                <w:sz w:val="20"/>
                <w:szCs w:val="20"/>
              </w:rPr>
            </w:pPr>
            <w:r>
              <w:rPr>
                <w:color w:val="000000"/>
                <w:sz w:val="20"/>
                <w:szCs w:val="20"/>
                <w:lang w:val="sr-Latn-RS" w:eastAsia="sr-Latn-RS"/>
              </w:rPr>
              <w:t>Ћићевац</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ПОКРЕТ</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МИЛОШ РАДОСАВЉЕВИЋ</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jc w:val="both"/>
              <w:rPr>
                <w:sz w:val="20"/>
                <w:szCs w:val="20"/>
              </w:rPr>
            </w:pPr>
            <w:r>
              <w:rPr>
                <w:color w:val="000000"/>
                <w:sz w:val="20"/>
                <w:szCs w:val="20"/>
                <w:lang w:eastAsia="sr-Latn-RS"/>
              </w:rPr>
              <w:t>Ћићевац</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СНС</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ДРАГАН РАЛИЋ</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jc w:val="both"/>
              <w:rPr>
                <w:sz w:val="20"/>
                <w:szCs w:val="20"/>
              </w:rPr>
            </w:pPr>
            <w:r>
              <w:rPr>
                <w:color w:val="000000"/>
                <w:sz w:val="20"/>
                <w:szCs w:val="20"/>
                <w:lang w:eastAsia="sr-Latn-RS"/>
              </w:rPr>
              <w:t>Ћићевац</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ПОКРЕТ</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СЛАВИША САВИЋ</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jc w:val="both"/>
              <w:rPr>
                <w:sz w:val="20"/>
                <w:szCs w:val="20"/>
              </w:rPr>
            </w:pPr>
            <w:r>
              <w:rPr>
                <w:color w:val="000000"/>
                <w:sz w:val="20"/>
                <w:szCs w:val="20"/>
                <w:lang w:eastAsia="sr-Latn-RS"/>
              </w:rPr>
              <w:t>Сталаћ</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ПОКРЕТ</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СЛАВОЉУБ СИМИЋ-СИМА</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rPr>
                <w:sz w:val="20"/>
                <w:szCs w:val="20"/>
              </w:rPr>
            </w:pPr>
            <w:r>
              <w:rPr>
                <w:color w:val="000000"/>
                <w:sz w:val="20"/>
                <w:szCs w:val="20"/>
                <w:lang w:val="sr-Latn-RS" w:eastAsia="sr-Latn-RS"/>
              </w:rPr>
              <w:t>Град Сталаћ</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ПОКРЕТ</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СЛАВОЉУБ СТЕВИЋ</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rPr>
                <w:sz w:val="20"/>
                <w:szCs w:val="20"/>
              </w:rPr>
            </w:pPr>
            <w:r>
              <w:rPr>
                <w:color w:val="000000"/>
                <w:sz w:val="20"/>
                <w:szCs w:val="20"/>
                <w:lang w:eastAsia="sr-Latn-RS"/>
              </w:rPr>
              <w:t>Сталаћ</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ПОКРЕТ</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СТЕФАН ТОМИЋ</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rPr>
                <w:sz w:val="20"/>
                <w:szCs w:val="20"/>
              </w:rPr>
            </w:pPr>
            <w:r>
              <w:rPr>
                <w:color w:val="000000"/>
                <w:sz w:val="20"/>
                <w:szCs w:val="20"/>
                <w:lang w:val="sr-Latn-RS" w:eastAsia="sr-Latn-RS"/>
              </w:rPr>
              <w:t>Лучина</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СНС</w:t>
            </w:r>
          </w:p>
        </w:tc>
      </w:tr>
      <w:tr>
        <w:trPr>
          <w:cantSplit w:val="true"/>
        </w:trPr>
        <w:tc>
          <w:tcPr>
            <w:tcW w:w="839" w:type="dxa"/>
            <w:tcBorders>
              <w:top w:val="single" w:sz="4" w:space="0" w:color="000000"/>
              <w:left w:val="single" w:sz="4" w:space="0" w:color="000000"/>
              <w:bottom w:val="single" w:sz="4" w:space="0" w:color="000000"/>
              <w:right w:val="single" w:sz="4" w:space="0" w:color="000000"/>
            </w:tcBorders>
          </w:tcPr>
          <w:p>
            <w:pPr>
              <w:pStyle w:val="ListParagraph"/>
              <w:numPr>
                <w:ilvl w:val="0"/>
                <w:numId w:val="8"/>
              </w:numPr>
              <w:ind w:left="305" w:hanging="425"/>
              <w:jc w:val="center"/>
              <w:rPr>
                <w:color w:val="000000" w:themeColor="text1"/>
                <w:sz w:val="20"/>
                <w:szCs w:val="20"/>
              </w:rPr>
            </w:pPr>
            <w:r>
              <w:rPr>
                <w:color w:val="000000" w:themeColor="text1"/>
                <w:sz w:val="20"/>
                <w:szCs w:val="20"/>
              </w:rPr>
            </w:r>
          </w:p>
        </w:tc>
        <w:tc>
          <w:tcPr>
            <w:tcW w:w="3418"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color w:val="000000"/>
                <w:sz w:val="20"/>
                <w:szCs w:val="20"/>
              </w:rPr>
              <w:t>СЛАЂАНА УРОШЕВИЋ</w:t>
            </w:r>
          </w:p>
        </w:tc>
        <w:tc>
          <w:tcPr>
            <w:tcW w:w="1751" w:type="dxa"/>
            <w:tcBorders>
              <w:top w:val="single" w:sz="4" w:space="0" w:color="000000"/>
              <w:left w:val="single" w:sz="4" w:space="0" w:color="000000"/>
              <w:bottom w:val="single" w:sz="4" w:space="0" w:color="000000"/>
              <w:right w:val="single" w:sz="4" w:space="0" w:color="000000"/>
            </w:tcBorders>
          </w:tcPr>
          <w:p>
            <w:pPr>
              <w:pStyle w:val="ListParagraph"/>
              <w:tabs>
                <w:tab w:val="clear" w:pos="720"/>
                <w:tab w:val="left" w:pos="567" w:leader="none"/>
                <w:tab w:val="left" w:pos="1276" w:leader="none"/>
              </w:tabs>
              <w:ind w:left="0" w:right="-2" w:hanging="0"/>
              <w:rPr>
                <w:sz w:val="20"/>
                <w:szCs w:val="20"/>
              </w:rPr>
            </w:pPr>
            <w:r>
              <w:rPr>
                <w:color w:val="000000"/>
                <w:sz w:val="20"/>
                <w:szCs w:val="20"/>
                <w:lang w:val="sr-Latn-RS" w:eastAsia="sr-Latn-RS"/>
              </w:rPr>
              <w:t>Ћићевац</w:t>
            </w:r>
          </w:p>
        </w:tc>
        <w:tc>
          <w:tcPr>
            <w:tcW w:w="2607" w:type="dxa"/>
            <w:tcBorders>
              <w:top w:val="single" w:sz="4" w:space="0" w:color="000000"/>
              <w:left w:val="single" w:sz="4" w:space="0" w:color="000000"/>
              <w:bottom w:val="single" w:sz="4" w:space="0" w:color="000000"/>
              <w:right w:val="single" w:sz="4" w:space="0" w:color="000000"/>
            </w:tcBorders>
          </w:tcPr>
          <w:p>
            <w:pPr>
              <w:pStyle w:val="Normal"/>
              <w:jc w:val="center"/>
              <w:rPr>
                <w:sz w:val="20"/>
                <w:szCs w:val="20"/>
              </w:rPr>
            </w:pPr>
            <w:r>
              <w:rPr>
                <w:color w:val="000000"/>
                <w:sz w:val="20"/>
                <w:szCs w:val="20"/>
              </w:rPr>
              <w:t>ПОКРЕТ</w:t>
            </w:r>
          </w:p>
        </w:tc>
      </w:tr>
    </w:tbl>
    <w:p>
      <w:pPr>
        <w:pStyle w:val="Normal"/>
        <w:rPr>
          <w:rFonts w:ascii="TimesNewRoman" w:hAnsi="TimesNewRoman" w:cs="TimesNewRoman"/>
          <w:color w:val="FF0000"/>
          <w:sz w:val="20"/>
          <w:szCs w:val="20"/>
          <w:lang w:val="ru-RU"/>
        </w:rPr>
      </w:pPr>
      <w:r>
        <w:rPr>
          <w:rFonts w:cs="TimesNewRoman" w:ascii="TimesNewRoman" w:hAnsi="TimesNewRoman"/>
          <w:color w:val="FF0000"/>
          <w:sz w:val="20"/>
          <w:szCs w:val="20"/>
          <w:lang w:val="ru-RU"/>
        </w:rPr>
      </w:r>
    </w:p>
    <w:p>
      <w:pPr>
        <w:pStyle w:val="TextBody"/>
        <w:rPr>
          <w:rFonts w:ascii="Times New Roman" w:hAnsi="Times New Roman"/>
          <w:sz w:val="20"/>
        </w:rPr>
      </w:pPr>
      <w:r>
        <w:rPr>
          <w:rFonts w:ascii="Times New Roman" w:hAnsi="Times New Roman"/>
          <w:color w:val="C9211E"/>
          <w:sz w:val="20"/>
        </w:rPr>
        <w:t xml:space="preserve">            </w:t>
      </w:r>
      <w:r>
        <w:rPr>
          <w:rFonts w:ascii="Times New Roman" w:hAnsi="Times New Roman"/>
          <w:color w:val="C9211E"/>
          <w:sz w:val="20"/>
        </w:rPr>
        <w:tab/>
      </w:r>
      <w:r>
        <w:rPr>
          <w:rFonts w:ascii="Times New Roman" w:hAnsi="Times New Roman"/>
          <w:color w:val="000000"/>
          <w:sz w:val="20"/>
        </w:rPr>
        <w:t>Стална радна тела скупштине образују се као одбори. Одбори скупштине су (члан 84. Статута):</w:t>
      </w:r>
    </w:p>
    <w:p>
      <w:pPr>
        <w:pStyle w:val="TextBody"/>
        <w:numPr>
          <w:ilvl w:val="0"/>
          <w:numId w:val="19"/>
        </w:numPr>
        <w:tabs>
          <w:tab w:val="clear" w:pos="720"/>
          <w:tab w:val="left" w:pos="1134" w:leader="none"/>
        </w:tabs>
        <w:ind w:left="1134" w:hanging="425"/>
        <w:rPr>
          <w:rFonts w:ascii="Times New Roman" w:hAnsi="Times New Roman"/>
          <w:sz w:val="20"/>
        </w:rPr>
      </w:pPr>
      <w:r>
        <w:rPr>
          <w:rFonts w:ascii="Times New Roman" w:hAnsi="Times New Roman"/>
          <w:color w:val="000000"/>
          <w:sz w:val="20"/>
        </w:rPr>
        <w:t>Одбор за административно-мандатна питања,</w:t>
      </w:r>
      <w:r>
        <w:rPr>
          <w:rFonts w:ascii="Times New Roman" w:hAnsi="Times New Roman"/>
          <w:i/>
          <w:color w:val="000000"/>
          <w:sz w:val="20"/>
        </w:rPr>
        <w:t xml:space="preserve"> </w:t>
      </w:r>
      <w:r>
        <w:rPr>
          <w:rFonts w:ascii="Times New Roman" w:hAnsi="Times New Roman"/>
          <w:color w:val="000000"/>
          <w:sz w:val="20"/>
        </w:rPr>
        <w:t>избор и именовања и борбу против корупције,</w:t>
      </w:r>
    </w:p>
    <w:p>
      <w:pPr>
        <w:pStyle w:val="TextBody"/>
        <w:numPr>
          <w:ilvl w:val="0"/>
          <w:numId w:val="19"/>
        </w:numPr>
        <w:tabs>
          <w:tab w:val="clear" w:pos="720"/>
          <w:tab w:val="left" w:pos="1134" w:leader="none"/>
        </w:tabs>
        <w:ind w:left="1134" w:hanging="425"/>
        <w:rPr>
          <w:rFonts w:ascii="Times New Roman" w:hAnsi="Times New Roman"/>
          <w:sz w:val="20"/>
        </w:rPr>
      </w:pPr>
      <w:r>
        <w:rPr>
          <w:rFonts w:ascii="Times New Roman" w:hAnsi="Times New Roman"/>
          <w:color w:val="000000"/>
          <w:sz w:val="20"/>
        </w:rPr>
        <w:t>Одбор за прописе и управу, представке и притужбе,</w:t>
      </w:r>
    </w:p>
    <w:p>
      <w:pPr>
        <w:pStyle w:val="TextBody"/>
        <w:numPr>
          <w:ilvl w:val="0"/>
          <w:numId w:val="19"/>
        </w:numPr>
        <w:tabs>
          <w:tab w:val="clear" w:pos="720"/>
          <w:tab w:val="left" w:pos="1134" w:leader="none"/>
        </w:tabs>
        <w:ind w:left="1134" w:hanging="425"/>
        <w:rPr>
          <w:rFonts w:ascii="Times New Roman" w:hAnsi="Times New Roman"/>
          <w:sz w:val="20"/>
        </w:rPr>
      </w:pPr>
      <w:r>
        <w:rPr>
          <w:rFonts w:ascii="Times New Roman" w:hAnsi="Times New Roman"/>
          <w:color w:val="000000"/>
          <w:sz w:val="20"/>
        </w:rPr>
        <w:t>Одбор за друштвено-економски развој, привреду и финансије,</w:t>
      </w:r>
    </w:p>
    <w:p>
      <w:pPr>
        <w:pStyle w:val="TextBody"/>
        <w:numPr>
          <w:ilvl w:val="0"/>
          <w:numId w:val="19"/>
        </w:numPr>
        <w:tabs>
          <w:tab w:val="clear" w:pos="720"/>
          <w:tab w:val="left" w:pos="1134" w:leader="none"/>
        </w:tabs>
        <w:ind w:left="1134" w:hanging="425"/>
        <w:rPr>
          <w:rFonts w:ascii="Times New Roman" w:hAnsi="Times New Roman"/>
          <w:sz w:val="20"/>
        </w:rPr>
      </w:pPr>
      <w:r>
        <w:rPr>
          <w:rFonts w:ascii="Times New Roman" w:hAnsi="Times New Roman"/>
          <w:color w:val="000000"/>
          <w:sz w:val="20"/>
        </w:rPr>
        <w:t>Одбор за друштвене делатности и социјална питања,</w:t>
      </w:r>
    </w:p>
    <w:p>
      <w:pPr>
        <w:pStyle w:val="TextBody"/>
        <w:numPr>
          <w:ilvl w:val="0"/>
          <w:numId w:val="19"/>
        </w:numPr>
        <w:tabs>
          <w:tab w:val="clear" w:pos="720"/>
          <w:tab w:val="left" w:pos="1134" w:leader="none"/>
        </w:tabs>
        <w:ind w:left="1134" w:hanging="425"/>
        <w:rPr>
          <w:rFonts w:ascii="Times New Roman" w:hAnsi="Times New Roman"/>
          <w:sz w:val="20"/>
        </w:rPr>
      </w:pPr>
      <w:r>
        <w:rPr>
          <w:rFonts w:ascii="Times New Roman" w:hAnsi="Times New Roman"/>
          <w:color w:val="000000"/>
          <w:sz w:val="20"/>
        </w:rPr>
        <w:t>Одбор за урбанизам, грађевинарство и стамбено-комуналне делатности,</w:t>
      </w:r>
    </w:p>
    <w:p>
      <w:pPr>
        <w:pStyle w:val="TextBody"/>
        <w:numPr>
          <w:ilvl w:val="0"/>
          <w:numId w:val="19"/>
        </w:numPr>
        <w:tabs>
          <w:tab w:val="clear" w:pos="720"/>
          <w:tab w:val="left" w:pos="1134" w:leader="none"/>
        </w:tabs>
        <w:ind w:left="1134" w:hanging="425"/>
        <w:rPr>
          <w:rFonts w:ascii="Times New Roman" w:hAnsi="Times New Roman"/>
          <w:sz w:val="20"/>
        </w:rPr>
      </w:pPr>
      <w:r>
        <w:rPr>
          <w:rFonts w:ascii="Times New Roman" w:hAnsi="Times New Roman"/>
          <w:color w:val="000000"/>
          <w:sz w:val="20"/>
        </w:rPr>
        <w:t>Одбор за пољопривреду и развој села, заштиту и унапређење животне средине и односе са верским заједницама,</w:t>
      </w:r>
    </w:p>
    <w:p>
      <w:pPr>
        <w:pStyle w:val="TextBody"/>
        <w:numPr>
          <w:ilvl w:val="0"/>
          <w:numId w:val="19"/>
        </w:numPr>
        <w:tabs>
          <w:tab w:val="clear" w:pos="720"/>
          <w:tab w:val="left" w:pos="1134" w:leader="none"/>
        </w:tabs>
        <w:ind w:left="1134" w:hanging="425"/>
        <w:rPr>
          <w:rFonts w:ascii="Times New Roman" w:hAnsi="Times New Roman"/>
          <w:sz w:val="20"/>
        </w:rPr>
      </w:pPr>
      <w:r>
        <w:rPr>
          <w:rFonts w:ascii="Times New Roman" w:hAnsi="Times New Roman"/>
          <w:color w:val="000000"/>
          <w:sz w:val="20"/>
        </w:rPr>
        <w:t>Одбор за награде и признања, утврђивање предлога назива улица, тргова, заселака и делова насељених места.</w:t>
      </w:r>
    </w:p>
    <w:p>
      <w:pPr>
        <w:pStyle w:val="Normal"/>
        <w:ind w:firstLine="709"/>
        <w:jc w:val="both"/>
        <w:rPr>
          <w:color w:val="000000"/>
          <w:sz w:val="20"/>
          <w:szCs w:val="20"/>
        </w:rPr>
      </w:pPr>
      <w:r>
        <w:rPr>
          <w:color w:val="000000"/>
          <w:sz w:val="20"/>
          <w:szCs w:val="20"/>
        </w:rPr>
        <w:t>Чланови сталних радних тела бирају се из реда одборника и грађана, на мандатни период за који су изабрани и одборници Скупштине.</w:t>
      </w:r>
    </w:p>
    <w:p>
      <w:pPr>
        <w:pStyle w:val="Normal"/>
        <w:ind w:firstLine="709"/>
        <w:jc w:val="both"/>
        <w:rPr>
          <w:color w:val="000000"/>
          <w:sz w:val="20"/>
          <w:szCs w:val="20"/>
        </w:rPr>
      </w:pPr>
      <w:r>
        <w:rPr>
          <w:color w:val="000000"/>
          <w:sz w:val="20"/>
          <w:szCs w:val="20"/>
        </w:rPr>
        <w:t xml:space="preserve">Стално радно тело Скупштине има председника и 4 члана. </w:t>
      </w:r>
    </w:p>
    <w:p>
      <w:pPr>
        <w:pStyle w:val="Normal"/>
        <w:ind w:firstLine="709"/>
        <w:jc w:val="both"/>
        <w:rPr>
          <w:sz w:val="20"/>
          <w:szCs w:val="20"/>
        </w:rPr>
      </w:pPr>
      <w:r>
        <w:rPr>
          <w:color w:val="000000"/>
          <w:sz w:val="20"/>
          <w:szCs w:val="20"/>
        </w:rPr>
        <w:t>Председник и два члана бирају се из реда одборника.</w:t>
      </w:r>
    </w:p>
    <w:p>
      <w:pPr>
        <w:pStyle w:val="Normal"/>
        <w:ind w:firstLine="705"/>
        <w:jc w:val="both"/>
        <w:rPr>
          <w:rFonts w:ascii="TimesNewRoman" w:hAnsi="TimesNewRoman" w:cs="TimesNewRoman"/>
          <w:color w:val="FF0000"/>
          <w:sz w:val="14"/>
          <w:szCs w:val="20"/>
          <w:lang w:val="ru-RU"/>
        </w:rPr>
      </w:pPr>
      <w:r>
        <w:rPr>
          <w:rFonts w:cs="TimesNewRoman" w:ascii="TimesNewRoman" w:hAnsi="TimesNewRoman"/>
          <w:color w:val="FF0000"/>
          <w:sz w:val="14"/>
          <w:szCs w:val="20"/>
          <w:lang w:val="ru-RU"/>
        </w:rPr>
      </w:r>
    </w:p>
    <w:p>
      <w:pPr>
        <w:pStyle w:val="Normal"/>
        <w:jc w:val="both"/>
        <w:rPr>
          <w:bCs/>
          <w:sz w:val="20"/>
          <w:szCs w:val="20"/>
        </w:rPr>
      </w:pPr>
      <w:r>
        <w:rPr>
          <w:bCs/>
          <w:color w:val="C9211E"/>
          <w:sz w:val="20"/>
          <w:szCs w:val="20"/>
        </w:rPr>
        <w:t xml:space="preserve">           </w:t>
      </w:r>
      <w:r>
        <w:rPr>
          <w:bCs/>
          <w:color w:val="000000"/>
          <w:sz w:val="20"/>
          <w:szCs w:val="20"/>
        </w:rPr>
        <w:t xml:space="preserve"> </w:t>
      </w:r>
      <w:r>
        <w:rPr>
          <w:bCs/>
          <w:color w:val="000000"/>
          <w:sz w:val="20"/>
          <w:szCs w:val="20"/>
        </w:rPr>
        <w:tab/>
        <w:t>Поред сталних радних тела предвиђених пословником, скупштина оснива посебна стална радна тела скупштине, у складу са законом и Статутом, и то (члан 92. Статута):</w:t>
      </w:r>
    </w:p>
    <w:p>
      <w:pPr>
        <w:pStyle w:val="Normal"/>
        <w:numPr>
          <w:ilvl w:val="0"/>
          <w:numId w:val="18"/>
        </w:numPr>
        <w:tabs>
          <w:tab w:val="clear" w:pos="720"/>
          <w:tab w:val="left" w:pos="993" w:leader="none"/>
        </w:tabs>
        <w:ind w:left="0" w:firstLine="709"/>
        <w:jc w:val="both"/>
        <w:rPr>
          <w:bCs/>
          <w:color w:val="000000"/>
          <w:sz w:val="20"/>
          <w:szCs w:val="20"/>
        </w:rPr>
      </w:pPr>
      <w:r>
        <w:rPr>
          <w:bCs/>
          <w:color w:val="000000"/>
          <w:sz w:val="20"/>
          <w:szCs w:val="20"/>
        </w:rPr>
        <w:t>Савет за младе,</w:t>
      </w:r>
    </w:p>
    <w:p>
      <w:pPr>
        <w:pStyle w:val="Normal"/>
        <w:numPr>
          <w:ilvl w:val="0"/>
          <w:numId w:val="18"/>
        </w:numPr>
        <w:tabs>
          <w:tab w:val="clear" w:pos="720"/>
          <w:tab w:val="left" w:pos="993" w:leader="none"/>
        </w:tabs>
        <w:ind w:left="0" w:firstLine="709"/>
        <w:jc w:val="both"/>
        <w:rPr>
          <w:bCs/>
          <w:color w:val="000000"/>
          <w:sz w:val="20"/>
          <w:szCs w:val="20"/>
        </w:rPr>
      </w:pPr>
      <w:r>
        <w:rPr>
          <w:bCs/>
          <w:color w:val="000000"/>
          <w:sz w:val="20"/>
          <w:szCs w:val="20"/>
        </w:rPr>
        <w:t>Савет за родну равноправност,</w:t>
      </w:r>
    </w:p>
    <w:p>
      <w:pPr>
        <w:pStyle w:val="Normal"/>
        <w:numPr>
          <w:ilvl w:val="0"/>
          <w:numId w:val="18"/>
        </w:numPr>
        <w:tabs>
          <w:tab w:val="clear" w:pos="720"/>
          <w:tab w:val="left" w:pos="993" w:leader="none"/>
        </w:tabs>
        <w:ind w:left="0" w:firstLine="709"/>
        <w:jc w:val="both"/>
        <w:rPr>
          <w:bCs/>
          <w:color w:val="000000"/>
          <w:sz w:val="20"/>
          <w:szCs w:val="20"/>
        </w:rPr>
      </w:pPr>
      <w:r>
        <w:rPr>
          <w:bCs/>
          <w:color w:val="000000"/>
          <w:sz w:val="20"/>
          <w:szCs w:val="20"/>
        </w:rPr>
        <w:t>Савет за здравље,</w:t>
      </w:r>
    </w:p>
    <w:p>
      <w:pPr>
        <w:pStyle w:val="Normal"/>
        <w:numPr>
          <w:ilvl w:val="0"/>
          <w:numId w:val="18"/>
        </w:numPr>
        <w:tabs>
          <w:tab w:val="clear" w:pos="720"/>
          <w:tab w:val="left" w:pos="993" w:leader="none"/>
        </w:tabs>
        <w:ind w:left="0" w:firstLine="709"/>
        <w:jc w:val="both"/>
        <w:rPr>
          <w:bCs/>
          <w:color w:val="000000"/>
          <w:sz w:val="20"/>
          <w:szCs w:val="20"/>
        </w:rPr>
      </w:pPr>
      <w:r>
        <w:rPr>
          <w:bCs/>
          <w:color w:val="000000"/>
          <w:sz w:val="20"/>
          <w:szCs w:val="20"/>
        </w:rPr>
        <w:t>Савет за праћење примене Етичког кодекса,</w:t>
      </w:r>
    </w:p>
    <w:p>
      <w:pPr>
        <w:pStyle w:val="Normal"/>
        <w:numPr>
          <w:ilvl w:val="0"/>
          <w:numId w:val="18"/>
        </w:numPr>
        <w:tabs>
          <w:tab w:val="clear" w:pos="720"/>
          <w:tab w:val="left" w:pos="993" w:leader="none"/>
        </w:tabs>
        <w:ind w:left="0" w:firstLine="709"/>
        <w:jc w:val="both"/>
        <w:rPr>
          <w:bCs/>
          <w:color w:val="000000"/>
          <w:sz w:val="20"/>
          <w:szCs w:val="20"/>
        </w:rPr>
      </w:pPr>
      <w:r>
        <w:rPr>
          <w:bCs/>
          <w:color w:val="000000"/>
          <w:sz w:val="20"/>
          <w:szCs w:val="20"/>
        </w:rPr>
        <w:t>Кориснички савет јавних служби.</w:t>
      </w:r>
    </w:p>
    <w:p>
      <w:pPr>
        <w:pStyle w:val="Normal"/>
        <w:jc w:val="both"/>
        <w:rPr>
          <w:sz w:val="20"/>
          <w:szCs w:val="20"/>
        </w:rPr>
      </w:pPr>
      <w:r>
        <w:rPr>
          <w:color w:val="000000"/>
          <w:sz w:val="20"/>
          <w:szCs w:val="20"/>
        </w:rPr>
        <w:t xml:space="preserve">            </w:t>
      </w:r>
      <w:r>
        <w:rPr>
          <w:color w:val="000000"/>
          <w:sz w:val="20"/>
          <w:szCs w:val="20"/>
        </w:rPr>
        <w:tab/>
        <w:t>Поред одборника, чланови посебних сталних радних тела Скупштине морају бити и грађани, стручњаци за поједине области, с тим да њихов број може бити и већи од броја чланова који су одборници.</w:t>
      </w:r>
    </w:p>
    <w:p>
      <w:pPr>
        <w:pStyle w:val="Normal"/>
        <w:ind w:firstLine="705"/>
        <w:jc w:val="both"/>
        <w:rPr>
          <w:rFonts w:ascii="TimesNewRoman" w:hAnsi="TimesNewRoman" w:cs="TimesNewRoman"/>
          <w:color w:val="FF0000"/>
          <w:sz w:val="20"/>
          <w:szCs w:val="20"/>
          <w:lang w:val="ru-RU"/>
        </w:rPr>
      </w:pPr>
      <w:r>
        <w:rPr>
          <w:rFonts w:cs="TimesNewRoman" w:ascii="TimesNewRoman" w:hAnsi="TimesNewRoman"/>
          <w:color w:val="FF0000"/>
          <w:sz w:val="20"/>
          <w:szCs w:val="20"/>
          <w:lang w:val="ru-RU"/>
        </w:rPr>
      </w:r>
    </w:p>
    <w:p>
      <w:pPr>
        <w:pStyle w:val="Normal"/>
        <w:ind w:firstLine="705"/>
        <w:jc w:val="both"/>
        <w:rPr>
          <w:rFonts w:ascii="TimesNewRoman" w:hAnsi="TimesNewRoman" w:cs="TimesNewRoman"/>
          <w:color w:val="FF0000"/>
          <w:sz w:val="20"/>
          <w:szCs w:val="20"/>
          <w:lang w:val="ru-RU"/>
        </w:rPr>
      </w:pPr>
      <w:r>
        <w:rPr>
          <w:rFonts w:cs="TimesNewRoman" w:ascii="TimesNewRoman" w:hAnsi="TimesNewRoman"/>
          <w:color w:val="FF0000"/>
          <w:sz w:val="20"/>
          <w:szCs w:val="20"/>
          <w:lang w:val="ru-RU"/>
        </w:rPr>
      </w:r>
    </w:p>
    <w:p>
      <w:pPr>
        <w:pStyle w:val="ListParagraph"/>
        <w:numPr>
          <w:ilvl w:val="1"/>
          <w:numId w:val="1"/>
        </w:numPr>
        <w:ind w:left="1276" w:hanging="567"/>
        <w:rPr>
          <w:rFonts w:ascii="TimesNewRoman,Bold" w:hAnsi="TimesNewRoman,Bold" w:cs="TimesNewRoman,Bold"/>
          <w:b/>
          <w:b/>
          <w:bCs/>
          <w:color w:val="000000" w:themeColor="text1"/>
          <w:sz w:val="20"/>
          <w:szCs w:val="20"/>
          <w:lang w:val="ru-RU"/>
        </w:rPr>
      </w:pPr>
      <w:r>
        <w:rPr>
          <w:rFonts w:cs="TimesNewRoman,Bold" w:ascii="TimesNewRoman,Bold" w:hAnsi="TimesNewRoman,Bold"/>
          <w:b/>
          <w:bCs/>
          <w:color w:val="000000"/>
          <w:sz w:val="20"/>
          <w:szCs w:val="20"/>
          <w:lang w:val="ru-RU"/>
        </w:rPr>
        <w:t>ОПШТИНСКА УПРАВА</w:t>
      </w:r>
    </w:p>
    <w:p>
      <w:pPr>
        <w:pStyle w:val="ListParagraph"/>
        <w:ind w:left="1080" w:hanging="0"/>
        <w:rPr>
          <w:rFonts w:ascii="TimesNewRoman" w:hAnsi="TimesNewRoman" w:cs="TimesNewRoman"/>
          <w:color w:val="000000" w:themeColor="text1"/>
          <w:sz w:val="8"/>
          <w:szCs w:val="20"/>
          <w:lang w:val="ru-RU"/>
        </w:rPr>
      </w:pPr>
      <w:r>
        <w:rPr>
          <w:rFonts w:cs="TimesNewRoman" w:ascii="TimesNewRoman" w:hAnsi="TimesNewRoman"/>
          <w:color w:val="000000" w:themeColor="text1"/>
          <w:sz w:val="8"/>
          <w:szCs w:val="20"/>
          <w:lang w:val="ru-RU"/>
        </w:rPr>
      </w:r>
    </w:p>
    <w:p>
      <w:pPr>
        <w:pStyle w:val="Normal"/>
        <w:ind w:firstLine="720"/>
        <w:jc w:val="both"/>
        <w:rPr>
          <w:rFonts w:ascii="TimesNewRoman" w:hAnsi="TimesNewRoman" w:cs="TimesNewRoman"/>
          <w:color w:val="000000" w:themeColor="text1"/>
          <w:sz w:val="20"/>
          <w:szCs w:val="20"/>
          <w:lang w:val="ru-RU"/>
        </w:rPr>
      </w:pPr>
      <w:r>
        <w:rPr>
          <w:rFonts w:cs="TimesNewRoman" w:ascii="TimesNewRoman" w:hAnsi="TimesNewRoman"/>
          <w:color w:val="000000"/>
          <w:sz w:val="20"/>
          <w:szCs w:val="20"/>
          <w:lang w:val="ru-RU"/>
        </w:rPr>
        <w:t>Општинска управа организује се као јединствен орган за вршење управних послова у оквиру права и дужности општине и одређених стручних послова за потребе скупштине, председника и Општинског већа.</w:t>
      </w:r>
    </w:p>
    <w:p>
      <w:pPr>
        <w:pStyle w:val="Normal"/>
        <w:ind w:firstLine="720"/>
        <w:jc w:val="both"/>
        <w:rPr>
          <w:rFonts w:ascii="TimesNewRoman" w:hAnsi="TimesNewRoman" w:cs="TimesNewRoman"/>
          <w:color w:val="000000" w:themeColor="text1"/>
          <w:sz w:val="20"/>
          <w:szCs w:val="20"/>
          <w:lang w:val="ru-RU"/>
        </w:rPr>
      </w:pPr>
      <w:r>
        <w:rPr>
          <w:rFonts w:cs="TimesNewRoman" w:ascii="TimesNewRoman" w:hAnsi="TimesNewRoman"/>
          <w:color w:val="000000"/>
          <w:sz w:val="20"/>
          <w:szCs w:val="20"/>
        </w:rPr>
        <w:t xml:space="preserve">Начелник </w:t>
      </w:r>
      <w:r>
        <w:rPr>
          <w:rFonts w:cs="TimesNewRoman" w:ascii="TimesNewRoman" w:hAnsi="TimesNewRoman"/>
          <w:color w:val="000000"/>
          <w:sz w:val="20"/>
          <w:szCs w:val="20"/>
          <w:lang w:val="ru-RU"/>
        </w:rPr>
        <w:t xml:space="preserve">Општинске управе је </w:t>
      </w:r>
      <w:r>
        <w:rPr>
          <w:rFonts w:cs="TimesNewRoman" w:ascii="TimesNewRoman" w:hAnsi="TimesNewRoman"/>
          <w:b/>
          <w:bCs/>
          <w:color w:val="000000"/>
          <w:sz w:val="20"/>
          <w:szCs w:val="20"/>
        </w:rPr>
        <w:t>Мирјана Станојевић Јовић</w:t>
      </w:r>
      <w:r>
        <w:rPr>
          <w:rFonts w:cs="TimesNewRoman" w:ascii="TimesNewRoman" w:hAnsi="TimesNewRoman"/>
          <w:color w:val="000000"/>
          <w:sz w:val="20"/>
          <w:szCs w:val="20"/>
        </w:rPr>
        <w:t>, д</w:t>
      </w:r>
      <w:r>
        <w:rPr>
          <w:rFonts w:cs="TimesNewRoman" w:ascii="TimesNewRoman" w:hAnsi="TimesNewRoman"/>
          <w:color w:val="000000"/>
          <w:sz w:val="20"/>
          <w:szCs w:val="20"/>
          <w:lang w:val="ru-RU"/>
        </w:rPr>
        <w:t xml:space="preserve">ипломирани правник. </w:t>
      </w:r>
    </w:p>
    <w:p>
      <w:pPr>
        <w:pStyle w:val="Normal"/>
        <w:ind w:firstLine="720"/>
        <w:jc w:val="both"/>
        <w:rPr>
          <w:rFonts w:ascii="TimesNewRoman" w:hAnsi="TimesNewRoman" w:cs="TimesNewRoman"/>
          <w:color w:val="000000" w:themeColor="text1"/>
          <w:sz w:val="20"/>
          <w:szCs w:val="20"/>
          <w:lang w:val="ru-RU"/>
        </w:rPr>
      </w:pPr>
      <w:r>
        <w:rPr>
          <w:rFonts w:cs="TimesNewRoman" w:ascii="TimesNewRoman" w:hAnsi="TimesNewRoman"/>
          <w:color w:val="000000"/>
          <w:sz w:val="20"/>
          <w:szCs w:val="20"/>
          <w:lang w:val="ru-RU"/>
        </w:rPr>
        <w:t>Начелника управе поставља Општинско веће, на основу јавног огласа, на период од пет година.</w:t>
      </w:r>
    </w:p>
    <w:p>
      <w:pPr>
        <w:pStyle w:val="Normal"/>
        <w:ind w:firstLine="720"/>
        <w:jc w:val="both"/>
        <w:rPr>
          <w:rFonts w:ascii="TimesNewRoman" w:hAnsi="TimesNewRoman" w:cs="TimesNewRoman"/>
          <w:color w:val="000000" w:themeColor="text1"/>
          <w:sz w:val="20"/>
          <w:szCs w:val="20"/>
          <w:lang w:val="ru-RU"/>
        </w:rPr>
      </w:pPr>
      <w:r>
        <w:rPr>
          <w:rFonts w:cs="TimesNewRoman" w:ascii="TimesNewRoman" w:hAnsi="TimesNewRoman"/>
          <w:color w:val="000000"/>
          <w:sz w:val="20"/>
          <w:szCs w:val="20"/>
          <w:lang w:val="ru-RU"/>
        </w:rPr>
        <w:t xml:space="preserve">Руководиоце организационих јединица у управи распоређује начелник Општинске управе. </w:t>
      </w:r>
    </w:p>
    <w:p>
      <w:pPr>
        <w:pStyle w:val="Normal"/>
        <w:ind w:firstLine="720"/>
        <w:jc w:val="both"/>
        <w:rPr>
          <w:rFonts w:ascii="TimesNewRoman" w:hAnsi="TimesNewRoman" w:cs="TimesNewRoman"/>
          <w:color w:val="000000" w:themeColor="text1"/>
          <w:sz w:val="20"/>
          <w:szCs w:val="20"/>
          <w:lang w:val="ru-RU"/>
        </w:rPr>
      </w:pPr>
      <w:r>
        <w:rPr>
          <w:rFonts w:cs="TimesNewRoman" w:ascii="TimesNewRoman" w:hAnsi="TimesNewRoman"/>
          <w:color w:val="000000"/>
          <w:sz w:val="20"/>
          <w:szCs w:val="20"/>
          <w:lang w:val="ru-RU"/>
        </w:rPr>
        <w:t>Начелник за свој рад и рад управе одговара Општинском већу у складу са Статутом општине (члан 82).</w:t>
      </w:r>
    </w:p>
    <w:p>
      <w:pPr>
        <w:pStyle w:val="Normal"/>
        <w:ind w:firstLine="720"/>
        <w:jc w:val="both"/>
        <w:rPr>
          <w:rFonts w:ascii="TimesNewRoman" w:hAnsi="TimesNewRoman" w:cs="TimesNewRoman"/>
          <w:color w:val="000000" w:themeColor="text1"/>
          <w:sz w:val="20"/>
          <w:szCs w:val="20"/>
          <w:lang w:val="ru-RU"/>
        </w:rPr>
      </w:pPr>
      <w:r>
        <w:rPr>
          <w:rFonts w:cs="TimesNewRoman" w:ascii="TimesNewRoman" w:hAnsi="TimesNewRoman"/>
          <w:color w:val="C9211E"/>
          <w:sz w:val="20"/>
          <w:szCs w:val="20"/>
          <w:lang w:val="ru-RU"/>
        </w:rPr>
        <w:t xml:space="preserve"> </w:t>
      </w:r>
    </w:p>
    <w:p>
      <w:pPr>
        <w:pStyle w:val="Normal"/>
        <w:ind w:firstLine="708"/>
        <w:jc w:val="both"/>
        <w:rPr>
          <w:b/>
          <w:b/>
          <w:color w:val="000000" w:themeColor="text1"/>
          <w:sz w:val="20"/>
          <w:szCs w:val="20"/>
          <w:u w:val="single"/>
        </w:rPr>
      </w:pPr>
      <w:r>
        <w:rPr>
          <w:b/>
          <w:color w:val="000000"/>
          <w:sz w:val="20"/>
          <w:szCs w:val="20"/>
          <w:u w:val="single"/>
        </w:rPr>
        <w:t>Општинска управа (члан 77. Статута):</w:t>
      </w:r>
    </w:p>
    <w:p>
      <w:pPr>
        <w:pStyle w:val="Normal"/>
        <w:numPr>
          <w:ilvl w:val="0"/>
          <w:numId w:val="17"/>
        </w:numPr>
        <w:jc w:val="both"/>
        <w:rPr>
          <w:color w:val="000000" w:themeColor="text1"/>
          <w:sz w:val="20"/>
          <w:szCs w:val="20"/>
        </w:rPr>
      </w:pPr>
      <w:r>
        <w:rPr>
          <w:color w:val="000000"/>
          <w:sz w:val="20"/>
          <w:szCs w:val="20"/>
        </w:rPr>
        <w:t>припрема пропис</w:t>
      </w:r>
      <w:r>
        <w:rPr>
          <w:color w:val="000000"/>
          <w:sz w:val="20"/>
          <w:szCs w:val="20"/>
          <w:lang w:val="sr-Latn-CS"/>
        </w:rPr>
        <w:t>е</w:t>
      </w:r>
      <w:r>
        <w:rPr>
          <w:color w:val="000000"/>
          <w:sz w:val="20"/>
          <w:szCs w:val="20"/>
        </w:rPr>
        <w:t xml:space="preserve"> и друг</w:t>
      </w:r>
      <w:r>
        <w:rPr>
          <w:color w:val="000000"/>
          <w:sz w:val="20"/>
          <w:szCs w:val="20"/>
          <w:lang w:val="sr-Latn-CS"/>
        </w:rPr>
        <w:t>е</w:t>
      </w:r>
      <w:r>
        <w:rPr>
          <w:color w:val="000000"/>
          <w:sz w:val="20"/>
          <w:szCs w:val="20"/>
        </w:rPr>
        <w:t xml:space="preserve"> акт</w:t>
      </w:r>
      <w:r>
        <w:rPr>
          <w:color w:val="000000"/>
          <w:sz w:val="20"/>
          <w:szCs w:val="20"/>
          <w:lang w:val="sr-Latn-CS"/>
        </w:rPr>
        <w:t>е</w:t>
      </w:r>
      <w:r>
        <w:rPr>
          <w:color w:val="000000"/>
          <w:sz w:val="20"/>
          <w:szCs w:val="20"/>
        </w:rPr>
        <w:t xml:space="preserve"> које доноси </w:t>
      </w:r>
      <w:r>
        <w:rPr>
          <w:color w:val="000000"/>
          <w:sz w:val="20"/>
          <w:szCs w:val="20"/>
          <w:lang w:val="sr-Latn-CS"/>
        </w:rPr>
        <w:t>С</w:t>
      </w:r>
      <w:r>
        <w:rPr>
          <w:color w:val="000000"/>
          <w:sz w:val="20"/>
          <w:szCs w:val="20"/>
        </w:rPr>
        <w:t xml:space="preserve">купштина општине, председник </w:t>
      </w:r>
      <w:r>
        <w:rPr>
          <w:color w:val="000000"/>
          <w:sz w:val="20"/>
          <w:szCs w:val="20"/>
          <w:lang w:val="sr-Latn-CS"/>
        </w:rPr>
        <w:t>О</w:t>
      </w:r>
      <w:r>
        <w:rPr>
          <w:color w:val="000000"/>
          <w:sz w:val="20"/>
          <w:szCs w:val="20"/>
        </w:rPr>
        <w:t xml:space="preserve">пштине и </w:t>
      </w:r>
      <w:r>
        <w:rPr>
          <w:color w:val="000000"/>
          <w:sz w:val="20"/>
          <w:szCs w:val="20"/>
          <w:lang w:val="sr-Latn-CS"/>
        </w:rPr>
        <w:t>О</w:t>
      </w:r>
      <w:r>
        <w:rPr>
          <w:color w:val="000000"/>
          <w:sz w:val="20"/>
          <w:szCs w:val="20"/>
        </w:rPr>
        <w:t>пштинско веће;</w:t>
      </w:r>
    </w:p>
    <w:p>
      <w:pPr>
        <w:pStyle w:val="Normal"/>
        <w:numPr>
          <w:ilvl w:val="0"/>
          <w:numId w:val="17"/>
        </w:numPr>
        <w:jc w:val="both"/>
        <w:rPr>
          <w:color w:val="000000" w:themeColor="text1"/>
          <w:sz w:val="20"/>
          <w:szCs w:val="20"/>
        </w:rPr>
      </w:pPr>
      <w:r>
        <w:rPr>
          <w:color w:val="000000"/>
          <w:sz w:val="20"/>
          <w:szCs w:val="20"/>
        </w:rPr>
        <w:t xml:space="preserve">извршава одлуке и друге акте </w:t>
      </w:r>
      <w:r>
        <w:rPr>
          <w:color w:val="000000"/>
          <w:sz w:val="20"/>
          <w:szCs w:val="20"/>
          <w:lang w:val="sr-Latn-CS"/>
        </w:rPr>
        <w:t>С</w:t>
      </w:r>
      <w:r>
        <w:rPr>
          <w:color w:val="000000"/>
          <w:sz w:val="20"/>
          <w:szCs w:val="20"/>
        </w:rPr>
        <w:t xml:space="preserve">купштине општине, председника </w:t>
      </w:r>
      <w:r>
        <w:rPr>
          <w:color w:val="000000"/>
          <w:sz w:val="20"/>
          <w:szCs w:val="20"/>
          <w:lang w:val="sr-Latn-CS"/>
        </w:rPr>
        <w:t>О</w:t>
      </w:r>
      <w:r>
        <w:rPr>
          <w:color w:val="000000"/>
          <w:sz w:val="20"/>
          <w:szCs w:val="20"/>
        </w:rPr>
        <w:t xml:space="preserve">пштине и </w:t>
      </w:r>
      <w:r>
        <w:rPr>
          <w:color w:val="000000"/>
          <w:sz w:val="20"/>
          <w:szCs w:val="20"/>
          <w:lang w:val="sr-Latn-CS"/>
        </w:rPr>
        <w:t>О</w:t>
      </w:r>
      <w:r>
        <w:rPr>
          <w:color w:val="000000"/>
          <w:sz w:val="20"/>
          <w:szCs w:val="20"/>
        </w:rPr>
        <w:t>пштинског већа;</w:t>
      </w:r>
    </w:p>
    <w:p>
      <w:pPr>
        <w:pStyle w:val="Normal"/>
        <w:numPr>
          <w:ilvl w:val="0"/>
          <w:numId w:val="17"/>
        </w:numPr>
        <w:jc w:val="both"/>
        <w:rPr>
          <w:color w:val="000000" w:themeColor="text1"/>
          <w:sz w:val="20"/>
          <w:szCs w:val="20"/>
        </w:rPr>
      </w:pPr>
      <w:r>
        <w:rPr>
          <w:color w:val="000000"/>
          <w:sz w:val="20"/>
          <w:szCs w:val="20"/>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Pr>
          <w:color w:val="000000"/>
          <w:sz w:val="20"/>
          <w:szCs w:val="20"/>
          <w:lang w:val="sr-Latn-CS"/>
        </w:rPr>
        <w:t>О</w:t>
      </w:r>
      <w:r>
        <w:rPr>
          <w:color w:val="000000"/>
          <w:sz w:val="20"/>
          <w:szCs w:val="20"/>
        </w:rPr>
        <w:t>пштине;</w:t>
      </w:r>
    </w:p>
    <w:p>
      <w:pPr>
        <w:pStyle w:val="Normal"/>
        <w:numPr>
          <w:ilvl w:val="0"/>
          <w:numId w:val="17"/>
        </w:numPr>
        <w:jc w:val="both"/>
        <w:rPr>
          <w:color w:val="000000" w:themeColor="text1"/>
          <w:sz w:val="20"/>
          <w:szCs w:val="20"/>
        </w:rPr>
      </w:pPr>
      <w:r>
        <w:rPr>
          <w:color w:val="000000"/>
          <w:sz w:val="20"/>
          <w:szCs w:val="20"/>
        </w:rPr>
        <w:t xml:space="preserve">обавља послове управног надзора над извршавањем прописа и других општих аката </w:t>
      </w:r>
      <w:r>
        <w:rPr>
          <w:color w:val="000000"/>
          <w:sz w:val="20"/>
          <w:szCs w:val="20"/>
          <w:lang w:val="sr-Latn-CS"/>
        </w:rPr>
        <w:t>С</w:t>
      </w:r>
      <w:r>
        <w:rPr>
          <w:color w:val="000000"/>
          <w:sz w:val="20"/>
          <w:szCs w:val="20"/>
        </w:rPr>
        <w:t>купштине општине;</w:t>
      </w:r>
    </w:p>
    <w:p>
      <w:pPr>
        <w:pStyle w:val="Normal"/>
        <w:numPr>
          <w:ilvl w:val="0"/>
          <w:numId w:val="17"/>
        </w:numPr>
        <w:jc w:val="both"/>
        <w:rPr>
          <w:color w:val="000000" w:themeColor="text1"/>
          <w:sz w:val="20"/>
          <w:szCs w:val="20"/>
        </w:rPr>
      </w:pPr>
      <w:r>
        <w:rPr>
          <w:color w:val="000000"/>
          <w:sz w:val="20"/>
          <w:szCs w:val="20"/>
        </w:rPr>
        <w:t xml:space="preserve">извршава законе и друге прописе чије је извршавање поверено </w:t>
      </w:r>
      <w:r>
        <w:rPr>
          <w:color w:val="000000"/>
          <w:sz w:val="20"/>
          <w:szCs w:val="20"/>
          <w:lang w:val="sr-Latn-CS"/>
        </w:rPr>
        <w:t>О</w:t>
      </w:r>
      <w:r>
        <w:rPr>
          <w:color w:val="000000"/>
          <w:sz w:val="20"/>
          <w:szCs w:val="20"/>
        </w:rPr>
        <w:t>пштини;</w:t>
      </w:r>
    </w:p>
    <w:p>
      <w:pPr>
        <w:pStyle w:val="Normal"/>
        <w:numPr>
          <w:ilvl w:val="0"/>
          <w:numId w:val="17"/>
        </w:numPr>
        <w:jc w:val="both"/>
        <w:rPr>
          <w:color w:val="000000" w:themeColor="text1"/>
          <w:sz w:val="20"/>
          <w:szCs w:val="20"/>
        </w:rPr>
      </w:pPr>
      <w:r>
        <w:rPr>
          <w:color w:val="000000"/>
          <w:sz w:val="20"/>
          <w:szCs w:val="20"/>
        </w:rPr>
        <w:t>води законом прописане евиденције и стара се о њиховом одржавању;</w:t>
      </w:r>
    </w:p>
    <w:p>
      <w:pPr>
        <w:pStyle w:val="Normal"/>
        <w:numPr>
          <w:ilvl w:val="0"/>
          <w:numId w:val="17"/>
        </w:numPr>
        <w:jc w:val="both"/>
        <w:rPr>
          <w:color w:val="000000" w:themeColor="text1"/>
          <w:sz w:val="20"/>
          <w:szCs w:val="20"/>
        </w:rPr>
      </w:pPr>
      <w:r>
        <w:rPr>
          <w:color w:val="000000"/>
          <w:sz w:val="20"/>
          <w:szCs w:val="20"/>
        </w:rPr>
        <w:t xml:space="preserve">обавља стручне и административно-техничке послове за потребе рада Скупштине општине, председника </w:t>
      </w:r>
      <w:r>
        <w:rPr>
          <w:color w:val="000000"/>
          <w:sz w:val="20"/>
          <w:szCs w:val="20"/>
          <w:lang w:val="sr-Latn-CS"/>
        </w:rPr>
        <w:t>О</w:t>
      </w:r>
      <w:r>
        <w:rPr>
          <w:color w:val="000000"/>
          <w:sz w:val="20"/>
          <w:szCs w:val="20"/>
        </w:rPr>
        <w:t xml:space="preserve">пштине и </w:t>
      </w:r>
      <w:r>
        <w:rPr>
          <w:color w:val="000000"/>
          <w:sz w:val="20"/>
          <w:szCs w:val="20"/>
          <w:lang w:val="sr-Latn-CS"/>
        </w:rPr>
        <w:t>О</w:t>
      </w:r>
      <w:r>
        <w:rPr>
          <w:color w:val="000000"/>
          <w:sz w:val="20"/>
          <w:szCs w:val="20"/>
        </w:rPr>
        <w:t>пштинског већа;</w:t>
      </w:r>
    </w:p>
    <w:p>
      <w:pPr>
        <w:pStyle w:val="Normal"/>
        <w:numPr>
          <w:ilvl w:val="0"/>
          <w:numId w:val="17"/>
        </w:numPr>
        <w:jc w:val="both"/>
        <w:rPr>
          <w:color w:val="000000" w:themeColor="text1"/>
          <w:sz w:val="20"/>
          <w:szCs w:val="20"/>
        </w:rPr>
      </w:pPr>
      <w:r>
        <w:rPr>
          <w:color w:val="000000"/>
          <w:sz w:val="20"/>
          <w:szCs w:val="20"/>
        </w:rPr>
        <w:t>пружа помоћ месној заједници у обављању административно-техничких и финансијско-материјалних послова;</w:t>
      </w:r>
    </w:p>
    <w:p>
      <w:pPr>
        <w:pStyle w:val="Normal"/>
        <w:numPr>
          <w:ilvl w:val="0"/>
          <w:numId w:val="17"/>
        </w:numPr>
        <w:jc w:val="both"/>
        <w:rPr>
          <w:color w:val="000000" w:themeColor="text1"/>
          <w:sz w:val="20"/>
          <w:szCs w:val="20"/>
        </w:rPr>
      </w:pPr>
      <w:r>
        <w:rPr>
          <w:color w:val="000000"/>
          <w:sz w:val="20"/>
          <w:szCs w:val="20"/>
        </w:rPr>
        <w:t>доставља извештај о свом раду</w:t>
      </w:r>
      <w:r>
        <w:rPr>
          <w:color w:val="000000"/>
          <w:sz w:val="20"/>
          <w:szCs w:val="20"/>
          <w:lang w:val="sr-Latn-CS"/>
        </w:rPr>
        <w:t xml:space="preserve"> на извршењу послова</w:t>
      </w:r>
      <w:r>
        <w:rPr>
          <w:color w:val="000000"/>
          <w:sz w:val="20"/>
          <w:szCs w:val="20"/>
        </w:rPr>
        <w:t xml:space="preserve"> из надлежности </w:t>
      </w:r>
      <w:r>
        <w:rPr>
          <w:color w:val="000000"/>
          <w:sz w:val="20"/>
          <w:szCs w:val="20"/>
          <w:lang w:val="sr-Latn-CS"/>
        </w:rPr>
        <w:t>О</w:t>
      </w:r>
      <w:r>
        <w:rPr>
          <w:color w:val="000000"/>
          <w:sz w:val="20"/>
          <w:szCs w:val="20"/>
        </w:rPr>
        <w:t xml:space="preserve">пштине и поверених послова, председнику </w:t>
      </w:r>
      <w:r>
        <w:rPr>
          <w:color w:val="000000"/>
          <w:sz w:val="20"/>
          <w:szCs w:val="20"/>
          <w:lang w:val="sr-Latn-CS"/>
        </w:rPr>
        <w:t>О</w:t>
      </w:r>
      <w:r>
        <w:rPr>
          <w:color w:val="000000"/>
          <w:sz w:val="20"/>
          <w:szCs w:val="20"/>
        </w:rPr>
        <w:t xml:space="preserve">пштине, </w:t>
      </w:r>
      <w:r>
        <w:rPr>
          <w:color w:val="000000"/>
          <w:sz w:val="20"/>
          <w:szCs w:val="20"/>
          <w:lang w:val="sr-Latn-CS"/>
        </w:rPr>
        <w:t>О</w:t>
      </w:r>
      <w:r>
        <w:rPr>
          <w:color w:val="000000"/>
          <w:sz w:val="20"/>
          <w:szCs w:val="20"/>
        </w:rPr>
        <w:t xml:space="preserve">пштинском већу и </w:t>
      </w:r>
      <w:r>
        <w:rPr>
          <w:color w:val="000000"/>
          <w:sz w:val="20"/>
          <w:szCs w:val="20"/>
          <w:lang w:val="sr-Latn-CS"/>
        </w:rPr>
        <w:t>С</w:t>
      </w:r>
      <w:r>
        <w:rPr>
          <w:color w:val="000000"/>
          <w:sz w:val="20"/>
          <w:szCs w:val="20"/>
        </w:rPr>
        <w:t>купштини општине,</w:t>
      </w:r>
      <w:r>
        <w:rPr>
          <w:color w:val="000000"/>
          <w:sz w:val="20"/>
          <w:szCs w:val="20"/>
          <w:lang w:val="sr-Latn-CS"/>
        </w:rPr>
        <w:t xml:space="preserve"> по потреби, а</w:t>
      </w:r>
      <w:r>
        <w:rPr>
          <w:color w:val="000000"/>
          <w:sz w:val="20"/>
          <w:szCs w:val="20"/>
        </w:rPr>
        <w:t xml:space="preserve"> најмање једном годишње.</w:t>
      </w:r>
    </w:p>
    <w:p>
      <w:pPr>
        <w:pStyle w:val="Normal"/>
        <w:ind w:left="720" w:hanging="0"/>
        <w:jc w:val="both"/>
        <w:rPr>
          <w:color w:val="FF0000"/>
          <w:sz w:val="8"/>
          <w:szCs w:val="20"/>
        </w:rPr>
      </w:pPr>
      <w:r>
        <w:rPr>
          <w:color w:val="FF0000"/>
          <w:sz w:val="8"/>
          <w:szCs w:val="20"/>
        </w:rPr>
      </w:r>
    </w:p>
    <w:p>
      <w:pPr>
        <w:pStyle w:val="NoSpacing"/>
        <w:ind w:firstLine="720"/>
        <w:jc w:val="both"/>
        <w:rPr>
          <w:color w:val="000000" w:themeColor="text1"/>
          <w:sz w:val="20"/>
          <w:szCs w:val="20"/>
        </w:rPr>
      </w:pPr>
      <w:r>
        <w:rPr>
          <w:color w:val="000000"/>
          <w:sz w:val="20"/>
          <w:szCs w:val="20"/>
        </w:rPr>
        <w:t xml:space="preserve">Општинска управа заснива свој рад на примени Закона о локалној самоуправи, Закона о запосленима у аутономним покрајинама и јединицама локалне самоуправе, Закона о државној управи и примени посебних закона у остваривању права грађана у локалној самоуправи, као и обављању поверених послова. Управа непосредно извршава прописе и друге опште акте Скупштине општине, Председника општине и Општинског већа. </w:t>
      </w:r>
    </w:p>
    <w:p>
      <w:pPr>
        <w:pStyle w:val="NoSpacing"/>
        <w:jc w:val="both"/>
        <w:rPr>
          <w:color w:val="000000" w:themeColor="text1"/>
          <w:sz w:val="20"/>
          <w:szCs w:val="20"/>
        </w:rPr>
      </w:pPr>
      <w:r>
        <w:rPr>
          <w:color w:val="000000"/>
          <w:sz w:val="20"/>
          <w:szCs w:val="20"/>
        </w:rPr>
        <w:tab/>
        <w:t xml:space="preserve">Унутрашња организација и систематизација радних места у Општинској управи уређена је Правилником о организацији и систематизацији радних места у Општинској управи, Општинском правобранилаштву, стручним службама и посебним организацијама општине Ћићевац, бр. 021- 8/20-03 од 18.12.2020. године, који је донело Општинско веће, на предлог начелника Општинске управе. </w:t>
      </w:r>
    </w:p>
    <w:p>
      <w:pPr>
        <w:pStyle w:val="Default"/>
        <w:ind w:firstLine="720"/>
        <w:jc w:val="both"/>
        <w:rPr>
          <w:color w:val="000000" w:themeColor="text1"/>
          <w:sz w:val="20"/>
          <w:szCs w:val="20"/>
        </w:rPr>
      </w:pPr>
      <w:r>
        <w:rPr>
          <w:sz w:val="20"/>
          <w:szCs w:val="20"/>
        </w:rPr>
        <w:t xml:space="preserve">Правилник о систематизацији садржи радна места на положајима, извршилачка радна места службеника и радна места на којима раде намештеници. </w:t>
      </w:r>
    </w:p>
    <w:p>
      <w:pPr>
        <w:pStyle w:val="Normal"/>
        <w:ind w:firstLine="720"/>
        <w:jc w:val="both"/>
        <w:rPr>
          <w:color w:val="000000" w:themeColor="text1"/>
          <w:sz w:val="20"/>
          <w:szCs w:val="20"/>
          <w:lang w:eastAsia="ar-SA"/>
        </w:rPr>
      </w:pPr>
      <w:r>
        <w:rPr>
          <w:color w:val="000000"/>
          <w:sz w:val="20"/>
          <w:szCs w:val="20"/>
          <w:lang w:eastAsia="ar-SA"/>
        </w:rPr>
        <w:t xml:space="preserve">Укупан број систематизованих радних места у Општинској управи </w:t>
      </w:r>
      <w:r>
        <w:rPr>
          <w:color w:val="000000"/>
          <w:sz w:val="20"/>
          <w:szCs w:val="20"/>
          <w:shd w:fill="FFFFFF" w:val="clear"/>
          <w:lang w:eastAsia="ar-SA"/>
        </w:rPr>
        <w:t xml:space="preserve">је 45, а укупан број извршилаца (службеник на положају, службеници и намештеници) је 48, и </w:t>
      </w:r>
      <w:r>
        <w:rPr>
          <w:color w:val="000000"/>
          <w:sz w:val="20"/>
          <w:szCs w:val="20"/>
          <w:lang w:eastAsia="ar-SA"/>
        </w:rPr>
        <w:t xml:space="preserve">то: </w:t>
      </w:r>
    </w:p>
    <w:p>
      <w:pPr>
        <w:pStyle w:val="Normal"/>
        <w:numPr>
          <w:ilvl w:val="0"/>
          <w:numId w:val="21"/>
        </w:numPr>
        <w:tabs>
          <w:tab w:val="clear" w:pos="720"/>
          <w:tab w:val="left" w:pos="1276" w:leader="none"/>
        </w:tabs>
        <w:jc w:val="both"/>
        <w:rPr>
          <w:color w:val="000000" w:themeColor="text1"/>
          <w:sz w:val="20"/>
          <w:szCs w:val="20"/>
          <w:lang w:eastAsia="ar-SA"/>
        </w:rPr>
      </w:pPr>
      <w:r>
        <w:rPr>
          <w:color w:val="000000"/>
          <w:sz w:val="20"/>
          <w:szCs w:val="20"/>
          <w:lang w:eastAsia="ar-SA"/>
        </w:rPr>
        <w:t xml:space="preserve">  </w:t>
      </w:r>
      <w:r>
        <w:rPr>
          <w:color w:val="000000"/>
          <w:sz w:val="20"/>
          <w:szCs w:val="20"/>
          <w:lang w:eastAsia="ar-SA"/>
        </w:rPr>
        <w:t>1  радно место-</w:t>
        <w:tab/>
        <w:tab/>
        <w:t xml:space="preserve">1  службеник на положају- </w:t>
      </w:r>
      <w:r>
        <w:rPr>
          <w:bCs/>
          <w:color w:val="000000"/>
          <w:sz w:val="20"/>
          <w:szCs w:val="20"/>
          <w:lang w:eastAsia="ar-SA"/>
        </w:rPr>
        <w:t>I група</w:t>
      </w:r>
      <w:r>
        <w:rPr>
          <w:color w:val="000000"/>
          <w:sz w:val="20"/>
          <w:szCs w:val="20"/>
          <w:lang w:eastAsia="ar-SA"/>
        </w:rPr>
        <w:t>,</w:t>
      </w:r>
    </w:p>
    <w:p>
      <w:pPr>
        <w:pStyle w:val="Normal"/>
        <w:numPr>
          <w:ilvl w:val="0"/>
          <w:numId w:val="21"/>
        </w:numPr>
        <w:tabs>
          <w:tab w:val="clear" w:pos="720"/>
          <w:tab w:val="left" w:pos="1276" w:leader="none"/>
        </w:tabs>
        <w:jc w:val="both"/>
        <w:rPr>
          <w:color w:val="000000" w:themeColor="text1"/>
          <w:sz w:val="20"/>
          <w:szCs w:val="20"/>
          <w:lang w:eastAsia="ar-SA"/>
        </w:rPr>
      </w:pPr>
      <w:r>
        <w:rPr>
          <w:color w:val="000000"/>
          <w:sz w:val="20"/>
          <w:szCs w:val="20"/>
          <w:shd w:fill="FFFFFF" w:val="clear"/>
          <w:lang w:eastAsia="ar-SA"/>
        </w:rPr>
        <w:t>39  радних места-</w:t>
        <w:tab/>
        <w:tab/>
        <w:t>40 службеника</w:t>
      </w:r>
      <w:r>
        <w:rPr>
          <w:color w:val="000000"/>
          <w:sz w:val="20"/>
          <w:szCs w:val="20"/>
          <w:lang w:eastAsia="ar-SA"/>
        </w:rPr>
        <w:t xml:space="preserve"> и </w:t>
      </w:r>
    </w:p>
    <w:p>
      <w:pPr>
        <w:pStyle w:val="Normal"/>
        <w:numPr>
          <w:ilvl w:val="0"/>
          <w:numId w:val="21"/>
        </w:numPr>
        <w:tabs>
          <w:tab w:val="clear" w:pos="720"/>
          <w:tab w:val="left" w:pos="1276" w:leader="none"/>
        </w:tabs>
        <w:jc w:val="both"/>
        <w:rPr>
          <w:color w:val="000000" w:themeColor="text1"/>
          <w:sz w:val="20"/>
          <w:szCs w:val="20"/>
          <w:lang w:eastAsia="ar-SA"/>
        </w:rPr>
      </w:pPr>
      <w:r>
        <w:rPr>
          <w:color w:val="000000"/>
          <w:sz w:val="20"/>
          <w:szCs w:val="20"/>
          <w:lang w:eastAsia="ar-SA"/>
        </w:rPr>
        <w:t xml:space="preserve">  </w:t>
      </w:r>
      <w:r>
        <w:rPr>
          <w:color w:val="000000"/>
          <w:sz w:val="20"/>
          <w:szCs w:val="20"/>
          <w:lang w:eastAsia="ar-SA"/>
        </w:rPr>
        <w:t>5  радних места-</w:t>
        <w:tab/>
        <w:tab/>
        <w:t xml:space="preserve"> 7 намештеника.</w:t>
      </w:r>
    </w:p>
    <w:p>
      <w:pPr>
        <w:pStyle w:val="Normal"/>
        <w:ind w:left="152" w:firstLine="568"/>
        <w:jc w:val="both"/>
        <w:rPr>
          <w:color w:val="000000" w:themeColor="text1"/>
          <w:sz w:val="20"/>
          <w:szCs w:val="20"/>
          <w:lang w:eastAsia="ar-SA"/>
        </w:rPr>
      </w:pPr>
      <w:r>
        <w:rPr>
          <w:color w:val="000000" w:themeColor="text1"/>
          <w:sz w:val="20"/>
          <w:szCs w:val="20"/>
          <w:lang w:eastAsia="ar-SA"/>
        </w:rPr>
      </w:r>
    </w:p>
    <w:p>
      <w:pPr>
        <w:pStyle w:val="Default"/>
        <w:ind w:firstLine="720"/>
        <w:rPr>
          <w:color w:val="000000" w:themeColor="text1"/>
          <w:sz w:val="20"/>
          <w:szCs w:val="20"/>
        </w:rPr>
      </w:pPr>
      <w:r>
        <w:rPr>
          <w:sz w:val="20"/>
          <w:szCs w:val="20"/>
        </w:rPr>
        <w:t xml:space="preserve">У Општинској управи образоване су следеће основне организационе јединице: </w:t>
      </w:r>
    </w:p>
    <w:p>
      <w:pPr>
        <w:pStyle w:val="Default"/>
        <w:numPr>
          <w:ilvl w:val="0"/>
          <w:numId w:val="11"/>
        </w:numPr>
        <w:spacing w:before="0" w:after="27"/>
        <w:rPr>
          <w:color w:val="000000" w:themeColor="text1"/>
          <w:sz w:val="22"/>
          <w:szCs w:val="22"/>
        </w:rPr>
      </w:pPr>
      <w:r>
        <w:rPr>
          <w:sz w:val="20"/>
          <w:szCs w:val="20"/>
        </w:rPr>
        <w:t xml:space="preserve">Одсек за буџет, финансије, локалну пореску администрацију, привреду и локални економски развој; </w:t>
      </w:r>
    </w:p>
    <w:p>
      <w:pPr>
        <w:pStyle w:val="Default"/>
        <w:numPr>
          <w:ilvl w:val="0"/>
          <w:numId w:val="11"/>
        </w:numPr>
        <w:spacing w:before="0" w:after="27"/>
        <w:rPr>
          <w:color w:val="000000" w:themeColor="text1"/>
          <w:sz w:val="22"/>
          <w:szCs w:val="22"/>
        </w:rPr>
      </w:pPr>
      <w:r>
        <w:rPr>
          <w:sz w:val="20"/>
          <w:szCs w:val="20"/>
        </w:rPr>
        <w:t>Одсек за друштвене делатности, скупштинске, опште и заједничке послове</w:t>
      </w:r>
      <w:r>
        <w:rPr>
          <w:color w:val="000000" w:themeColor="text1"/>
          <w:sz w:val="20"/>
          <w:szCs w:val="20"/>
        </w:rPr>
        <w:t>;</w:t>
      </w:r>
    </w:p>
    <w:p>
      <w:pPr>
        <w:pStyle w:val="Default"/>
        <w:numPr>
          <w:ilvl w:val="0"/>
          <w:numId w:val="11"/>
        </w:numPr>
        <w:spacing w:before="0" w:after="27"/>
        <w:rPr>
          <w:color w:val="000000" w:themeColor="text1"/>
          <w:sz w:val="22"/>
          <w:szCs w:val="22"/>
        </w:rPr>
      </w:pPr>
      <w:r>
        <w:rPr>
          <w:sz w:val="20"/>
          <w:szCs w:val="20"/>
        </w:rPr>
        <w:t>Одсек за урбанизам, грађевинарство и инспекцијске послове.</w:t>
      </w:r>
    </w:p>
    <w:p>
      <w:pPr>
        <w:pStyle w:val="Default"/>
        <w:spacing w:before="0" w:after="27"/>
        <w:ind w:left="1440" w:hanging="0"/>
        <w:rPr>
          <w:color w:val="000000" w:themeColor="text1"/>
          <w:sz w:val="20"/>
          <w:szCs w:val="20"/>
        </w:rPr>
      </w:pPr>
      <w:r>
        <w:rPr>
          <w:color w:val="000000" w:themeColor="text1"/>
          <w:sz w:val="20"/>
          <w:szCs w:val="20"/>
        </w:rPr>
      </w:r>
    </w:p>
    <w:p>
      <w:pPr>
        <w:pStyle w:val="Default"/>
        <w:ind w:firstLine="720"/>
        <w:jc w:val="both"/>
        <w:rPr>
          <w:b/>
          <w:b/>
          <w:bCs/>
          <w:color w:val="000000" w:themeColor="text1"/>
          <w:sz w:val="20"/>
          <w:szCs w:val="20"/>
        </w:rPr>
      </w:pPr>
      <w:r>
        <w:rPr>
          <w:sz w:val="20"/>
          <w:szCs w:val="20"/>
        </w:rPr>
        <w:t xml:space="preserve">Посебнa организационa јединицa je </w:t>
      </w:r>
      <w:r>
        <w:rPr>
          <w:b/>
          <w:bCs/>
          <w:sz w:val="20"/>
          <w:szCs w:val="20"/>
        </w:rPr>
        <w:t>Кабинет председника општине</w:t>
      </w:r>
      <w:r>
        <w:rPr>
          <w:bCs/>
          <w:sz w:val="20"/>
          <w:szCs w:val="20"/>
        </w:rPr>
        <w:t>.</w:t>
      </w:r>
      <w:r>
        <w:rPr>
          <w:b/>
          <w:bCs/>
          <w:sz w:val="20"/>
          <w:szCs w:val="20"/>
        </w:rPr>
        <w:t xml:space="preserve"> </w:t>
      </w:r>
    </w:p>
    <w:p>
      <w:pPr>
        <w:pStyle w:val="Default"/>
        <w:ind w:firstLine="720"/>
        <w:jc w:val="both"/>
        <w:rPr>
          <w:color w:val="000000" w:themeColor="text1"/>
          <w:sz w:val="20"/>
          <w:szCs w:val="20"/>
        </w:rPr>
      </w:pPr>
      <w:r>
        <w:rPr>
          <w:sz w:val="20"/>
          <w:szCs w:val="20"/>
        </w:rPr>
        <w:t xml:space="preserve">Правилником о систематизацији ближе се дефинишу </w:t>
      </w:r>
      <w:r>
        <w:rPr>
          <w:b/>
          <w:sz w:val="20"/>
          <w:szCs w:val="20"/>
        </w:rPr>
        <w:t>уже организационе јединице</w:t>
      </w:r>
      <w:r>
        <w:rPr>
          <w:sz w:val="20"/>
          <w:szCs w:val="20"/>
        </w:rPr>
        <w:t xml:space="preserve"> у оквиру утврђених основних организационих јединица.</w:t>
      </w:r>
    </w:p>
    <w:p>
      <w:pPr>
        <w:pStyle w:val="Default"/>
        <w:ind w:firstLine="720"/>
        <w:jc w:val="both"/>
        <w:rPr>
          <w:color w:val="000000" w:themeColor="text1"/>
          <w:sz w:val="20"/>
          <w:szCs w:val="20"/>
        </w:rPr>
      </w:pPr>
      <w:r>
        <w:rPr>
          <w:color w:val="000000" w:themeColor="text1"/>
          <w:sz w:val="20"/>
          <w:szCs w:val="20"/>
        </w:rPr>
      </w:r>
    </w:p>
    <w:p>
      <w:pPr>
        <w:pStyle w:val="Default"/>
        <w:jc w:val="center"/>
        <w:rPr>
          <w:color w:val="000000" w:themeColor="text1"/>
          <w:sz w:val="20"/>
          <w:szCs w:val="20"/>
        </w:rPr>
      </w:pPr>
      <w:r>
        <w:rPr>
          <w:b/>
          <w:bCs/>
          <w:sz w:val="20"/>
          <w:szCs w:val="20"/>
        </w:rPr>
        <w:t>ПОСЛОВИ КОЈИ СЕ ОБАВЉАЈУ У ОСНОВНИМ ОРГАНИЗАЦИОНИМ ЈЕДИНИЦАМА</w:t>
      </w:r>
    </w:p>
    <w:p>
      <w:pPr>
        <w:pStyle w:val="Default"/>
        <w:jc w:val="center"/>
        <w:rPr>
          <w:b/>
          <w:b/>
          <w:bCs/>
          <w:color w:val="000000" w:themeColor="text1"/>
          <w:sz w:val="20"/>
          <w:szCs w:val="20"/>
        </w:rPr>
      </w:pPr>
      <w:r>
        <w:rPr>
          <w:b/>
          <w:bCs/>
          <w:color w:val="000000" w:themeColor="text1"/>
          <w:sz w:val="20"/>
          <w:szCs w:val="20"/>
        </w:rPr>
      </w:r>
    </w:p>
    <w:p>
      <w:pPr>
        <w:pStyle w:val="Default"/>
        <w:jc w:val="center"/>
        <w:rPr>
          <w:b/>
          <w:b/>
          <w:color w:val="000000" w:themeColor="text1"/>
          <w:sz w:val="22"/>
          <w:szCs w:val="22"/>
        </w:rPr>
      </w:pPr>
      <w:r>
        <w:rPr>
          <w:b/>
          <w:sz w:val="20"/>
          <w:szCs w:val="20"/>
        </w:rPr>
        <w:t>Одсек за буџет, финансије, локалну пореску администрацију, привреду и локални економски развој</w:t>
      </w:r>
    </w:p>
    <w:p>
      <w:pPr>
        <w:pStyle w:val="Default"/>
        <w:jc w:val="center"/>
        <w:rPr>
          <w:color w:val="000000" w:themeColor="text1"/>
          <w:sz w:val="22"/>
          <w:szCs w:val="22"/>
        </w:rPr>
      </w:pPr>
      <w:r>
        <w:rPr>
          <w:color w:val="000000" w:themeColor="text1"/>
          <w:sz w:val="22"/>
          <w:szCs w:val="22"/>
        </w:rPr>
      </w:r>
    </w:p>
    <w:p>
      <w:pPr>
        <w:pStyle w:val="Default"/>
        <w:jc w:val="both"/>
        <w:rPr>
          <w:color w:val="000000" w:themeColor="text1"/>
          <w:sz w:val="22"/>
          <w:szCs w:val="22"/>
        </w:rPr>
      </w:pPr>
      <w:r>
        <w:rPr>
          <w:b/>
          <w:sz w:val="20"/>
          <w:szCs w:val="20"/>
        </w:rPr>
        <w:tab/>
        <w:t xml:space="preserve">Одсек за буџет, финансије, локалну пореску администрацију, привреду и локални економски развој </w:t>
      </w:r>
      <w:r>
        <w:rPr>
          <w:sz w:val="20"/>
          <w:szCs w:val="20"/>
        </w:rPr>
        <w:t xml:space="preserve">у оквиру своје надлежности обавља послове који се односе на: израду нацрта буџета општине уз поштовање система јединствене буџетске класификације укључујући и програмску; припремање и достављање корисницима буџета упутства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 анализирање предлога финансијских планова буџетских корисника и усаглашеност са упутством; припремање допунског буџета (ребаланса); израду предлога решења о привременом финансирању; обавештавање буџетских корисника о одобреним расположивим апропријацијама; припремање и утврђивање тромесечне, месечне и шестомесечне квоте; разматрање захтева за измену квота; предлагање привремене обуставе извршења буџета буџетским корисницима; пријем и разматрање предлога Плана извршења буџета; доношење и вршење измене Плана извршења буџета; разматрање захтева за преузимање обавеза; доношење одобрења (решења) о преусмеравању апропријација; припремање нацрта решења о одобрењу средстава из текуће и сталне буџетске резерве; отварање консолидованог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корисницима јавних средстава и осталим правним лицима и другим субјектима који не припадају јавном сектору и који нису укључени у консолидовани рачун трезора; ближе уређивање начина коришћења средстава са подрачуна КРТ-а; извештавање о коришћењу средстава; старање  о пласирању слободних новчаних средстава и обавештава Управу за трезор; припрема захтев Министарству финансија за одобрење фискалног дефицита изнад 10% прихода општине у текућој години са детаљним образложењем оправданости инвестиција због којих настаје прекорачење; вршење анализе дугорочне одрживости дуга; вођење главне књиге трезора и осталих пословних књига са посебном евиденцијом за сваког директног и индиректног корисника буџетских средстава и помоћних књига; припремање пројекције и праћење прилива прихода и извршење расхода на консолидованом рачуну буџета, управљања готовином; примање, завођење и контролисање захтева за плаћање и трансфер средстава и захтева за плате, израду периодичних извештаја и завршног рачуна консолидованог рачуна трезора; усаглашавање пословних књига са корисницима буџета, Управом за трезор и добављачима; припрему и извршавање плаћања; вршење мониторинга и евалуацију финансијских планова по програмској методологији; управљање имовином (вођење евиденција о основним средствима и пословном простору);  интерне контролне поступке; припремне радње за спровођење пописа и других послова у складу са прописима којима се уређује ова област; све финансијске и рачуноводствене послове за индиректног буџетског корисника. </w:t>
      </w:r>
    </w:p>
    <w:p>
      <w:pPr>
        <w:pStyle w:val="Default"/>
        <w:jc w:val="both"/>
        <w:rPr>
          <w:color w:val="000000" w:themeColor="text1"/>
          <w:sz w:val="22"/>
          <w:szCs w:val="22"/>
        </w:rPr>
      </w:pPr>
      <w:r>
        <w:rPr>
          <w:color w:val="000000" w:themeColor="text1"/>
          <w:sz w:val="20"/>
          <w:szCs w:val="20"/>
        </w:rPr>
        <w:tab/>
      </w:r>
      <w:r>
        <w:rPr>
          <w:sz w:val="20"/>
          <w:szCs w:val="20"/>
        </w:rPr>
        <w:t>Послови локалне пореске администрације односе се на: 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покретање поступка стечаја; подношење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вођење јединственог пореског књиговодства за локалне јавне приходе;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и Пореске управе у вези са локалним јавним приходима; врши припрему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симулације и моделе по појединим групама обвезника на основу предложеног нацрта; организовање  јавне расправе и других облика учешћа јавности у поступку прирпеме нацрта аката локалних изворних прихода и остали послови у складу са законом и другим прописима којима се уређује ова област.</w:t>
      </w:r>
    </w:p>
    <w:p>
      <w:pPr>
        <w:pStyle w:val="Default"/>
        <w:ind w:firstLine="720"/>
        <w:jc w:val="both"/>
        <w:rPr>
          <w:color w:val="000000" w:themeColor="text1"/>
          <w:sz w:val="22"/>
          <w:szCs w:val="22"/>
        </w:rPr>
      </w:pPr>
      <w:r>
        <w:rPr>
          <w:sz w:val="20"/>
          <w:szCs w:val="20"/>
        </w:rPr>
        <w:t>Послови локалног економског развоја на реализацији развојних пројеката од интереса за општину, представљање инвестиционих потенцијала општине и реализацију активности на привлачењу инвестиција; обављање управних и стручних послова у области привреде; подстицање и старање о развоју туризма, старих заната, пољопривреде и осталих привредних грана; обављање пoслова категоризације туристичких објеката у складу са законом; подстицање предузетништва, малих и средњих предузећа у складу са законом и одлукама Скупштине општине; давање информација и пружање техничке помоћи правним лицима при реализацији пројеката, државних субвенција и кредита;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 израду базе података, праћење и давање извештаја о стању и кретању привредних активности на територији општине; обављање стручних, административних, техничких и других послова из области економског развоја општине; представљање могућности и услова за улагање у општину;  пружање стручне помоћи и подршке улагачима у реализацији улагања и вођење евиденције улагања од локалног значаја и обавештавање Развојне агенције Србије о сваком новом улагању; праћење имплементације система менаџмента квалитетом; остваривање сарадње са другим органима, установама, јавним предузећима у оквиру општине, као и са општинама и градовима у земљи и иностранству, удружењима и невладиним организацијама у области финансирања програма и пројеката од јавног значаја; организацију и учешће општине на разним промотивним манифестацијама, сајмовима и привредним изложбама; одржавање редовних контакта са републичким и другим институцијама које се баве унапређењем економског развоја и привлачењем инвестиција; сарадњу са Националном службом за запошљавање (НСЗ) у реализацији мера активне политике запошљавања; предлагање стимулативних мера за отварање нових малих и средњих предузећа и привлачење инвестиција, успостављање контаката са међународним организацијама и донаторима; припремање, управљање и реализација развојних пројеката и капиталних инвестиција у области јавне инфраструктуре; праћење рада јавних предузећа, друштва капитала којима је општина оснивач или суоснивач или којима је поверено обављање комуналне делатности; припремање нацрта аката из области локалног економског развоја, нацрта стратегија, акционих планова, плана интегритета и програма развоја општине и појединих делатности; спровођење основних начела енергетске политике, дефинисање стратегије и планова развоја енергетике на локалном нивоу, као и други послови из области енергетике; вођење поступка промене намене пољопривредног у грађевинско земљиште; израду годишњег програма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извештавање о пољопривредној производњи (сетва, жетва, јесењи радови); информисање индивидуалних пољопривредних произвођача и регистрованих пољопривредних газдинстава о актуелностима везаним за пољопривреду; предузимање мера ради давања подстицаја пољопривредној производњи; утврђивање водопривредних услова на територији општине; издавање водопривредних сагласности и водопривредних дозвола за објекте и радове у складу са законским овлашћењима општина.</w:t>
      </w:r>
    </w:p>
    <w:p>
      <w:pPr>
        <w:pStyle w:val="Default"/>
        <w:ind w:firstLine="720"/>
        <w:jc w:val="both"/>
        <w:rPr>
          <w:color w:val="000000" w:themeColor="text1"/>
          <w:sz w:val="22"/>
          <w:szCs w:val="22"/>
        </w:rPr>
      </w:pPr>
      <w:r>
        <w:rPr>
          <w:sz w:val="20"/>
          <w:szCs w:val="20"/>
        </w:rPr>
        <w:t xml:space="preserve">Пословe јавних набавки који се односе на: истраживање тржишта и ефикасно планирање набавки; припремање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подстицања конкурентности и равноправности понуђача у поступцима јавних набавки; спровођење поступка јавних набавки по процедури прописаној законом; спровођење поступка јавних набавки мале вредности путем наруџбеница;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прикупљање и евидентирање одређених података о поступцима јавних набавки и закљученим уговорима о јавним набавкама; вођење посебне евиденције о јавним набавкама мале вредности; састављање извештаја о закљученим уговорима о јавним набавкама велике и мале вредности и спроведеним поступцима; достављање у предвиђеном законском року наведених извештаја Управи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 обављање других послова у складу са Законом о јавним набавкама и другим прописима којима се уређује област јавних набавки. </w:t>
      </w:r>
    </w:p>
    <w:p>
      <w:pPr>
        <w:pStyle w:val="NoSpacing"/>
        <w:ind w:firstLine="720"/>
        <w:jc w:val="both"/>
        <w:rPr>
          <w:color w:val="000000" w:themeColor="text1"/>
        </w:rPr>
      </w:pPr>
      <w:r>
        <w:rPr>
          <w:color w:val="000000"/>
          <w:sz w:val="20"/>
          <w:szCs w:val="20"/>
        </w:rPr>
        <w:t>Обавља послове на изради општих и оперативних планова заштите од елементарних непогода;   планске документације у циљу организације и обезбеђења заштите од пожара, елементарних и других већих непогода, организације цивилне заштите, услова за успостављање интегрисаног система заштите и спасавања, припреми планова за одбрану и остваривање одбрамбених интереса у условима ратног и ванредног стања на територији општине.  Врши и друге послове из своје надлежности.</w:t>
      </w:r>
    </w:p>
    <w:p>
      <w:pPr>
        <w:pStyle w:val="NoSpacing"/>
        <w:jc w:val="both"/>
        <w:rPr>
          <w:color w:val="000000" w:themeColor="text1"/>
        </w:rPr>
      </w:pPr>
      <w:r>
        <w:rPr>
          <w:color w:val="000000" w:themeColor="text1"/>
        </w:rPr>
      </w:r>
    </w:p>
    <w:p>
      <w:pPr>
        <w:pStyle w:val="NoSpacing"/>
        <w:jc w:val="center"/>
        <w:rPr>
          <w:color w:val="000000" w:themeColor="text1"/>
        </w:rPr>
      </w:pPr>
      <w:r>
        <w:rPr>
          <w:b/>
          <w:color w:val="000000"/>
          <w:sz w:val="20"/>
          <w:szCs w:val="20"/>
        </w:rPr>
        <w:t>Одсек за друштвене делатности, скупштинске, опште и заједничке послове</w:t>
      </w:r>
    </w:p>
    <w:p>
      <w:pPr>
        <w:pStyle w:val="NoSpacing"/>
        <w:jc w:val="center"/>
        <w:rPr>
          <w:color w:val="000000" w:themeColor="text1"/>
        </w:rPr>
      </w:pPr>
      <w:r>
        <w:rPr>
          <w:color w:val="000000" w:themeColor="text1"/>
        </w:rPr>
      </w:r>
    </w:p>
    <w:p>
      <w:pPr>
        <w:pStyle w:val="Default"/>
        <w:ind w:firstLine="720"/>
        <w:jc w:val="both"/>
        <w:rPr>
          <w:color w:val="000000" w:themeColor="text1"/>
          <w:sz w:val="22"/>
          <w:szCs w:val="22"/>
        </w:rPr>
      </w:pPr>
      <w:r>
        <w:rPr>
          <w:b/>
          <w:bCs/>
          <w:sz w:val="20"/>
          <w:szCs w:val="20"/>
        </w:rPr>
        <w:t xml:space="preserve">Одсек за друштвене делатности, скупштинске, опште и заједничке послове </w:t>
      </w:r>
      <w:r>
        <w:rPr>
          <w:sz w:val="20"/>
          <w:szCs w:val="20"/>
        </w:rPr>
        <w:t xml:space="preserve">обавља послове од непосредног интереса за грађане у циљу задовољавања њихових потреба у области предшколског васпитања и образовања, основног и средњег образовања, културе, омладине и спорта, дечије и социјалне заштите, борачко- инвалидске заштите, примарне здравствене заштите, родне равноправности, управне, планске, аналитичке и друге стручне послове из ових области, врши надзор над радом установа у друштвеним делатностима у којима је оснивач општина, прати стање и остваривање програма рада и развоја установа, предлаже мере у циљу спровођења утврђене политике у овим областима, прати спровођење прописа,  обавља стручне и административне послове за комисије из надлежности одсека, предлаже одлуку о мрежи установа дечије и социјалне заштите, основног и средњег образовања, доноси програм мера и активности на унапређењу квалитета и развој облика и услуга социјалне заштите, у области ученичког и студентског стандарда обавља послове везане за утврђивање права на ученичке и студентске стипендије и кредите, смештај у домове, опоравак, регресирање школарине, припрема предлоге општих и других аката, извештаје и анализе за потребе органа општине из надлежности одсека. </w:t>
      </w:r>
    </w:p>
    <w:p>
      <w:pPr>
        <w:pStyle w:val="Default"/>
        <w:ind w:firstLine="720"/>
        <w:jc w:val="both"/>
        <w:rPr>
          <w:color w:val="000000" w:themeColor="text1"/>
          <w:sz w:val="22"/>
          <w:szCs w:val="22"/>
        </w:rPr>
      </w:pPr>
      <w:r>
        <w:rPr>
          <w:color w:val="000000" w:themeColor="text1"/>
          <w:sz w:val="20"/>
          <w:szCs w:val="20"/>
        </w:rPr>
        <w:t>Обавља</w:t>
      </w:r>
      <w:r>
        <w:rPr>
          <w:sz w:val="20"/>
          <w:szCs w:val="20"/>
        </w:rPr>
        <w:t xml:space="preserve"> стручне и административно- техничке послове везане за одржавање седница Скупштине општине и седница Општинског већа и њихових радних тела; обраду и чување свих изворних аката о раду органа општине; стручну помоћ председнику скупштине, његовом заменику, одборницима и члановима Општинског већа у обављању њихових дужности; прибављање одговора на одборничка питања, нормативно- правне послове на припреми нацрта аката које доносе органи општине; послове у вези остваривања права и обавеза изабраних и лица постављених од стране скупштине из радног односа; обављање стручних послова који се односе на представке и предлоге грађана; уређење и издавање "Сл. листа општине"; вршење коначне редакције донетих одлука и других прописа са седница скупштине и њених радних тела; припрему одлука, других аката и информација за потребе интернет презентације општине; послове на прикупљању података, ажурирању и објављивању Информатора о раду; припреми информација и званичних саопштења органа оппштине; стручне и административне послове за спровођење избора и организацију референдума; праћење рада и пружање помоћи месним заједницама; организовање протокола скупштине и старање о информисаности грађана и средстава јавног информисања у вези са радом скупштине и Општинског већа.</w:t>
      </w:r>
    </w:p>
    <w:p>
      <w:pPr>
        <w:pStyle w:val="Default"/>
        <w:ind w:firstLine="720"/>
        <w:jc w:val="both"/>
        <w:rPr>
          <w:color w:val="000000" w:themeColor="text1"/>
          <w:sz w:val="22"/>
        </w:rPr>
      </w:pPr>
      <w:r>
        <w:rPr>
          <w:sz w:val="20"/>
          <w:szCs w:val="20"/>
        </w:rPr>
        <w:t xml:space="preserve">Одлучује у управном поступку о праву на додатак на децу, родитељски додатак, накнаду зараде за време породиљског одсуства, одсуства са рада ради неге детета, одсуства са рада ради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одлучује у првом степену о признавању законом одређених права борцима, војним инвалидима и породицама палих бораца, послове повереништва за избеглице и миграције. Учествује у изради одлуке о буџету општине у делу који се односи на област друштвених делатности. </w:t>
      </w:r>
    </w:p>
    <w:p>
      <w:pPr>
        <w:pStyle w:val="Default"/>
        <w:ind w:firstLine="720"/>
        <w:jc w:val="both"/>
        <w:rPr>
          <w:color w:val="000000" w:themeColor="text1"/>
          <w:sz w:val="22"/>
          <w:szCs w:val="22"/>
        </w:rPr>
      </w:pPr>
      <w:r>
        <w:rPr>
          <w:sz w:val="20"/>
          <w:szCs w:val="20"/>
        </w:rPr>
        <w:t xml:space="preserve">Обавља послове у вези личних стања грађана, матичарске послове, послове писарнице, архиве, послове везане за остваривање права и обавеза из радног односа запослених, именованих и постављених лица, послове управљања људским ресурсима, врши контролу над применом прописа о канцеларијском пословању, вођење бирачког списка, унапређење примене информационих технологија, одржавање и развој рачунарске и комуникационе мреже, администрирање базе података, одржавање и развој апликативног софтвера.  </w:t>
      </w:r>
    </w:p>
    <w:p>
      <w:pPr>
        <w:pStyle w:val="Default"/>
        <w:ind w:firstLine="720"/>
        <w:jc w:val="both"/>
        <w:rPr>
          <w:color w:val="000000" w:themeColor="text1"/>
          <w:sz w:val="22"/>
          <w:szCs w:val="22"/>
        </w:rPr>
      </w:pPr>
      <w:r>
        <w:rPr>
          <w:sz w:val="20"/>
          <w:szCs w:val="20"/>
        </w:rPr>
        <w:t>Врши послове који се односе на коришћење биротехничких и других средстава опреме, коришћење и одржавање зграде и службених просторија, обезбеђује превоз моторним возилима и стара се о њиховом одржавању, организује послове одржавања чистоће пословних просторија, организује рад доставне службе и врши друге сервисне послове за потребе органа општине. Врши и друге послове из своје надлежности.</w:t>
      </w:r>
    </w:p>
    <w:p>
      <w:pPr>
        <w:pStyle w:val="Normal"/>
        <w:jc w:val="both"/>
        <w:rPr>
          <w:color w:val="000000" w:themeColor="text1"/>
        </w:rPr>
      </w:pPr>
      <w:r>
        <w:rPr>
          <w:color w:val="000000" w:themeColor="text1"/>
        </w:rPr>
      </w:r>
    </w:p>
    <w:p>
      <w:pPr>
        <w:pStyle w:val="Default"/>
        <w:spacing w:before="0" w:after="27"/>
        <w:jc w:val="center"/>
        <w:rPr>
          <w:b/>
          <w:b/>
          <w:color w:val="000000" w:themeColor="text1"/>
          <w:sz w:val="22"/>
          <w:szCs w:val="22"/>
        </w:rPr>
      </w:pPr>
      <w:r>
        <w:rPr>
          <w:b/>
          <w:sz w:val="20"/>
          <w:szCs w:val="20"/>
        </w:rPr>
        <w:t>Одсек за урбанизам, грађевинарство и инспекцијске послове</w:t>
      </w:r>
    </w:p>
    <w:p>
      <w:pPr>
        <w:pStyle w:val="Default"/>
        <w:jc w:val="center"/>
        <w:rPr>
          <w:b/>
          <w:b/>
          <w:color w:val="000000" w:themeColor="text1"/>
          <w:sz w:val="22"/>
          <w:szCs w:val="22"/>
        </w:rPr>
      </w:pPr>
      <w:r>
        <w:rPr>
          <w:b/>
          <w:color w:val="000000" w:themeColor="text1"/>
          <w:sz w:val="22"/>
          <w:szCs w:val="22"/>
        </w:rPr>
      </w:r>
    </w:p>
    <w:p>
      <w:pPr>
        <w:pStyle w:val="Default"/>
        <w:spacing w:before="0" w:after="27"/>
        <w:ind w:firstLine="720"/>
        <w:jc w:val="both"/>
        <w:rPr>
          <w:color w:val="000000" w:themeColor="text1"/>
          <w:sz w:val="22"/>
          <w:szCs w:val="22"/>
        </w:rPr>
      </w:pPr>
      <w:r>
        <w:rPr>
          <w:b/>
          <w:sz w:val="20"/>
          <w:szCs w:val="20"/>
        </w:rPr>
        <w:t xml:space="preserve">Одсек за урбанизам, грађевинарство и инспекцијске послове </w:t>
      </w:r>
      <w:r>
        <w:rPr>
          <w:sz w:val="20"/>
          <w:szCs w:val="20"/>
        </w:rPr>
        <w:t xml:space="preserve">обавља послове који се односе на: издавање извода из урбанистичких планова, издавање информација о локацији и локацијским условима, прибављање услова за пројектовање и прикључење на комуналну инфраструктуру и других посебних услова од јавних предузећа, привредних друштава и установа имаоца јавних овлашћења, неопходних за израду локацијских услова зависно од намене објекта, давање обавештења о намени простора и могућности градње по захтевима странака, сарадњу са стручним службама, организацијама и правним лицима из области урбанизма и грађевине за потребе рада Одсека, Скупштине општине и њених органа, издавање грађевинских  дозволе, издавање решења о одобрењу за изградњу, реконструкцију, адаптацију и санацију објеката, давање стручних мишљења у поступку издавања грађевинске дозволе и одобрења за изградњу у оквиру обједињене процедуре, обрађивање  информација  о појединим предметима. </w:t>
      </w:r>
    </w:p>
    <w:p>
      <w:pPr>
        <w:pStyle w:val="Default"/>
        <w:spacing w:before="0" w:after="27"/>
        <w:ind w:firstLine="720"/>
        <w:jc w:val="both"/>
        <w:rPr>
          <w:color w:val="000000" w:themeColor="text1"/>
          <w:sz w:val="22"/>
          <w:szCs w:val="22"/>
        </w:rPr>
      </w:pPr>
      <w:r>
        <w:rPr>
          <w:sz w:val="20"/>
          <w:szCs w:val="20"/>
        </w:rPr>
        <w:t>Одсек обавља послове провере испуњености формалних услова за издавање грађевинске дозволе и да ли су подаци наведени у изводу из пројекта у складу са локацијским условима, да ли је идејни пројекат за прибављање решења о одобрењу за изградњу у складу са издатим локацијским условима односно планом, стара се о законитом вођењу поступка издавања одобрења, припрема извештаје о раду, обавља и друге задатке и послове из области припреме земљишта за грађење, издаје потврду за изграђене темеље објеката, доноси решење о припремним радовима, о пробном раду, издаје дозволе за коришћење објеката (употребне дозволе), издаје уверења о старости објеката, уверења о етажирању објеката, води регистар издатих грађевинских дозвола и издатих употребних дозвола и издаје уверења о чињеницама о којима води евиденцију, послови озакоњења објеката. Обавља послове на увођењу извођача у посао у име инвеститора; извештавање о обиму и квалитету извршених послова; обезбеђивање поштовања рокова; израда динамичких планова остварења инвестиција; стална комуникација са извођачима радова и стручним надзором; провера грађевинске документације- привремених и окончане ситуације, грађевинског дневника и књиге; учешће у пријему обављених радова и  стручни надзор над обављањем радова од стране јавних предузећа</w:t>
      </w:r>
      <w:r>
        <w:rPr>
          <w:i/>
          <w:iCs/>
          <w:sz w:val="20"/>
          <w:szCs w:val="20"/>
        </w:rPr>
        <w:t xml:space="preserve">. </w:t>
      </w:r>
    </w:p>
    <w:p>
      <w:pPr>
        <w:pStyle w:val="Default"/>
        <w:ind w:firstLine="720"/>
        <w:jc w:val="both"/>
        <w:rPr>
          <w:color w:val="000000" w:themeColor="text1"/>
          <w:sz w:val="22"/>
          <w:szCs w:val="22"/>
        </w:rPr>
      </w:pPr>
      <w:r>
        <w:rPr>
          <w:sz w:val="20"/>
          <w:szCs w:val="20"/>
        </w:rPr>
        <w:t>У Одсеку се прате и примењују закони и други прописи из области имовинско правних односа у надлежности општине; спроводи поступак прибављања и отуђења непокретности у јавној својини општине; управља имовином која је у јавној својини  општине, као и непокретности које користе правни субјекти чији је оснивач општина; припремају нацрти решења за исељење бесправно усељених лица у станове и заједничке просторије у стамбеној згради; послови отуђења и давања у закуп грађевинског земљишта у јавној својини; утврђивање земљишта за редовну употребу објекта; доношења решења о конверзији права коришћења у право својине на грађевинском земљишту уз накнаду; утврђивање престанка права својине; експропријација; послови вођења и ажурирања евиденције непокретности у јавној својини општине; обавља послове пружања правне помоћи грађанима и послове заштитника права пацијената.</w:t>
      </w:r>
    </w:p>
    <w:p>
      <w:pPr>
        <w:pStyle w:val="Default"/>
        <w:ind w:firstLine="720"/>
        <w:jc w:val="both"/>
        <w:rPr>
          <w:rFonts w:eastAsia="Times New Roman"/>
          <w:color w:val="000000" w:themeColor="text1"/>
          <w:spacing w:val="-4"/>
          <w:sz w:val="22"/>
          <w:szCs w:val="22"/>
          <w:lang w:eastAsia="ar-SA"/>
        </w:rPr>
      </w:pPr>
      <w:r>
        <w:rPr>
          <w:rFonts w:eastAsia="Times New Roman"/>
          <w:sz w:val="20"/>
          <w:szCs w:val="20"/>
          <w:lang w:eastAsia="ar-SA"/>
        </w:rPr>
        <w:t>Одсек обавља послове који се односе</w:t>
      </w:r>
      <w:r>
        <w:rPr>
          <w:rFonts w:eastAsia="Times New Roman"/>
          <w:b/>
          <w:bCs/>
          <w:sz w:val="20"/>
          <w:szCs w:val="20"/>
          <w:lang w:eastAsia="ar-SA"/>
        </w:rPr>
        <w:t xml:space="preserve"> </w:t>
      </w:r>
      <w:r>
        <w:rPr>
          <w:rFonts w:eastAsia="Times New Roman"/>
          <w:sz w:val="20"/>
          <w:szCs w:val="20"/>
          <w:lang w:eastAsia="ar-SA"/>
        </w:rPr>
        <w:t>на:</w:t>
      </w:r>
      <w:r>
        <w:rPr>
          <w:rFonts w:eastAsia="Times New Roman"/>
          <w:b/>
          <w:sz w:val="20"/>
          <w:szCs w:val="20"/>
          <w:lang w:eastAsia="ar-SA"/>
        </w:rPr>
        <w:t xml:space="preserve"> </w:t>
      </w:r>
      <w:r>
        <w:rPr>
          <w:rFonts w:eastAsia="Times New Roman"/>
          <w:spacing w:val="-4"/>
          <w:sz w:val="20"/>
          <w:szCs w:val="20"/>
          <w:lang w:eastAsia="ar-SA"/>
        </w:rPr>
        <w:t>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нискоградње и других објеката, као и на извођење појединих грађевинских радова на тим објектима и грађење објеката на прописан начин.</w:t>
      </w:r>
    </w:p>
    <w:p>
      <w:pPr>
        <w:pStyle w:val="Default"/>
        <w:ind w:firstLine="720"/>
        <w:jc w:val="both"/>
        <w:rPr>
          <w:color w:val="000000" w:themeColor="text1"/>
          <w:sz w:val="22"/>
          <w:szCs w:val="22"/>
        </w:rPr>
      </w:pPr>
      <w:r>
        <w:rPr>
          <w:sz w:val="20"/>
          <w:szCs w:val="20"/>
        </w:rPr>
        <w:t>У комунално инспекцијским пословима</w:t>
      </w:r>
      <w:r>
        <w:rPr>
          <w:b/>
          <w:sz w:val="20"/>
          <w:szCs w:val="20"/>
        </w:rPr>
        <w:t xml:space="preserve"> </w:t>
      </w:r>
      <w:r>
        <w:rPr>
          <w:sz w:val="20"/>
          <w:szCs w:val="20"/>
        </w:rPr>
        <w:t xml:space="preserve">прати стање, предлаже мере и врши инспекцијски надзор над законитошћу рада правних лица која обављају комуналну делатност и поступање предузетника и грађана, у погледу придржавања закона, других прописа и општих аката, надзор у области уређивања и одржавања објеката и јавних површина, прати јавну хигијену, уређење општине, јавних зелених површина, јавне расвете, снабдевање насеља водом и одвођења отпадних вода, изношење и депоновање смећа, сахрањивања, гробља, димничарских услуга, делатности пијаца, одржавање чистоће јавних зелених површина, раскопавања улица и других јавних површина и друге послове комуналне хигијене. Прати стање, предлаже мере и врши инспекцијски надзор над извршавањем закона и других прописа на одржавању, заштити, изградњи и реконструкцији локалних и некатегорисаних путева, у вези обављања послова ауто-такси превоза. </w:t>
      </w:r>
    </w:p>
    <w:p>
      <w:pPr>
        <w:pStyle w:val="Default"/>
        <w:ind w:firstLine="720"/>
        <w:jc w:val="both"/>
        <w:rPr>
          <w:rFonts w:eastAsia="Times New Roman"/>
          <w:color w:val="000000" w:themeColor="text1"/>
          <w:spacing w:val="-4"/>
          <w:sz w:val="22"/>
          <w:szCs w:val="22"/>
          <w:lang w:eastAsia="ar-SA"/>
        </w:rPr>
      </w:pPr>
      <w:r>
        <w:rPr>
          <w:rFonts w:eastAsia="Times New Roman"/>
          <w:spacing w:val="-4"/>
          <w:sz w:val="20"/>
          <w:szCs w:val="20"/>
          <w:lang w:eastAsia="ar-SA"/>
        </w:rPr>
        <w:t>Обављају се послови на праћењу стања, предлагању мера и надзор над применом закона и 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поступању са хемикалијама, управљању отпадом и о процени утицаја на животну средину;  доношење решења и налагање мера у области заштите животне средине и праћење њиховог спровођења.</w:t>
      </w:r>
    </w:p>
    <w:p>
      <w:pPr>
        <w:pStyle w:val="Default"/>
        <w:ind w:firstLine="720"/>
        <w:jc w:val="both"/>
        <w:rPr>
          <w:color w:val="000000" w:themeColor="text1"/>
          <w:sz w:val="22"/>
          <w:szCs w:val="22"/>
        </w:rPr>
      </w:pPr>
      <w:r>
        <w:rPr>
          <w:sz w:val="20"/>
          <w:szCs w:val="20"/>
        </w:rPr>
        <w:t>Обављају се послови на евидентирању скупштина станара стамбених зграда на територији општине и издавању уверења о формирању скупштине станара и избору председника; послови контроле коришћења стамбеног простора и грађевинског стања станова и стамбених зграда којим располаже општина.</w:t>
      </w:r>
    </w:p>
    <w:p>
      <w:pPr>
        <w:pStyle w:val="NoSpacing"/>
        <w:ind w:firstLine="720"/>
        <w:jc w:val="both"/>
        <w:rPr>
          <w:color w:val="000000" w:themeColor="text1"/>
        </w:rPr>
      </w:pPr>
      <w:r>
        <w:rPr>
          <w:color w:val="000000"/>
          <w:sz w:val="20"/>
          <w:szCs w:val="20"/>
        </w:rPr>
        <w:t>Одсек спроводи поступке процене утицаја, процене утицаја затеченог стања и ажурирање студија о процени утицаја на животну средину; поступа као заинтересовани орган код поступака процене утицаја пред надлежним министарством; врши оцену и даје сагласност на извештаје о стратешкој процени утицаја; издаје дозволе за сакупљање, транспорт, складиштење, третман и одлагање инертног и неопасног отпада; издаје интегрисане дозволе; врши ревизију издатих интегрисаних дозвола и ревизију услова у интегрисаној дозволи.</w:t>
      </w:r>
    </w:p>
    <w:p>
      <w:pPr>
        <w:pStyle w:val="Default"/>
        <w:ind w:firstLine="720"/>
        <w:jc w:val="both"/>
        <w:rPr>
          <w:color w:val="000000" w:themeColor="text1"/>
          <w:sz w:val="22"/>
          <w:szCs w:val="22"/>
        </w:rPr>
      </w:pPr>
      <w:r>
        <w:rPr>
          <w:sz w:val="20"/>
          <w:szCs w:val="20"/>
        </w:rPr>
        <w:t xml:space="preserve">У оквиру одсека организује се извршење извршних или коначних решења из делокруга Општинске управе, сачињавање записника, вођење потребне евиденције, сарадња са инспекторима, другим органима и организацијама </w:t>
      </w:r>
      <w:r>
        <w:rPr>
          <w:rFonts w:eastAsia="Times New Roman"/>
          <w:spacing w:val="-4"/>
          <w:sz w:val="20"/>
          <w:szCs w:val="20"/>
          <w:lang w:eastAsia="ar-SA"/>
        </w:rPr>
        <w:t>ради међусобног обавештавања, размене података, пружања помоћи и заједничких мера и радњи од значаја за инспекцијски надзор</w:t>
      </w:r>
      <w:r>
        <w:rPr>
          <w:sz w:val="20"/>
          <w:szCs w:val="20"/>
        </w:rPr>
        <w:t xml:space="preserve">, ангажовање непосредних извршиоца за извршење решења, по потреби обезбеђује присуство полиције код извршења решења. Врши и друге послове из своје надлежности. </w:t>
      </w:r>
    </w:p>
    <w:p>
      <w:pPr>
        <w:pStyle w:val="Default"/>
        <w:ind w:firstLine="720"/>
        <w:jc w:val="both"/>
        <w:rPr>
          <w:color w:val="000000" w:themeColor="text1"/>
          <w:sz w:val="22"/>
          <w:szCs w:val="22"/>
        </w:rPr>
      </w:pPr>
      <w:r>
        <w:rPr>
          <w:color w:val="000000" w:themeColor="text1"/>
          <w:sz w:val="22"/>
          <w:szCs w:val="22"/>
        </w:rPr>
      </w:r>
    </w:p>
    <w:p>
      <w:pPr>
        <w:pStyle w:val="Default"/>
        <w:rPr>
          <w:color w:val="000000" w:themeColor="text1"/>
          <w:sz w:val="22"/>
          <w:szCs w:val="22"/>
        </w:rPr>
      </w:pPr>
      <w:r>
        <w:rPr>
          <w:b/>
          <w:bCs/>
          <w:sz w:val="20"/>
          <w:szCs w:val="20"/>
        </w:rPr>
        <w:t xml:space="preserve">Кабинет Председника општине </w:t>
      </w:r>
    </w:p>
    <w:p>
      <w:pPr>
        <w:pStyle w:val="Default"/>
        <w:ind w:firstLine="720"/>
        <w:jc w:val="both"/>
        <w:rPr>
          <w:color w:val="000000" w:themeColor="text1"/>
          <w:sz w:val="22"/>
          <w:szCs w:val="22"/>
        </w:rPr>
      </w:pPr>
      <w:r>
        <w:rPr>
          <w:sz w:val="20"/>
          <w:szCs w:val="20"/>
        </w:rPr>
        <w:t xml:space="preserve">У Кабинету Председника општине обављају се послови који се односе на: помоћ у раду председнику општине, његовом заменику и члановима Општинског већа; остваривање координираног рада Општинске управе, предузећа и установа које оснива општина, приликом припремања и предлагања аката; остваривање сарадње са установама, јавним предузећима и месним заједницама у оквиру општине, као и са општинама и градовима у земљи и иностранству; остваривање сарадње са донаторским, развојним и другим невладиним организацијама; послове јавних набавки; организовање протокола, пријем грађана, гостију и других лица код председника општине; старање о јавности у раду, информисање грађана, услове за рад акредитованих новинара, остваривање сарадње са средствима јавног информисања; обавља и друге послове по налогу председника општине. </w:t>
      </w:r>
    </w:p>
    <w:p>
      <w:pPr>
        <w:pStyle w:val="Default"/>
        <w:ind w:firstLine="720"/>
        <w:jc w:val="both"/>
        <w:rPr>
          <w:color w:val="000000" w:themeColor="text1"/>
          <w:sz w:val="22"/>
          <w:szCs w:val="22"/>
        </w:rPr>
      </w:pPr>
      <w:r>
        <w:rPr>
          <w:sz w:val="20"/>
          <w:szCs w:val="20"/>
        </w:rPr>
        <w:t xml:space="preserve">Председник општине доставља предлог структуре службеника у кабинету начелнику Општинске управе, ради израде обједињеног Предлога правилника о систематизацији који доноси Општинско веће. </w:t>
      </w:r>
    </w:p>
    <w:p>
      <w:pPr>
        <w:pStyle w:val="Default"/>
        <w:jc w:val="both"/>
        <w:rPr>
          <w:bCs/>
          <w:color w:val="000000" w:themeColor="text1"/>
          <w:sz w:val="22"/>
          <w:szCs w:val="22"/>
        </w:rPr>
      </w:pPr>
      <w:r>
        <w:rPr>
          <w:b/>
          <w:bCs/>
          <w:sz w:val="20"/>
          <w:szCs w:val="20"/>
        </w:rPr>
        <w:tab/>
      </w:r>
      <w:r>
        <w:rPr>
          <w:bCs/>
          <w:sz w:val="20"/>
          <w:szCs w:val="20"/>
        </w:rPr>
        <w:t>Председник општине може да има једног помоћника који обавља послове из области друштвених делатности.</w:t>
      </w:r>
    </w:p>
    <w:p>
      <w:pPr>
        <w:pStyle w:val="Default"/>
        <w:jc w:val="both"/>
        <w:rPr>
          <w:bCs/>
          <w:color w:val="000000" w:themeColor="text1"/>
          <w:sz w:val="22"/>
          <w:szCs w:val="22"/>
        </w:rPr>
      </w:pPr>
      <w:r>
        <w:rPr>
          <w:bCs/>
          <w:sz w:val="20"/>
          <w:szCs w:val="20"/>
        </w:rPr>
        <w:tab/>
        <w:t>Помоћник председника општине покреће иницијативе, предлаже пројекте и даје мишљења у вези са питањима која су од значаја за развој општине у области за коју је постављен и врши и друге послове по налогу председника општине.</w:t>
      </w:r>
    </w:p>
    <w:p>
      <w:pPr>
        <w:pStyle w:val="Default"/>
        <w:jc w:val="both"/>
        <w:rPr>
          <w:bCs/>
          <w:color w:val="000000" w:themeColor="text1"/>
          <w:sz w:val="22"/>
          <w:szCs w:val="22"/>
        </w:rPr>
      </w:pPr>
      <w:r>
        <w:rPr>
          <w:bCs/>
          <w:sz w:val="20"/>
          <w:szCs w:val="20"/>
        </w:rPr>
        <w:tab/>
        <w:t xml:space="preserve">Председник општине поставља и разрешава помоћника, који обавља послове најдуже док траје дужност председника општине. </w:t>
      </w:r>
    </w:p>
    <w:p>
      <w:pPr>
        <w:pStyle w:val="Default"/>
        <w:ind w:firstLine="720"/>
        <w:jc w:val="both"/>
        <w:rPr>
          <w:bCs/>
          <w:color w:val="000000" w:themeColor="text1"/>
          <w:sz w:val="22"/>
          <w:szCs w:val="22"/>
        </w:rPr>
      </w:pPr>
      <w:r>
        <w:rPr>
          <w:bCs/>
          <w:sz w:val="20"/>
          <w:szCs w:val="20"/>
        </w:rPr>
        <w:t>Помоћник председника општине поставља се у Кабинету председника општине.</w:t>
      </w:r>
    </w:p>
    <w:p>
      <w:pPr>
        <w:pStyle w:val="Default"/>
        <w:jc w:val="both"/>
        <w:rPr>
          <w:color w:val="000000" w:themeColor="text1"/>
          <w:sz w:val="20"/>
          <w:szCs w:val="20"/>
        </w:rPr>
      </w:pPr>
      <w:r>
        <w:rPr>
          <w:color w:val="C9211E"/>
          <w:sz w:val="20"/>
          <w:szCs w:val="20"/>
        </w:rPr>
        <w:tab/>
      </w:r>
      <w:r>
        <w:rPr>
          <w:sz w:val="20"/>
          <w:szCs w:val="20"/>
        </w:rPr>
        <w:t xml:space="preserve">У складу са чланом 70. став 1. тачка 5) Закона о запосленима у аутономним покрајинама и јединицама локалне самоуправе, радни однос на одређено време заснива се на радним местима у Кабинету председника општине, док траје дужност тих изабраних лица. </w:t>
      </w:r>
    </w:p>
    <w:p>
      <w:pPr>
        <w:pStyle w:val="Normal"/>
        <w:rPr>
          <w:b/>
          <w:b/>
          <w:color w:val="FF0000"/>
          <w:sz w:val="20"/>
          <w:szCs w:val="20"/>
        </w:rPr>
      </w:pPr>
      <w:r>
        <w:rPr>
          <w:b/>
          <w:color w:val="FF0000"/>
          <w:sz w:val="20"/>
          <w:szCs w:val="20"/>
        </w:rPr>
      </w:r>
    </w:p>
    <w:p>
      <w:pPr>
        <w:pStyle w:val="Normal"/>
        <w:rPr>
          <w:b/>
          <w:b/>
          <w:color w:val="FF0000"/>
          <w:sz w:val="20"/>
          <w:szCs w:val="20"/>
        </w:rPr>
      </w:pPr>
      <w:r>
        <w:rPr>
          <w:b/>
          <w:color w:val="FF0000"/>
          <w:sz w:val="20"/>
          <w:szCs w:val="20"/>
        </w:rPr>
      </w:r>
    </w:p>
    <w:p>
      <w:pPr>
        <w:pStyle w:val="ListParagraph"/>
        <w:numPr>
          <w:ilvl w:val="0"/>
          <w:numId w:val="1"/>
        </w:numPr>
        <w:rPr>
          <w:b/>
          <w:b/>
          <w:bCs/>
          <w:color w:val="000000" w:themeColor="text1"/>
          <w:sz w:val="20"/>
          <w:szCs w:val="20"/>
          <w:lang w:val="ru-RU"/>
        </w:rPr>
      </w:pPr>
      <w:r>
        <w:rPr>
          <w:b/>
          <w:bCs/>
          <w:color w:val="000000"/>
          <w:sz w:val="20"/>
          <w:szCs w:val="20"/>
          <w:lang w:val="ru-RU"/>
        </w:rPr>
        <w:t>ОПИС ПРАВИЛА У ВЕЗИ СА ЈАВНОШЋУ РАДА</w:t>
      </w:r>
    </w:p>
    <w:p>
      <w:pPr>
        <w:pStyle w:val="Normal"/>
        <w:rPr>
          <w:b/>
          <w:b/>
          <w:bCs/>
          <w:color w:val="000000" w:themeColor="text1"/>
          <w:sz w:val="20"/>
          <w:szCs w:val="20"/>
          <w:lang w:val="ru-RU"/>
        </w:rPr>
      </w:pPr>
      <w:r>
        <w:rPr>
          <w:b/>
          <w:bCs/>
          <w:color w:val="000000" w:themeColor="text1"/>
          <w:sz w:val="20"/>
          <w:szCs w:val="20"/>
          <w:lang w:val="ru-RU"/>
        </w:rPr>
      </w:r>
    </w:p>
    <w:p>
      <w:pPr>
        <w:pStyle w:val="Normal"/>
        <w:ind w:firstLine="720"/>
        <w:jc w:val="both"/>
        <w:rPr>
          <w:rFonts w:ascii="TimesNewRoman" w:hAnsi="TimesNewRoman" w:cs="TimesNewRoman"/>
          <w:color w:val="000000" w:themeColor="text1"/>
          <w:sz w:val="20"/>
          <w:szCs w:val="20"/>
          <w:lang w:val="ru-RU"/>
        </w:rPr>
      </w:pPr>
      <w:r>
        <w:rPr>
          <w:rFonts w:cs="TimesNewRoman"/>
          <w:color w:val="000000"/>
          <w:sz w:val="20"/>
          <w:szCs w:val="20"/>
          <w:lang w:val="ru-RU"/>
        </w:rPr>
        <w:t xml:space="preserve">Рад органа општине је јаван. Правила у вези са јавношћу рада регулисана су Статутом општине Ћићевац (''Сл. лист општине Ћићевац'', бр. 3/19), Пословником Скупштине општине Ћићевац (''Сл. лист општине Ћићевац'', бр. 8/19) и Пословником о раду Општинског већа општине Ћићевац (''Сл. лист општине Ћићевац'', бр. </w:t>
      </w:r>
      <w:r>
        <w:rPr>
          <w:rFonts w:cs="TimesNewRoman"/>
          <w:color w:val="000000"/>
          <w:sz w:val="20"/>
          <w:szCs w:val="20"/>
        </w:rPr>
        <w:t>17/20</w:t>
      </w:r>
      <w:r>
        <w:rPr>
          <w:rFonts w:cs="TimesNewRoman"/>
          <w:color w:val="000000"/>
          <w:sz w:val="20"/>
          <w:szCs w:val="20"/>
          <w:lang w:val="ru-RU"/>
        </w:rPr>
        <w:t>).</w:t>
      </w:r>
    </w:p>
    <w:p>
      <w:pPr>
        <w:pStyle w:val="Normal"/>
        <w:jc w:val="both"/>
        <w:rPr>
          <w:color w:val="000000" w:themeColor="text1"/>
          <w:sz w:val="20"/>
          <w:szCs w:val="20"/>
        </w:rPr>
      </w:pPr>
      <w:r>
        <w:rPr>
          <w:rFonts w:cs="TimesNewRoman"/>
          <w:color w:val="000000"/>
          <w:sz w:val="20"/>
          <w:szCs w:val="20"/>
          <w:lang w:val="ru-RU"/>
        </w:rPr>
        <w:tab/>
      </w:r>
      <w:r>
        <w:rPr>
          <w:color w:val="000000"/>
          <w:sz w:val="20"/>
          <w:szCs w:val="20"/>
        </w:rPr>
        <w:t>У циљу обавештавања јавности о раду Скупштине и њених радних тела, на званичној интернет презентацији Општине објављују се:</w:t>
      </w:r>
    </w:p>
    <w:p>
      <w:pPr>
        <w:pStyle w:val="Normal"/>
        <w:numPr>
          <w:ilvl w:val="0"/>
          <w:numId w:val="20"/>
        </w:numPr>
        <w:tabs>
          <w:tab w:val="clear" w:pos="720"/>
          <w:tab w:val="left" w:pos="851" w:leader="none"/>
        </w:tabs>
        <w:ind w:left="0" w:firstLine="709"/>
        <w:jc w:val="both"/>
        <w:rPr>
          <w:color w:val="000000" w:themeColor="text1"/>
          <w:sz w:val="20"/>
          <w:szCs w:val="20"/>
        </w:rPr>
      </w:pPr>
      <w:r>
        <w:rPr>
          <w:color w:val="000000"/>
          <w:sz w:val="20"/>
          <w:szCs w:val="20"/>
        </w:rPr>
        <w:t>информатор о раду органа општине Ћићевац;</w:t>
      </w:r>
    </w:p>
    <w:p>
      <w:pPr>
        <w:pStyle w:val="Normal"/>
        <w:numPr>
          <w:ilvl w:val="0"/>
          <w:numId w:val="20"/>
        </w:numPr>
        <w:tabs>
          <w:tab w:val="clear" w:pos="720"/>
          <w:tab w:val="left" w:pos="851" w:leader="none"/>
        </w:tabs>
        <w:ind w:left="0" w:firstLine="709"/>
        <w:jc w:val="both"/>
        <w:rPr>
          <w:color w:val="000000" w:themeColor="text1"/>
          <w:sz w:val="20"/>
          <w:szCs w:val="20"/>
        </w:rPr>
      </w:pPr>
      <w:r>
        <w:rPr>
          <w:color w:val="000000"/>
          <w:sz w:val="20"/>
          <w:szCs w:val="20"/>
        </w:rPr>
        <w:t>обавештење о времену и месту одржавања седница Скупштине, са предлогом дневног реда;</w:t>
      </w:r>
    </w:p>
    <w:p>
      <w:pPr>
        <w:pStyle w:val="Normal"/>
        <w:numPr>
          <w:ilvl w:val="0"/>
          <w:numId w:val="20"/>
        </w:numPr>
        <w:tabs>
          <w:tab w:val="clear" w:pos="720"/>
          <w:tab w:val="left" w:pos="851" w:leader="none"/>
        </w:tabs>
        <w:ind w:left="0" w:firstLine="709"/>
        <w:jc w:val="both"/>
        <w:rPr>
          <w:color w:val="000000" w:themeColor="text1"/>
          <w:sz w:val="20"/>
          <w:szCs w:val="20"/>
        </w:rPr>
      </w:pPr>
      <w:r>
        <w:rPr>
          <w:color w:val="000000"/>
          <w:sz w:val="20"/>
          <w:szCs w:val="20"/>
        </w:rPr>
        <w:t>нацрти одлука и других аката о којима се спроводи јавна расправа, са обавештењем о времену и месту одржавања јавне расправе;</w:t>
      </w:r>
    </w:p>
    <w:p>
      <w:pPr>
        <w:pStyle w:val="Normal"/>
        <w:numPr>
          <w:ilvl w:val="0"/>
          <w:numId w:val="20"/>
        </w:numPr>
        <w:tabs>
          <w:tab w:val="clear" w:pos="720"/>
          <w:tab w:val="left" w:pos="851" w:leader="none"/>
        </w:tabs>
        <w:ind w:left="0" w:firstLine="709"/>
        <w:jc w:val="both"/>
        <w:rPr>
          <w:color w:val="000000" w:themeColor="text1"/>
          <w:sz w:val="20"/>
          <w:szCs w:val="20"/>
        </w:rPr>
      </w:pPr>
      <w:r>
        <w:rPr>
          <w:color w:val="000000"/>
          <w:sz w:val="20"/>
          <w:szCs w:val="20"/>
        </w:rPr>
        <w:t>''Сл. лист општине Ћићевац'' у електронској форми.</w:t>
      </w:r>
    </w:p>
    <w:p>
      <w:pPr>
        <w:pStyle w:val="Normal"/>
        <w:jc w:val="both"/>
        <w:rPr>
          <w:color w:val="000000" w:themeColor="text1"/>
          <w:sz w:val="20"/>
        </w:rPr>
      </w:pPr>
      <w:r>
        <w:rPr>
          <w:rFonts w:cs="TimesNewRoman"/>
          <w:color w:val="000000"/>
          <w:sz w:val="20"/>
          <w:szCs w:val="20"/>
          <w:lang w:val="ru-RU"/>
        </w:rPr>
        <w:tab/>
        <w:t xml:space="preserve">За јавност рада скупштине, одговоран је председник скупштине. </w:t>
      </w:r>
      <w:r>
        <w:rPr>
          <w:color w:val="000000"/>
          <w:sz w:val="20"/>
        </w:rPr>
        <w:t>Седнице</w:t>
      </w:r>
      <w:r>
        <w:rPr>
          <w:rFonts w:cs="Cir Times"/>
          <w:color w:val="000000"/>
          <w:sz w:val="20"/>
        </w:rPr>
        <w:t xml:space="preserve"> </w:t>
      </w:r>
      <w:r>
        <w:rPr>
          <w:color w:val="000000"/>
          <w:sz w:val="20"/>
        </w:rPr>
        <w:t>Скупштине</w:t>
      </w:r>
      <w:r>
        <w:rPr>
          <w:rFonts w:cs="Cir Times"/>
          <w:color w:val="000000"/>
          <w:sz w:val="20"/>
        </w:rPr>
        <w:t xml:space="preserve"> </w:t>
      </w:r>
      <w:r>
        <w:rPr>
          <w:color w:val="000000"/>
          <w:sz w:val="20"/>
        </w:rPr>
        <w:t>су</w:t>
      </w:r>
      <w:r>
        <w:rPr>
          <w:rFonts w:cs="Cir Times"/>
          <w:color w:val="000000"/>
          <w:sz w:val="20"/>
        </w:rPr>
        <w:t xml:space="preserve"> </w:t>
      </w:r>
      <w:r>
        <w:rPr>
          <w:color w:val="000000"/>
          <w:sz w:val="20"/>
        </w:rPr>
        <w:t>отворене</w:t>
      </w:r>
      <w:r>
        <w:rPr>
          <w:rFonts w:cs="Cir Times"/>
          <w:color w:val="000000"/>
          <w:sz w:val="20"/>
        </w:rPr>
        <w:t xml:space="preserve"> </w:t>
      </w:r>
      <w:r>
        <w:rPr>
          <w:color w:val="000000"/>
          <w:sz w:val="20"/>
        </w:rPr>
        <w:t>за</w:t>
      </w:r>
      <w:r>
        <w:rPr>
          <w:rFonts w:cs="Cir Times"/>
          <w:color w:val="000000"/>
          <w:sz w:val="20"/>
        </w:rPr>
        <w:t xml:space="preserve"> </w:t>
      </w:r>
      <w:r>
        <w:rPr>
          <w:color w:val="000000"/>
          <w:sz w:val="20"/>
        </w:rPr>
        <w:t>јавност</w:t>
      </w:r>
      <w:r>
        <w:rPr>
          <w:rFonts w:cs="Cir Times"/>
          <w:color w:val="000000"/>
          <w:sz w:val="20"/>
        </w:rPr>
        <w:t xml:space="preserve"> </w:t>
      </w:r>
      <w:r>
        <w:rPr>
          <w:color w:val="000000"/>
          <w:sz w:val="20"/>
        </w:rPr>
        <w:t>и могу</w:t>
      </w:r>
      <w:r>
        <w:rPr>
          <w:rFonts w:cs="Cir Times"/>
          <w:color w:val="000000"/>
          <w:sz w:val="20"/>
        </w:rPr>
        <w:t xml:space="preserve"> </w:t>
      </w:r>
      <w:r>
        <w:rPr>
          <w:color w:val="000000"/>
          <w:sz w:val="20"/>
        </w:rPr>
        <w:t>се</w:t>
      </w:r>
      <w:r>
        <w:rPr>
          <w:rFonts w:cs="Cir Times"/>
          <w:color w:val="000000"/>
          <w:sz w:val="20"/>
        </w:rPr>
        <w:t xml:space="preserve"> </w:t>
      </w:r>
      <w:r>
        <w:rPr>
          <w:color w:val="000000"/>
          <w:sz w:val="20"/>
        </w:rPr>
        <w:t>директно</w:t>
      </w:r>
      <w:r>
        <w:rPr>
          <w:rFonts w:cs="Cir Times"/>
          <w:color w:val="000000"/>
          <w:sz w:val="20"/>
        </w:rPr>
        <w:t xml:space="preserve"> </w:t>
      </w:r>
      <w:r>
        <w:rPr>
          <w:color w:val="000000"/>
          <w:sz w:val="20"/>
        </w:rPr>
        <w:t>преносити</w:t>
      </w:r>
      <w:r>
        <w:rPr>
          <w:rFonts w:cs="Cir Times"/>
          <w:color w:val="000000"/>
          <w:sz w:val="20"/>
        </w:rPr>
        <w:t xml:space="preserve"> </w:t>
      </w:r>
      <w:r>
        <w:rPr>
          <w:color w:val="000000"/>
          <w:sz w:val="20"/>
        </w:rPr>
        <w:t>путем</w:t>
      </w:r>
      <w:r>
        <w:rPr>
          <w:rFonts w:cs="Cir Times"/>
          <w:color w:val="000000"/>
          <w:sz w:val="20"/>
        </w:rPr>
        <w:t xml:space="preserve"> </w:t>
      </w:r>
      <w:r>
        <w:rPr>
          <w:color w:val="000000"/>
          <w:sz w:val="20"/>
        </w:rPr>
        <w:t>ТВ</w:t>
      </w:r>
      <w:r>
        <w:rPr>
          <w:rFonts w:cs="Cir Times"/>
          <w:color w:val="000000"/>
          <w:sz w:val="20"/>
        </w:rPr>
        <w:t xml:space="preserve"> </w:t>
      </w:r>
      <w:r>
        <w:rPr>
          <w:color w:val="000000"/>
          <w:sz w:val="20"/>
        </w:rPr>
        <w:t>преноса или</w:t>
      </w:r>
      <w:r>
        <w:rPr>
          <w:rFonts w:cs="Cir Times"/>
          <w:color w:val="000000"/>
          <w:sz w:val="20"/>
        </w:rPr>
        <w:t xml:space="preserve"> </w:t>
      </w:r>
      <w:r>
        <w:rPr>
          <w:color w:val="000000"/>
          <w:sz w:val="20"/>
        </w:rPr>
        <w:t xml:space="preserve"> радио</w:t>
      </w:r>
      <w:r>
        <w:rPr>
          <w:rFonts w:cs="Cir Times"/>
          <w:color w:val="000000"/>
          <w:sz w:val="20"/>
        </w:rPr>
        <w:t xml:space="preserve"> </w:t>
      </w:r>
      <w:r>
        <w:rPr>
          <w:color w:val="000000"/>
          <w:sz w:val="20"/>
        </w:rPr>
        <w:t>преноса.</w:t>
      </w:r>
    </w:p>
    <w:p>
      <w:pPr>
        <w:pStyle w:val="Normal"/>
        <w:tabs>
          <w:tab w:val="clear" w:pos="720"/>
          <w:tab w:val="left" w:pos="709" w:leader="none"/>
        </w:tabs>
        <w:jc w:val="both"/>
        <w:rPr>
          <w:b/>
          <w:b/>
          <w:bCs/>
          <w:color w:val="000000" w:themeColor="text1"/>
          <w:sz w:val="20"/>
          <w:szCs w:val="20"/>
        </w:rPr>
      </w:pPr>
      <w:r>
        <w:rPr>
          <w:rFonts w:cs="TimesNewRoman"/>
          <w:color w:val="000000"/>
          <w:sz w:val="20"/>
          <w:szCs w:val="20"/>
          <w:lang w:val="ru-RU"/>
        </w:rPr>
        <w:tab/>
      </w:r>
      <w:r>
        <w:rPr>
          <w:color w:val="000000"/>
          <w:sz w:val="20"/>
          <w:szCs w:val="20"/>
        </w:rPr>
        <w:t>Седници Скупштине могу да присуствују и заинтересовани грађани, односно представници предузећа, установа и других јавних служби чији је оснивач Општина, месних заједница, удружења и слично,  осим када се седница држи без присуства јавности.</w:t>
      </w:r>
    </w:p>
    <w:p>
      <w:pPr>
        <w:pStyle w:val="Normal"/>
        <w:jc w:val="both"/>
        <w:rPr>
          <w:color w:val="000000" w:themeColor="text1"/>
          <w:sz w:val="20"/>
          <w:szCs w:val="20"/>
        </w:rPr>
      </w:pPr>
      <w:r>
        <w:rPr>
          <w:color w:val="000000"/>
          <w:sz w:val="20"/>
          <w:szCs w:val="20"/>
        </w:rPr>
        <w:t xml:space="preserve">            </w:t>
      </w:r>
      <w:r>
        <w:rPr>
          <w:color w:val="000000"/>
          <w:sz w:val="20"/>
          <w:szCs w:val="20"/>
        </w:rPr>
        <w:tab/>
        <w:t>Представници средстава јавног информисања имају право да присуствују седницама Скупштине и њених радних тела ради обавештавања јавности о њиховом раду.</w:t>
      </w:r>
    </w:p>
    <w:p>
      <w:pPr>
        <w:pStyle w:val="Normal"/>
        <w:jc w:val="both"/>
        <w:rPr>
          <w:color w:val="000000" w:themeColor="text1"/>
          <w:sz w:val="20"/>
          <w:szCs w:val="20"/>
        </w:rPr>
      </w:pPr>
      <w:r>
        <w:rPr>
          <w:color w:val="000000"/>
          <w:sz w:val="20"/>
          <w:szCs w:val="20"/>
        </w:rPr>
        <w:t xml:space="preserve">            </w:t>
      </w:r>
      <w:r>
        <w:rPr>
          <w:color w:val="000000"/>
          <w:sz w:val="20"/>
          <w:szCs w:val="20"/>
        </w:rPr>
        <w:tab/>
        <w:t>Скупштина може да изда службено саопштење за средства јавног информисања.</w:t>
      </w:r>
    </w:p>
    <w:p>
      <w:pPr>
        <w:pStyle w:val="Normal"/>
        <w:jc w:val="both"/>
        <w:rPr>
          <w:color w:val="000000" w:themeColor="text1"/>
          <w:sz w:val="20"/>
          <w:szCs w:val="20"/>
        </w:rPr>
      </w:pPr>
      <w:r>
        <w:rPr>
          <w:color w:val="000000"/>
          <w:sz w:val="20"/>
          <w:szCs w:val="20"/>
        </w:rPr>
        <w:t xml:space="preserve">            </w:t>
      </w:r>
      <w:r>
        <w:rPr>
          <w:color w:val="000000"/>
          <w:sz w:val="20"/>
          <w:szCs w:val="20"/>
        </w:rPr>
        <w:tab/>
        <w:t>Конференцију за штампу, у вези са питањима која разматра Скупштина, може да одржи председник Скупштине, заменик председника Скупштине, одборничка група или одборник кога овласти Скупштина, а председник радног тела Скупштине о питањима из надлежности тог радног тела.</w:t>
      </w:r>
    </w:p>
    <w:p>
      <w:pPr>
        <w:pStyle w:val="TextBody"/>
        <w:rPr>
          <w:color w:val="000000" w:themeColor="text1"/>
          <w:sz w:val="20"/>
        </w:rPr>
      </w:pPr>
      <w:r>
        <w:rPr>
          <w:rFonts w:cs="TimesNewRoman" w:ascii="Times New Roman" w:hAnsi="Times New Roman"/>
          <w:color w:val="000000"/>
          <w:sz w:val="20"/>
          <w:szCs w:val="20"/>
          <w:lang w:val="ru-RU"/>
        </w:rPr>
        <w:tab/>
      </w:r>
      <w:r>
        <w:rPr>
          <w:rFonts w:ascii="Times New Roman" w:hAnsi="Times New Roman"/>
          <w:color w:val="000000"/>
          <w:sz w:val="20"/>
        </w:rPr>
        <w:t>Седница</w:t>
      </w:r>
      <w:r>
        <w:rPr>
          <w:rFonts w:cs="Cir Times" w:ascii="Times New Roman" w:hAnsi="Times New Roman"/>
          <w:color w:val="000000"/>
          <w:sz w:val="20"/>
        </w:rPr>
        <w:t xml:space="preserve"> </w:t>
      </w:r>
      <w:r>
        <w:rPr>
          <w:rFonts w:ascii="Times New Roman" w:hAnsi="Times New Roman"/>
          <w:color w:val="000000"/>
          <w:sz w:val="20"/>
        </w:rPr>
        <w:t>Скупштине</w:t>
      </w:r>
      <w:r>
        <w:rPr>
          <w:rFonts w:cs="Cir Times" w:ascii="Times New Roman" w:hAnsi="Times New Roman"/>
          <w:color w:val="000000"/>
          <w:sz w:val="20"/>
        </w:rPr>
        <w:t xml:space="preserve"> </w:t>
      </w:r>
      <w:r>
        <w:rPr>
          <w:rFonts w:ascii="Times New Roman" w:hAnsi="Times New Roman"/>
          <w:color w:val="000000"/>
          <w:sz w:val="20"/>
        </w:rPr>
        <w:t>може</w:t>
      </w:r>
      <w:r>
        <w:rPr>
          <w:rFonts w:cs="Cir Times" w:ascii="Times New Roman" w:hAnsi="Times New Roman"/>
          <w:color w:val="000000"/>
          <w:sz w:val="20"/>
        </w:rPr>
        <w:t xml:space="preserve"> </w:t>
      </w:r>
      <w:r>
        <w:rPr>
          <w:rFonts w:ascii="Times New Roman" w:hAnsi="Times New Roman"/>
          <w:color w:val="000000"/>
          <w:sz w:val="20"/>
        </w:rPr>
        <w:t>бити</w:t>
      </w:r>
      <w:r>
        <w:rPr>
          <w:rFonts w:cs="Cir Times" w:ascii="Times New Roman" w:hAnsi="Times New Roman"/>
          <w:color w:val="000000"/>
          <w:sz w:val="20"/>
        </w:rPr>
        <w:t xml:space="preserve"> </w:t>
      </w:r>
      <w:r>
        <w:rPr>
          <w:rFonts w:ascii="Times New Roman" w:hAnsi="Times New Roman"/>
          <w:color w:val="000000"/>
          <w:sz w:val="20"/>
        </w:rPr>
        <w:t>у</w:t>
      </w:r>
      <w:r>
        <w:rPr>
          <w:rFonts w:cs="Cir Times" w:ascii="Times New Roman" w:hAnsi="Times New Roman"/>
          <w:color w:val="000000"/>
          <w:sz w:val="20"/>
        </w:rPr>
        <w:t xml:space="preserve"> </w:t>
      </w:r>
      <w:r>
        <w:rPr>
          <w:rFonts w:ascii="Times New Roman" w:hAnsi="Times New Roman"/>
          <w:color w:val="000000"/>
          <w:sz w:val="20"/>
        </w:rPr>
        <w:t>целини</w:t>
      </w:r>
      <w:r>
        <w:rPr>
          <w:rFonts w:cs="Cir Times" w:ascii="Times New Roman" w:hAnsi="Times New Roman"/>
          <w:color w:val="000000"/>
          <w:sz w:val="20"/>
        </w:rPr>
        <w:t xml:space="preserve"> </w:t>
      </w:r>
      <w:r>
        <w:rPr>
          <w:rFonts w:ascii="Times New Roman" w:hAnsi="Times New Roman"/>
          <w:color w:val="000000"/>
          <w:sz w:val="20"/>
        </w:rPr>
        <w:t>или</w:t>
      </w:r>
      <w:r>
        <w:rPr>
          <w:rFonts w:cs="Cir Times" w:ascii="Times New Roman" w:hAnsi="Times New Roman"/>
          <w:color w:val="000000"/>
          <w:sz w:val="20"/>
        </w:rPr>
        <w:t xml:space="preserve"> </w:t>
      </w:r>
      <w:r>
        <w:rPr>
          <w:rFonts w:ascii="Times New Roman" w:hAnsi="Times New Roman"/>
          <w:color w:val="000000"/>
          <w:sz w:val="20"/>
        </w:rPr>
        <w:t>делимично</w:t>
      </w:r>
      <w:r>
        <w:rPr>
          <w:rFonts w:cs="Cir Times" w:ascii="Times New Roman" w:hAnsi="Times New Roman"/>
          <w:color w:val="000000"/>
          <w:sz w:val="20"/>
        </w:rPr>
        <w:t xml:space="preserve"> </w:t>
      </w:r>
      <w:r>
        <w:rPr>
          <w:rFonts w:ascii="Times New Roman" w:hAnsi="Times New Roman"/>
          <w:color w:val="000000"/>
          <w:sz w:val="20"/>
        </w:rPr>
        <w:t>затворена</w:t>
      </w:r>
      <w:r>
        <w:rPr>
          <w:rFonts w:cs="Cir Times" w:ascii="Times New Roman" w:hAnsi="Times New Roman"/>
          <w:color w:val="000000"/>
          <w:sz w:val="20"/>
        </w:rPr>
        <w:t xml:space="preserve"> </w:t>
      </w:r>
      <w:r>
        <w:rPr>
          <w:rFonts w:ascii="Times New Roman" w:hAnsi="Times New Roman"/>
          <w:color w:val="000000"/>
          <w:sz w:val="20"/>
        </w:rPr>
        <w:t>за</w:t>
      </w:r>
      <w:r>
        <w:rPr>
          <w:rFonts w:cs="Cir Times" w:ascii="Times New Roman" w:hAnsi="Times New Roman"/>
          <w:color w:val="000000"/>
          <w:sz w:val="20"/>
        </w:rPr>
        <w:t xml:space="preserve"> </w:t>
      </w:r>
      <w:r>
        <w:rPr>
          <w:rFonts w:ascii="Times New Roman" w:hAnsi="Times New Roman"/>
          <w:color w:val="000000"/>
          <w:sz w:val="20"/>
        </w:rPr>
        <w:t>јавност</w:t>
      </w:r>
      <w:r>
        <w:rPr>
          <w:rFonts w:cs="Cir Times" w:ascii="Times New Roman" w:hAnsi="Times New Roman"/>
          <w:color w:val="000000"/>
          <w:sz w:val="20"/>
        </w:rPr>
        <w:t xml:space="preserve">, </w:t>
      </w:r>
      <w:r>
        <w:rPr>
          <w:rFonts w:ascii="Times New Roman" w:hAnsi="Times New Roman"/>
          <w:color w:val="000000"/>
          <w:sz w:val="20"/>
        </w:rPr>
        <w:t>из</w:t>
      </w:r>
      <w:r>
        <w:rPr>
          <w:rFonts w:cs="Cir Times" w:ascii="Times New Roman" w:hAnsi="Times New Roman"/>
          <w:color w:val="000000"/>
          <w:sz w:val="20"/>
        </w:rPr>
        <w:t xml:space="preserve"> </w:t>
      </w:r>
      <w:r>
        <w:rPr>
          <w:rFonts w:ascii="Times New Roman" w:hAnsi="Times New Roman"/>
          <w:color w:val="000000"/>
          <w:sz w:val="20"/>
        </w:rPr>
        <w:t>разлога</w:t>
      </w:r>
      <w:r>
        <w:rPr>
          <w:rFonts w:cs="Cir Times" w:ascii="Times New Roman" w:hAnsi="Times New Roman"/>
          <w:color w:val="000000"/>
          <w:sz w:val="20"/>
        </w:rPr>
        <w:t xml:space="preserve"> </w:t>
      </w:r>
      <w:r>
        <w:rPr>
          <w:rFonts w:ascii="Times New Roman" w:hAnsi="Times New Roman"/>
          <w:color w:val="000000"/>
          <w:sz w:val="20"/>
        </w:rPr>
        <w:t>безбедности</w:t>
      </w:r>
      <w:r>
        <w:rPr>
          <w:rFonts w:cs="Cir Times" w:ascii="Times New Roman" w:hAnsi="Times New Roman"/>
          <w:color w:val="000000"/>
          <w:sz w:val="20"/>
        </w:rPr>
        <w:t xml:space="preserve"> </w:t>
      </w:r>
      <w:r>
        <w:rPr>
          <w:rFonts w:ascii="Times New Roman" w:hAnsi="Times New Roman"/>
          <w:color w:val="000000"/>
          <w:sz w:val="20"/>
        </w:rPr>
        <w:t>и</w:t>
      </w:r>
      <w:r>
        <w:rPr>
          <w:rFonts w:cs="Cir Times" w:ascii="Times New Roman" w:hAnsi="Times New Roman"/>
          <w:color w:val="000000"/>
          <w:sz w:val="20"/>
        </w:rPr>
        <w:t xml:space="preserve"> </w:t>
      </w:r>
      <w:r>
        <w:rPr>
          <w:rFonts w:ascii="Times New Roman" w:hAnsi="Times New Roman"/>
          <w:color w:val="000000"/>
          <w:sz w:val="20"/>
        </w:rPr>
        <w:t>одбране</w:t>
      </w:r>
      <w:r>
        <w:rPr>
          <w:rFonts w:cs="Cir Times" w:ascii="Times New Roman" w:hAnsi="Times New Roman"/>
          <w:color w:val="000000"/>
          <w:sz w:val="20"/>
        </w:rPr>
        <w:t xml:space="preserve"> </w:t>
      </w:r>
      <w:r>
        <w:rPr>
          <w:rFonts w:ascii="Times New Roman" w:hAnsi="Times New Roman"/>
          <w:color w:val="000000"/>
          <w:sz w:val="20"/>
        </w:rPr>
        <w:t>земље</w:t>
      </w:r>
      <w:r>
        <w:rPr>
          <w:rFonts w:cs="Cir Times" w:ascii="Times New Roman" w:hAnsi="Times New Roman"/>
          <w:color w:val="000000"/>
          <w:sz w:val="20"/>
        </w:rPr>
        <w:t xml:space="preserve">, </w:t>
      </w:r>
      <w:r>
        <w:rPr>
          <w:rFonts w:ascii="Times New Roman" w:hAnsi="Times New Roman"/>
          <w:color w:val="000000"/>
          <w:sz w:val="20"/>
        </w:rPr>
        <w:t>чувања</w:t>
      </w:r>
      <w:r>
        <w:rPr>
          <w:rFonts w:cs="Cir Times" w:ascii="Times New Roman" w:hAnsi="Times New Roman"/>
          <w:color w:val="000000"/>
          <w:sz w:val="20"/>
        </w:rPr>
        <w:t xml:space="preserve"> </w:t>
      </w:r>
      <w:r>
        <w:rPr>
          <w:rFonts w:ascii="Times New Roman" w:hAnsi="Times New Roman"/>
          <w:color w:val="000000"/>
          <w:sz w:val="20"/>
        </w:rPr>
        <w:t>државне</w:t>
      </w:r>
      <w:r>
        <w:rPr>
          <w:rFonts w:cs="Cir Times" w:ascii="Times New Roman" w:hAnsi="Times New Roman"/>
          <w:color w:val="000000"/>
          <w:sz w:val="20"/>
        </w:rPr>
        <w:t xml:space="preserve"> </w:t>
      </w:r>
      <w:r>
        <w:rPr>
          <w:rFonts w:ascii="Times New Roman" w:hAnsi="Times New Roman"/>
          <w:color w:val="000000"/>
          <w:sz w:val="20"/>
        </w:rPr>
        <w:t>или</w:t>
      </w:r>
      <w:r>
        <w:rPr>
          <w:rFonts w:cs="Cir Times" w:ascii="Times New Roman" w:hAnsi="Times New Roman"/>
          <w:color w:val="000000"/>
          <w:sz w:val="20"/>
        </w:rPr>
        <w:t xml:space="preserve"> </w:t>
      </w:r>
      <w:r>
        <w:rPr>
          <w:rFonts w:ascii="Times New Roman" w:hAnsi="Times New Roman"/>
          <w:color w:val="000000"/>
          <w:sz w:val="20"/>
        </w:rPr>
        <w:t>војне</w:t>
      </w:r>
      <w:r>
        <w:rPr>
          <w:rFonts w:cs="Cir Times" w:ascii="Times New Roman" w:hAnsi="Times New Roman"/>
          <w:color w:val="000000"/>
          <w:sz w:val="20"/>
        </w:rPr>
        <w:t xml:space="preserve"> </w:t>
      </w:r>
      <w:r>
        <w:rPr>
          <w:rFonts w:ascii="Times New Roman" w:hAnsi="Times New Roman"/>
          <w:color w:val="000000"/>
          <w:sz w:val="20"/>
        </w:rPr>
        <w:t>тајне</w:t>
      </w:r>
      <w:r>
        <w:rPr>
          <w:rFonts w:cs="Cir Times" w:ascii="Times New Roman" w:hAnsi="Times New Roman"/>
          <w:color w:val="000000"/>
          <w:sz w:val="20"/>
        </w:rPr>
        <w:t xml:space="preserve"> </w:t>
      </w:r>
      <w:r>
        <w:rPr>
          <w:rFonts w:ascii="Times New Roman" w:hAnsi="Times New Roman"/>
          <w:color w:val="000000"/>
          <w:sz w:val="20"/>
        </w:rPr>
        <w:t>или</w:t>
      </w:r>
      <w:r>
        <w:rPr>
          <w:rFonts w:cs="Cir Times" w:ascii="Times New Roman" w:hAnsi="Times New Roman"/>
          <w:color w:val="000000"/>
          <w:sz w:val="20"/>
        </w:rPr>
        <w:t xml:space="preserve"> </w:t>
      </w:r>
      <w:r>
        <w:rPr>
          <w:rFonts w:ascii="Times New Roman" w:hAnsi="Times New Roman"/>
          <w:color w:val="000000"/>
          <w:sz w:val="20"/>
        </w:rPr>
        <w:t>из</w:t>
      </w:r>
      <w:r>
        <w:rPr>
          <w:rFonts w:cs="Cir Times" w:ascii="Times New Roman" w:hAnsi="Times New Roman"/>
          <w:color w:val="000000"/>
          <w:sz w:val="20"/>
        </w:rPr>
        <w:t xml:space="preserve"> </w:t>
      </w:r>
      <w:r>
        <w:rPr>
          <w:rFonts w:ascii="Times New Roman" w:hAnsi="Times New Roman"/>
          <w:color w:val="000000"/>
          <w:sz w:val="20"/>
        </w:rPr>
        <w:t>разлога</w:t>
      </w:r>
      <w:r>
        <w:rPr>
          <w:rFonts w:cs="Cir Times" w:ascii="Times New Roman" w:hAnsi="Times New Roman"/>
          <w:color w:val="000000"/>
          <w:sz w:val="20"/>
        </w:rPr>
        <w:t xml:space="preserve"> </w:t>
      </w:r>
      <w:r>
        <w:rPr>
          <w:rFonts w:ascii="Times New Roman" w:hAnsi="Times New Roman"/>
          <w:color w:val="000000"/>
          <w:sz w:val="20"/>
        </w:rPr>
        <w:t>заштите</w:t>
      </w:r>
      <w:r>
        <w:rPr>
          <w:rFonts w:cs="Cir Times" w:ascii="Times New Roman" w:hAnsi="Times New Roman"/>
          <w:color w:val="000000"/>
          <w:sz w:val="20"/>
        </w:rPr>
        <w:t xml:space="preserve"> </w:t>
      </w:r>
      <w:r>
        <w:rPr>
          <w:rFonts w:ascii="Times New Roman" w:hAnsi="Times New Roman"/>
          <w:color w:val="000000"/>
          <w:sz w:val="20"/>
        </w:rPr>
        <w:t>јавног</w:t>
      </w:r>
      <w:r>
        <w:rPr>
          <w:rFonts w:cs="Cir Times" w:ascii="Times New Roman" w:hAnsi="Times New Roman"/>
          <w:color w:val="000000"/>
          <w:sz w:val="20"/>
        </w:rPr>
        <w:t xml:space="preserve"> </w:t>
      </w:r>
      <w:r>
        <w:rPr>
          <w:rFonts w:ascii="Times New Roman" w:hAnsi="Times New Roman"/>
          <w:color w:val="000000"/>
          <w:sz w:val="20"/>
        </w:rPr>
        <w:t>морала</w:t>
      </w:r>
      <w:r>
        <w:rPr>
          <w:rFonts w:cs="Cir Times" w:ascii="Times New Roman" w:hAnsi="Times New Roman"/>
          <w:color w:val="000000"/>
          <w:sz w:val="20"/>
        </w:rPr>
        <w:t>.</w:t>
      </w:r>
    </w:p>
    <w:p>
      <w:pPr>
        <w:pStyle w:val="TextBody"/>
        <w:rPr>
          <w:color w:val="000000" w:themeColor="text1"/>
          <w:sz w:val="20"/>
        </w:rPr>
      </w:pPr>
      <w:r>
        <w:rPr>
          <w:rFonts w:ascii="Times New Roman" w:hAnsi="Times New Roman"/>
          <w:color w:val="000000"/>
          <w:sz w:val="20"/>
        </w:rPr>
        <w:tab/>
        <w:t xml:space="preserve"> Образложени</w:t>
      </w:r>
      <w:r>
        <w:rPr>
          <w:rFonts w:cs="Cir Times" w:ascii="Times New Roman" w:hAnsi="Times New Roman"/>
          <w:color w:val="000000"/>
          <w:sz w:val="20"/>
        </w:rPr>
        <w:t xml:space="preserve"> </w:t>
      </w:r>
      <w:r>
        <w:rPr>
          <w:rFonts w:ascii="Times New Roman" w:hAnsi="Times New Roman"/>
          <w:color w:val="000000"/>
          <w:sz w:val="20"/>
        </w:rPr>
        <w:t>предлог</w:t>
      </w:r>
      <w:r>
        <w:rPr>
          <w:rFonts w:cs="Cir Times" w:ascii="Times New Roman" w:hAnsi="Times New Roman"/>
          <w:color w:val="000000"/>
          <w:sz w:val="20"/>
        </w:rPr>
        <w:t xml:space="preserve"> </w:t>
      </w:r>
      <w:r>
        <w:rPr>
          <w:rFonts w:ascii="Times New Roman" w:hAnsi="Times New Roman"/>
          <w:color w:val="000000"/>
          <w:sz w:val="20"/>
        </w:rPr>
        <w:t>за</w:t>
      </w:r>
      <w:r>
        <w:rPr>
          <w:rFonts w:cs="Cir Times" w:ascii="Times New Roman" w:hAnsi="Times New Roman"/>
          <w:color w:val="000000"/>
          <w:sz w:val="20"/>
        </w:rPr>
        <w:t xml:space="preserve"> </w:t>
      </w:r>
      <w:r>
        <w:rPr>
          <w:rFonts w:ascii="Times New Roman" w:hAnsi="Times New Roman"/>
          <w:color w:val="000000"/>
          <w:sz w:val="20"/>
        </w:rPr>
        <w:t>искључење</w:t>
      </w:r>
      <w:r>
        <w:rPr>
          <w:rFonts w:cs="Cir Times" w:ascii="Times New Roman" w:hAnsi="Times New Roman"/>
          <w:color w:val="000000"/>
          <w:sz w:val="20"/>
        </w:rPr>
        <w:t xml:space="preserve"> </w:t>
      </w:r>
      <w:r>
        <w:rPr>
          <w:rFonts w:ascii="Times New Roman" w:hAnsi="Times New Roman"/>
          <w:color w:val="000000"/>
          <w:sz w:val="20"/>
        </w:rPr>
        <w:t>јавности</w:t>
      </w:r>
      <w:r>
        <w:rPr>
          <w:rFonts w:cs="Cir Times" w:ascii="Times New Roman" w:hAnsi="Times New Roman"/>
          <w:color w:val="000000"/>
          <w:sz w:val="20"/>
        </w:rPr>
        <w:t xml:space="preserve"> </w:t>
      </w:r>
      <w:r>
        <w:rPr>
          <w:rFonts w:ascii="Times New Roman" w:hAnsi="Times New Roman"/>
          <w:color w:val="000000"/>
          <w:sz w:val="20"/>
        </w:rPr>
        <w:t>може</w:t>
      </w:r>
      <w:r>
        <w:rPr>
          <w:rFonts w:cs="Cir Times" w:ascii="Times New Roman" w:hAnsi="Times New Roman"/>
          <w:color w:val="000000"/>
          <w:sz w:val="20"/>
        </w:rPr>
        <w:t xml:space="preserve"> </w:t>
      </w:r>
      <w:r>
        <w:rPr>
          <w:rFonts w:ascii="Times New Roman" w:hAnsi="Times New Roman"/>
          <w:color w:val="000000"/>
          <w:sz w:val="20"/>
        </w:rPr>
        <w:t>дати</w:t>
      </w:r>
      <w:r>
        <w:rPr>
          <w:rFonts w:cs="Cir Times" w:ascii="Times New Roman" w:hAnsi="Times New Roman"/>
          <w:color w:val="000000"/>
          <w:sz w:val="20"/>
        </w:rPr>
        <w:t xml:space="preserve"> </w:t>
      </w:r>
      <w:r>
        <w:rPr>
          <w:rFonts w:ascii="Times New Roman" w:hAnsi="Times New Roman"/>
          <w:color w:val="000000"/>
          <w:sz w:val="20"/>
        </w:rPr>
        <w:t>председник</w:t>
      </w:r>
      <w:r>
        <w:rPr>
          <w:rFonts w:cs="Cir Times" w:ascii="Times New Roman" w:hAnsi="Times New Roman"/>
          <w:color w:val="000000"/>
          <w:sz w:val="20"/>
        </w:rPr>
        <w:t xml:space="preserve"> </w:t>
      </w:r>
      <w:r>
        <w:rPr>
          <w:rFonts w:ascii="Times New Roman" w:hAnsi="Times New Roman"/>
          <w:color w:val="000000"/>
          <w:sz w:val="20"/>
        </w:rPr>
        <w:t>Скупштине</w:t>
      </w:r>
      <w:r>
        <w:rPr>
          <w:rFonts w:cs="Cir Times" w:ascii="Times New Roman" w:hAnsi="Times New Roman"/>
          <w:color w:val="000000"/>
          <w:sz w:val="20"/>
        </w:rPr>
        <w:t xml:space="preserve">, </w:t>
      </w:r>
      <w:r>
        <w:rPr>
          <w:rFonts w:ascii="Times New Roman" w:hAnsi="Times New Roman"/>
          <w:color w:val="000000"/>
          <w:sz w:val="20"/>
        </w:rPr>
        <w:t>Општинско</w:t>
      </w:r>
      <w:r>
        <w:rPr>
          <w:rFonts w:cs="Cir Times" w:ascii="Times New Roman" w:hAnsi="Times New Roman"/>
          <w:color w:val="000000"/>
          <w:sz w:val="20"/>
        </w:rPr>
        <w:t xml:space="preserve"> </w:t>
      </w:r>
      <w:r>
        <w:rPr>
          <w:rFonts w:ascii="Times New Roman" w:hAnsi="Times New Roman"/>
          <w:color w:val="000000"/>
          <w:sz w:val="20"/>
        </w:rPr>
        <w:t>веће  или</w:t>
      </w:r>
      <w:r>
        <w:rPr>
          <w:rFonts w:cs="Cir Times" w:ascii="Times New Roman" w:hAnsi="Times New Roman"/>
          <w:color w:val="000000"/>
          <w:sz w:val="20"/>
        </w:rPr>
        <w:t xml:space="preserve"> </w:t>
      </w:r>
      <w:r>
        <w:rPr>
          <w:rFonts w:ascii="Times New Roman" w:hAnsi="Times New Roman"/>
          <w:color w:val="000000"/>
          <w:sz w:val="20"/>
        </w:rPr>
        <w:t>најмање</w:t>
      </w:r>
      <w:r>
        <w:rPr>
          <w:rFonts w:cs="Cir Times" w:ascii="Times New Roman" w:hAnsi="Times New Roman"/>
          <w:color w:val="000000"/>
          <w:sz w:val="20"/>
        </w:rPr>
        <w:t xml:space="preserve"> 1/3 </w:t>
      </w:r>
      <w:r>
        <w:rPr>
          <w:rFonts w:ascii="Times New Roman" w:hAnsi="Times New Roman"/>
          <w:color w:val="000000"/>
          <w:sz w:val="20"/>
        </w:rPr>
        <w:t>одборника</w:t>
      </w:r>
      <w:r>
        <w:rPr>
          <w:rFonts w:cs="Cir Times" w:ascii="Times New Roman" w:hAnsi="Times New Roman"/>
          <w:color w:val="000000"/>
          <w:sz w:val="20"/>
        </w:rPr>
        <w:t xml:space="preserve"> </w:t>
      </w:r>
      <w:r>
        <w:rPr>
          <w:rFonts w:ascii="Times New Roman" w:hAnsi="Times New Roman"/>
          <w:color w:val="000000"/>
          <w:sz w:val="20"/>
        </w:rPr>
        <w:t>и</w:t>
      </w:r>
      <w:r>
        <w:rPr>
          <w:rFonts w:cs="Cir Times" w:ascii="Times New Roman" w:hAnsi="Times New Roman"/>
          <w:color w:val="000000"/>
          <w:sz w:val="20"/>
        </w:rPr>
        <w:t xml:space="preserve"> </w:t>
      </w:r>
      <w:r>
        <w:rPr>
          <w:rFonts w:ascii="Times New Roman" w:hAnsi="Times New Roman"/>
          <w:color w:val="000000"/>
          <w:sz w:val="20"/>
        </w:rPr>
        <w:t>о</w:t>
      </w:r>
      <w:r>
        <w:rPr>
          <w:rFonts w:cs="Cir Times" w:ascii="Times New Roman" w:hAnsi="Times New Roman"/>
          <w:color w:val="000000"/>
          <w:sz w:val="20"/>
        </w:rPr>
        <w:t xml:space="preserve"> </w:t>
      </w:r>
      <w:r>
        <w:rPr>
          <w:rFonts w:ascii="Times New Roman" w:hAnsi="Times New Roman"/>
          <w:color w:val="000000"/>
          <w:sz w:val="20"/>
        </w:rPr>
        <w:t>њему</w:t>
      </w:r>
      <w:r>
        <w:rPr>
          <w:rFonts w:cs="Cir Times" w:ascii="Times New Roman" w:hAnsi="Times New Roman"/>
          <w:color w:val="000000"/>
          <w:sz w:val="20"/>
        </w:rPr>
        <w:t xml:space="preserve"> </w:t>
      </w:r>
      <w:r>
        <w:rPr>
          <w:rFonts w:ascii="Times New Roman" w:hAnsi="Times New Roman"/>
          <w:color w:val="000000"/>
          <w:sz w:val="20"/>
        </w:rPr>
        <w:t>се</w:t>
      </w:r>
      <w:r>
        <w:rPr>
          <w:rFonts w:cs="Cir Times" w:ascii="Times New Roman" w:hAnsi="Times New Roman"/>
          <w:color w:val="000000"/>
          <w:sz w:val="20"/>
        </w:rPr>
        <w:t xml:space="preserve"> </w:t>
      </w:r>
      <w:r>
        <w:rPr>
          <w:rFonts w:ascii="Times New Roman" w:hAnsi="Times New Roman"/>
          <w:color w:val="000000"/>
          <w:sz w:val="20"/>
        </w:rPr>
        <w:t>гласа</w:t>
      </w:r>
      <w:r>
        <w:rPr>
          <w:rFonts w:cs="Cir Times" w:ascii="Times New Roman" w:hAnsi="Times New Roman"/>
          <w:color w:val="000000"/>
          <w:sz w:val="20"/>
        </w:rPr>
        <w:t xml:space="preserve"> </w:t>
      </w:r>
      <w:r>
        <w:rPr>
          <w:rFonts w:ascii="Times New Roman" w:hAnsi="Times New Roman"/>
          <w:color w:val="000000"/>
          <w:sz w:val="20"/>
        </w:rPr>
        <w:t>без</w:t>
      </w:r>
      <w:r>
        <w:rPr>
          <w:rFonts w:cs="Cir Times" w:ascii="Times New Roman" w:hAnsi="Times New Roman"/>
          <w:color w:val="000000"/>
          <w:sz w:val="20"/>
        </w:rPr>
        <w:t xml:space="preserve"> </w:t>
      </w:r>
      <w:r>
        <w:rPr>
          <w:rFonts w:ascii="Times New Roman" w:hAnsi="Times New Roman"/>
          <w:color w:val="000000"/>
          <w:sz w:val="20"/>
        </w:rPr>
        <w:t>претреса</w:t>
      </w:r>
      <w:r>
        <w:rPr>
          <w:rFonts w:cs="Cir Times" w:ascii="Times New Roman" w:hAnsi="Times New Roman"/>
          <w:color w:val="000000"/>
          <w:sz w:val="20"/>
        </w:rPr>
        <w:t>.</w:t>
      </w:r>
    </w:p>
    <w:p>
      <w:pPr>
        <w:pStyle w:val="TextBody"/>
        <w:rPr>
          <w:color w:val="000000" w:themeColor="text1"/>
          <w:sz w:val="20"/>
        </w:rPr>
      </w:pPr>
      <w:r>
        <w:rPr>
          <w:rFonts w:ascii="Times New Roman" w:hAnsi="Times New Roman"/>
          <w:color w:val="000000"/>
          <w:sz w:val="20"/>
        </w:rPr>
        <w:tab/>
        <w:t xml:space="preserve"> Одлука</w:t>
      </w:r>
      <w:r>
        <w:rPr>
          <w:rFonts w:cs="Cir Times" w:ascii="Times New Roman" w:hAnsi="Times New Roman"/>
          <w:color w:val="000000"/>
          <w:sz w:val="20"/>
        </w:rPr>
        <w:t xml:space="preserve"> </w:t>
      </w:r>
      <w:r>
        <w:rPr>
          <w:rFonts w:ascii="Times New Roman" w:hAnsi="Times New Roman"/>
          <w:color w:val="000000"/>
          <w:sz w:val="20"/>
        </w:rPr>
        <w:t>о</w:t>
      </w:r>
      <w:r>
        <w:rPr>
          <w:rFonts w:cs="Cir Times" w:ascii="Times New Roman" w:hAnsi="Times New Roman"/>
          <w:color w:val="000000"/>
          <w:sz w:val="20"/>
        </w:rPr>
        <w:t xml:space="preserve"> </w:t>
      </w:r>
      <w:r>
        <w:rPr>
          <w:rFonts w:ascii="Times New Roman" w:hAnsi="Times New Roman"/>
          <w:color w:val="000000"/>
          <w:sz w:val="20"/>
        </w:rPr>
        <w:t>искључењу</w:t>
      </w:r>
      <w:r>
        <w:rPr>
          <w:rFonts w:cs="Cir Times" w:ascii="Times New Roman" w:hAnsi="Times New Roman"/>
          <w:color w:val="000000"/>
          <w:sz w:val="20"/>
        </w:rPr>
        <w:t xml:space="preserve"> </w:t>
      </w:r>
      <w:r>
        <w:rPr>
          <w:rFonts w:ascii="Times New Roman" w:hAnsi="Times New Roman"/>
          <w:color w:val="000000"/>
          <w:sz w:val="20"/>
        </w:rPr>
        <w:t>јавности</w:t>
      </w:r>
      <w:r>
        <w:rPr>
          <w:rFonts w:cs="Cir Times" w:ascii="Times New Roman" w:hAnsi="Times New Roman"/>
          <w:color w:val="000000"/>
          <w:sz w:val="20"/>
        </w:rPr>
        <w:t xml:space="preserve"> </w:t>
      </w:r>
      <w:r>
        <w:rPr>
          <w:rFonts w:ascii="Times New Roman" w:hAnsi="Times New Roman"/>
          <w:color w:val="000000"/>
          <w:sz w:val="20"/>
        </w:rPr>
        <w:t>је</w:t>
      </w:r>
      <w:r>
        <w:rPr>
          <w:rFonts w:cs="Cir Times" w:ascii="Times New Roman" w:hAnsi="Times New Roman"/>
          <w:color w:val="000000"/>
          <w:sz w:val="20"/>
        </w:rPr>
        <w:t xml:space="preserve"> </w:t>
      </w:r>
      <w:r>
        <w:rPr>
          <w:rFonts w:ascii="Times New Roman" w:hAnsi="Times New Roman"/>
          <w:color w:val="000000"/>
          <w:sz w:val="20"/>
        </w:rPr>
        <w:t>донета</w:t>
      </w:r>
      <w:r>
        <w:rPr>
          <w:rFonts w:cs="Cir Times" w:ascii="Times New Roman" w:hAnsi="Times New Roman"/>
          <w:color w:val="000000"/>
          <w:sz w:val="20"/>
        </w:rPr>
        <w:t xml:space="preserve"> </w:t>
      </w:r>
      <w:r>
        <w:rPr>
          <w:rFonts w:ascii="Times New Roman" w:hAnsi="Times New Roman"/>
          <w:color w:val="000000"/>
          <w:sz w:val="20"/>
        </w:rPr>
        <w:t>ако</w:t>
      </w:r>
      <w:r>
        <w:rPr>
          <w:rFonts w:cs="Cir Times" w:ascii="Times New Roman" w:hAnsi="Times New Roman"/>
          <w:color w:val="000000"/>
          <w:sz w:val="20"/>
        </w:rPr>
        <w:t xml:space="preserve"> </w:t>
      </w:r>
      <w:r>
        <w:rPr>
          <w:rFonts w:ascii="Times New Roman" w:hAnsi="Times New Roman"/>
          <w:color w:val="000000"/>
          <w:sz w:val="20"/>
        </w:rPr>
        <w:t>се</w:t>
      </w:r>
      <w:r>
        <w:rPr>
          <w:rFonts w:cs="Cir Times" w:ascii="Times New Roman" w:hAnsi="Times New Roman"/>
          <w:color w:val="000000"/>
          <w:sz w:val="20"/>
        </w:rPr>
        <w:t xml:space="preserve"> </w:t>
      </w:r>
      <w:r>
        <w:rPr>
          <w:rFonts w:ascii="Times New Roman" w:hAnsi="Times New Roman"/>
          <w:color w:val="000000"/>
          <w:sz w:val="20"/>
        </w:rPr>
        <w:t>за</w:t>
      </w:r>
      <w:r>
        <w:rPr>
          <w:rFonts w:cs="Cir Times" w:ascii="Times New Roman" w:hAnsi="Times New Roman"/>
          <w:color w:val="000000"/>
          <w:sz w:val="20"/>
        </w:rPr>
        <w:t xml:space="preserve"> </w:t>
      </w:r>
      <w:r>
        <w:rPr>
          <w:rFonts w:ascii="Times New Roman" w:hAnsi="Times New Roman"/>
          <w:color w:val="000000"/>
          <w:sz w:val="20"/>
        </w:rPr>
        <w:t>њу</w:t>
      </w:r>
      <w:r>
        <w:rPr>
          <w:rFonts w:cs="Cir Times" w:ascii="Times New Roman" w:hAnsi="Times New Roman"/>
          <w:color w:val="000000"/>
          <w:sz w:val="20"/>
        </w:rPr>
        <w:t xml:space="preserve"> </w:t>
      </w:r>
      <w:r>
        <w:rPr>
          <w:rFonts w:ascii="Times New Roman" w:hAnsi="Times New Roman"/>
          <w:color w:val="000000"/>
          <w:sz w:val="20"/>
        </w:rPr>
        <w:t>изјаснила</w:t>
      </w:r>
      <w:r>
        <w:rPr>
          <w:rFonts w:cs="Cir Times" w:ascii="Times New Roman" w:hAnsi="Times New Roman"/>
          <w:color w:val="000000"/>
          <w:sz w:val="20"/>
        </w:rPr>
        <w:t xml:space="preserve"> </w:t>
      </w:r>
      <w:r>
        <w:rPr>
          <w:rFonts w:ascii="Times New Roman" w:hAnsi="Times New Roman"/>
          <w:color w:val="000000"/>
          <w:sz w:val="20"/>
        </w:rPr>
        <w:t>већина</w:t>
      </w:r>
      <w:r>
        <w:rPr>
          <w:rFonts w:cs="Cir Times" w:ascii="Times New Roman" w:hAnsi="Times New Roman"/>
          <w:color w:val="000000"/>
          <w:sz w:val="20"/>
        </w:rPr>
        <w:t xml:space="preserve"> </w:t>
      </w:r>
      <w:r>
        <w:rPr>
          <w:rFonts w:ascii="Times New Roman" w:hAnsi="Times New Roman"/>
          <w:color w:val="000000"/>
          <w:sz w:val="20"/>
        </w:rPr>
        <w:t>од</w:t>
      </w:r>
      <w:r>
        <w:rPr>
          <w:rFonts w:cs="Cir Times" w:ascii="Times New Roman" w:hAnsi="Times New Roman"/>
          <w:color w:val="000000"/>
          <w:sz w:val="20"/>
        </w:rPr>
        <w:t xml:space="preserve"> </w:t>
      </w:r>
      <w:r>
        <w:rPr>
          <w:rFonts w:ascii="Times New Roman" w:hAnsi="Times New Roman"/>
          <w:color w:val="000000"/>
          <w:sz w:val="20"/>
        </w:rPr>
        <w:t>укупног</w:t>
      </w:r>
      <w:r>
        <w:rPr>
          <w:rFonts w:cs="Cir Times" w:ascii="Times New Roman" w:hAnsi="Times New Roman"/>
          <w:color w:val="000000"/>
          <w:sz w:val="20"/>
        </w:rPr>
        <w:t xml:space="preserve"> </w:t>
      </w:r>
      <w:r>
        <w:rPr>
          <w:rFonts w:ascii="Times New Roman" w:hAnsi="Times New Roman"/>
          <w:color w:val="000000"/>
          <w:sz w:val="20"/>
        </w:rPr>
        <w:t>броја</w:t>
      </w:r>
      <w:r>
        <w:rPr>
          <w:rFonts w:cs="Cir Times" w:ascii="Times New Roman" w:hAnsi="Times New Roman"/>
          <w:color w:val="000000"/>
          <w:sz w:val="20"/>
        </w:rPr>
        <w:t xml:space="preserve"> </w:t>
      </w:r>
      <w:r>
        <w:rPr>
          <w:rFonts w:ascii="Times New Roman" w:hAnsi="Times New Roman"/>
          <w:color w:val="000000"/>
          <w:sz w:val="20"/>
        </w:rPr>
        <w:t>одборника</w:t>
      </w:r>
      <w:r>
        <w:rPr>
          <w:rFonts w:cs="Cir Times" w:ascii="Times New Roman" w:hAnsi="Times New Roman"/>
          <w:color w:val="000000"/>
          <w:sz w:val="20"/>
        </w:rPr>
        <w:t>.</w:t>
      </w:r>
    </w:p>
    <w:p>
      <w:pPr>
        <w:pStyle w:val="Normal"/>
        <w:jc w:val="both"/>
        <w:rPr>
          <w:rFonts w:ascii="TimesNewRoman" w:hAnsi="TimesNewRoman" w:cs="TimesNewRoman"/>
          <w:color w:val="000000" w:themeColor="text1"/>
          <w:sz w:val="20"/>
          <w:szCs w:val="20"/>
          <w:lang w:val="ru-RU"/>
        </w:rPr>
      </w:pPr>
      <w:r>
        <w:rPr>
          <w:rFonts w:cs="TimesNewRoman"/>
          <w:color w:val="000000"/>
          <w:sz w:val="20"/>
          <w:szCs w:val="20"/>
          <w:lang w:val="ru-RU"/>
        </w:rPr>
        <w:tab/>
        <w:t xml:space="preserve"> Рад Општинског већа је јаван. О јавности рада Већа стара се Председник општине.</w:t>
      </w:r>
    </w:p>
    <w:p>
      <w:pPr>
        <w:pStyle w:val="TextBody"/>
        <w:rPr>
          <w:rFonts w:ascii="Times New Roman" w:hAnsi="Times New Roman"/>
          <w:color w:val="FF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
    <w:p>
      <w:pPr>
        <w:pStyle w:val="TextBody"/>
        <w:rPr>
          <w:rFonts w:ascii="Calibri" w:hAnsi="Calibri" w:cs="TimesNewRoman" w:asciiTheme="minorHAnsi" w:hAnsiTheme="minorHAnsi"/>
          <w:color w:val="FF0000"/>
          <w:sz w:val="20"/>
          <w:szCs w:val="20"/>
        </w:rPr>
      </w:pPr>
      <w:r>
        <w:rPr>
          <w:rFonts w:cs="TimesNewRoman" w:ascii="TimesNewRoman" w:hAnsi="TimesNewRoman"/>
          <w:color w:val="C9211E"/>
          <w:sz w:val="20"/>
          <w:szCs w:val="20"/>
          <w:lang w:val="ru-RU"/>
        </w:rPr>
        <w:t xml:space="preserve"> </w:t>
      </w:r>
    </w:p>
    <w:p>
      <w:pPr>
        <w:pStyle w:val="ListParagraph"/>
        <w:numPr>
          <w:ilvl w:val="0"/>
          <w:numId w:val="1"/>
        </w:numPr>
        <w:ind w:left="851" w:hanging="425"/>
        <w:rPr>
          <w:rFonts w:ascii="TimesNewRoman,Bold" w:hAnsi="TimesNewRoman,Bold" w:cs="TimesNewRoman,Bold"/>
          <w:b/>
          <w:b/>
          <w:bCs/>
          <w:color w:val="000000" w:themeColor="text1"/>
          <w:sz w:val="20"/>
          <w:szCs w:val="20"/>
          <w:lang w:val="ru-RU"/>
        </w:rPr>
      </w:pPr>
      <w:r>
        <w:rPr>
          <w:rFonts w:cs="TimesNewRoman,Bold" w:ascii="TimesNewRoman,Bold" w:hAnsi="TimesNewRoman,Bold"/>
          <w:b/>
          <w:bCs/>
          <w:color w:val="000000"/>
          <w:sz w:val="20"/>
          <w:szCs w:val="20"/>
          <w:lang w:val="ru-RU"/>
        </w:rPr>
        <w:t>СПИСАК НАЈЧЕШЋЕ ТРАЖЕНИХ ИНФОРМАЦИЈА ОД ЈАВНОГ</w:t>
      </w:r>
      <w:r>
        <w:rPr>
          <w:rFonts w:cs="TimesNewRoman,Bold" w:ascii="Calibri" w:hAnsi="Calibri" w:asciiTheme="minorHAnsi" w:hAnsiTheme="minorHAnsi"/>
          <w:b/>
          <w:bCs/>
          <w:color w:val="000000"/>
          <w:sz w:val="20"/>
          <w:szCs w:val="20"/>
        </w:rPr>
        <w:t xml:space="preserve"> </w:t>
      </w:r>
      <w:r>
        <w:rPr>
          <w:rFonts w:cs="TimesNewRoman,Bold" w:ascii="TimesNewRoman,Bold" w:hAnsi="TimesNewRoman,Bold"/>
          <w:b/>
          <w:bCs/>
          <w:color w:val="000000"/>
          <w:sz w:val="20"/>
          <w:szCs w:val="20"/>
          <w:lang w:val="ru-RU"/>
        </w:rPr>
        <w:t>ЗНАЧАЈА</w:t>
      </w:r>
    </w:p>
    <w:p>
      <w:pPr>
        <w:pStyle w:val="ListParagraph"/>
        <w:ind w:left="851" w:hanging="0"/>
        <w:rPr>
          <w:rFonts w:ascii="TimesNewRoman,Bold" w:hAnsi="TimesNewRoman,Bold" w:cs="TimesNewRoman,Bold"/>
          <w:b/>
          <w:b/>
          <w:bCs/>
          <w:color w:val="000000" w:themeColor="text1"/>
          <w:sz w:val="14"/>
          <w:szCs w:val="20"/>
          <w:lang w:val="ru-RU"/>
        </w:rPr>
      </w:pPr>
      <w:r>
        <w:rPr>
          <w:rFonts w:cs="TimesNewRoman,Bold" w:ascii="TimesNewRoman,Bold" w:hAnsi="TimesNewRoman,Bold"/>
          <w:b/>
          <w:bCs/>
          <w:color w:val="000000" w:themeColor="text1"/>
          <w:sz w:val="14"/>
          <w:szCs w:val="20"/>
          <w:lang w:val="ru-RU"/>
        </w:rPr>
      </w:r>
    </w:p>
    <w:p>
      <w:pPr>
        <w:pStyle w:val="Normal"/>
        <w:ind w:firstLine="720"/>
        <w:jc w:val="both"/>
        <w:rPr>
          <w:rFonts w:ascii="TimesNewRoman" w:hAnsi="TimesNewRoman" w:cs="TimesNewRoman"/>
          <w:color w:val="000000" w:themeColor="text1"/>
          <w:sz w:val="20"/>
          <w:szCs w:val="20"/>
          <w:lang w:val="ru-RU"/>
        </w:rPr>
      </w:pPr>
      <w:r>
        <w:rPr>
          <w:rFonts w:cs="TimesNewRoman" w:ascii="TimesNewRoman" w:hAnsi="TimesNewRoman"/>
          <w:color w:val="000000"/>
          <w:sz w:val="20"/>
          <w:szCs w:val="20"/>
          <w:lang w:val="ru-RU"/>
        </w:rPr>
        <w:t xml:space="preserve">У </w:t>
      </w:r>
      <w:r>
        <w:rPr>
          <w:rFonts w:cs="TimesNewRoman" w:ascii="TimesNewRoman" w:hAnsi="TimesNewRoman"/>
          <w:color w:val="000000"/>
          <w:sz w:val="20"/>
          <w:szCs w:val="20"/>
        </w:rPr>
        <w:t>2020</w:t>
      </w:r>
      <w:r>
        <w:rPr>
          <w:rFonts w:cs="TimesNewRoman" w:ascii="TimesNewRoman" w:hAnsi="TimesNewRoman"/>
          <w:color w:val="000000"/>
          <w:sz w:val="20"/>
          <w:szCs w:val="20"/>
          <w:lang w:val="ru-RU"/>
        </w:rPr>
        <w:t>. години Општинској управи- овлашћеном лицу за приступ информацијама од јавног значаја подношени су Захтеви за приступ информацијама од јавног значаја, садржани у табелама у прилогу:</w:t>
      </w:r>
    </w:p>
    <w:p>
      <w:pPr>
        <w:pStyle w:val="Normal"/>
        <w:ind w:firstLine="720"/>
        <w:jc w:val="both"/>
        <w:rPr>
          <w:rFonts w:ascii="TimesNewRoman" w:hAnsi="TimesNewRoman" w:cs="TimesNewRoman"/>
          <w:color w:val="000000" w:themeColor="text1"/>
          <w:sz w:val="14"/>
          <w:szCs w:val="20"/>
          <w:lang w:val="ru-RU"/>
        </w:rPr>
      </w:pPr>
      <w:r>
        <w:rPr>
          <w:rFonts w:cs="TimesNewRoman" w:ascii="TimesNewRoman" w:hAnsi="TimesNewRoman"/>
          <w:color w:val="000000" w:themeColor="text1"/>
          <w:sz w:val="14"/>
          <w:szCs w:val="20"/>
          <w:lang w:val="ru-RU"/>
        </w:rPr>
      </w:r>
    </w:p>
    <w:p>
      <w:pPr>
        <w:pStyle w:val="Normal"/>
        <w:jc w:val="center"/>
        <w:rPr>
          <w:color w:val="000000" w:themeColor="text1"/>
          <w:sz w:val="20"/>
          <w:szCs w:val="20"/>
        </w:rPr>
      </w:pPr>
      <w:r>
        <w:rPr>
          <w:color w:val="000000"/>
          <w:sz w:val="20"/>
          <w:szCs w:val="20"/>
        </w:rPr>
        <w:t>Табела</w:t>
      </w:r>
      <w:r>
        <w:rPr>
          <w:color w:val="000000"/>
          <w:sz w:val="20"/>
          <w:szCs w:val="20"/>
          <w:lang w:val="ru-RU"/>
        </w:rPr>
        <w:t xml:space="preserve"> 1.-</w:t>
      </w:r>
      <w:r>
        <w:rPr>
          <w:color w:val="000000"/>
          <w:sz w:val="20"/>
          <w:szCs w:val="20"/>
        </w:rPr>
        <w:t xml:space="preserve"> Примена Закона о слободном приступу информацијама од јавног значаја у 2020.  години</w:t>
      </w:r>
    </w:p>
    <w:p>
      <w:pPr>
        <w:pStyle w:val="Normal"/>
        <w:numPr>
          <w:ilvl w:val="0"/>
          <w:numId w:val="0"/>
        </w:numPr>
        <w:ind w:left="0" w:hanging="0"/>
        <w:jc w:val="center"/>
        <w:outlineLvl w:val="0"/>
        <w:rPr>
          <w:color w:val="000000" w:themeColor="text1"/>
          <w:sz w:val="20"/>
          <w:szCs w:val="20"/>
        </w:rPr>
      </w:pPr>
      <w:r>
        <w:rPr>
          <w:color w:val="000000"/>
          <w:sz w:val="20"/>
          <w:szCs w:val="20"/>
        </w:rPr>
        <w:t>За државни орган: Општинску управу општину Ћићевац</w:t>
      </w:r>
    </w:p>
    <w:p>
      <w:pPr>
        <w:pStyle w:val="Normal"/>
        <w:numPr>
          <w:ilvl w:val="0"/>
          <w:numId w:val="0"/>
        </w:numPr>
        <w:ind w:left="0" w:hanging="0"/>
        <w:jc w:val="both"/>
        <w:outlineLvl w:val="0"/>
        <w:rPr>
          <w:b/>
          <w:b/>
          <w:color w:val="000000" w:themeColor="text1"/>
          <w:sz w:val="20"/>
          <w:szCs w:val="20"/>
        </w:rPr>
      </w:pPr>
      <w:r>
        <w:rPr>
          <w:b/>
          <w:color w:val="000000"/>
          <w:sz w:val="20"/>
          <w:szCs w:val="20"/>
        </w:rPr>
        <w:t>1) Захтеви:</w:t>
      </w:r>
    </w:p>
    <w:tbl>
      <w:tblPr>
        <w:tblStyle w:val="Koordinatnamreatabele"/>
        <w:tblW w:w="9575" w:type="dxa"/>
        <w:jc w:val="left"/>
        <w:tblInd w:w="0" w:type="dxa"/>
        <w:tblCellMar>
          <w:top w:w="0" w:type="dxa"/>
          <w:left w:w="108" w:type="dxa"/>
          <w:bottom w:w="0" w:type="dxa"/>
          <w:right w:w="108" w:type="dxa"/>
        </w:tblCellMar>
        <w:tblLook w:firstRow="1" w:noVBand="0" w:lastRow="1" w:firstColumn="1" w:lastColumn="1" w:noHBand="0" w:val="01e0"/>
      </w:tblPr>
      <w:tblGrid>
        <w:gridCol w:w="819"/>
        <w:gridCol w:w="2402"/>
        <w:gridCol w:w="1240"/>
        <w:gridCol w:w="1587"/>
        <w:gridCol w:w="1686"/>
        <w:gridCol w:w="1840"/>
      </w:tblGrid>
      <w:tr>
        <w:trPr/>
        <w:tc>
          <w:tcPr>
            <w:tcW w:w="819" w:type="dxa"/>
            <w:tcBorders/>
          </w:tcPr>
          <w:p>
            <w:pPr>
              <w:pStyle w:val="Normal"/>
              <w:jc w:val="center"/>
              <w:rPr>
                <w:color w:val="000000" w:themeColor="text1"/>
                <w:sz w:val="20"/>
                <w:szCs w:val="20"/>
              </w:rPr>
            </w:pPr>
            <w:r>
              <w:rPr>
                <w:color w:val="000000"/>
                <w:sz w:val="20"/>
                <w:szCs w:val="20"/>
              </w:rPr>
              <w:t>Ред.бр.</w:t>
            </w:r>
          </w:p>
        </w:tc>
        <w:tc>
          <w:tcPr>
            <w:tcW w:w="2402" w:type="dxa"/>
            <w:tcBorders/>
          </w:tcPr>
          <w:p>
            <w:pPr>
              <w:pStyle w:val="Normal"/>
              <w:jc w:val="center"/>
              <w:rPr>
                <w:color w:val="000000" w:themeColor="text1"/>
                <w:sz w:val="20"/>
                <w:szCs w:val="20"/>
              </w:rPr>
            </w:pPr>
            <w:r>
              <w:rPr>
                <w:color w:val="000000"/>
                <w:sz w:val="20"/>
                <w:szCs w:val="20"/>
              </w:rPr>
              <w:t xml:space="preserve">Тражилац </w:t>
            </w:r>
          </w:p>
          <w:p>
            <w:pPr>
              <w:pStyle w:val="Normal"/>
              <w:jc w:val="center"/>
              <w:rPr>
                <w:color w:val="000000" w:themeColor="text1"/>
                <w:sz w:val="20"/>
                <w:szCs w:val="20"/>
              </w:rPr>
            </w:pPr>
            <w:r>
              <w:rPr>
                <w:color w:val="000000"/>
                <w:sz w:val="20"/>
                <w:szCs w:val="20"/>
              </w:rPr>
              <w:t>информације</w:t>
            </w:r>
          </w:p>
        </w:tc>
        <w:tc>
          <w:tcPr>
            <w:tcW w:w="1240" w:type="dxa"/>
            <w:tcBorders/>
          </w:tcPr>
          <w:p>
            <w:pPr>
              <w:pStyle w:val="Normal"/>
              <w:jc w:val="center"/>
              <w:rPr>
                <w:color w:val="000000" w:themeColor="text1"/>
                <w:sz w:val="20"/>
                <w:szCs w:val="20"/>
              </w:rPr>
            </w:pPr>
            <w:r>
              <w:rPr>
                <w:color w:val="000000"/>
                <w:sz w:val="20"/>
                <w:szCs w:val="20"/>
              </w:rPr>
              <w:t>Број</w:t>
            </w:r>
          </w:p>
          <w:p>
            <w:pPr>
              <w:pStyle w:val="Normal"/>
              <w:jc w:val="center"/>
              <w:rPr>
                <w:color w:val="000000" w:themeColor="text1"/>
                <w:sz w:val="20"/>
                <w:szCs w:val="20"/>
              </w:rPr>
            </w:pPr>
            <w:r>
              <w:rPr>
                <w:color w:val="000000"/>
                <w:sz w:val="20"/>
                <w:szCs w:val="20"/>
              </w:rPr>
              <w:t>поднетих захтева</w:t>
            </w:r>
          </w:p>
        </w:tc>
        <w:tc>
          <w:tcPr>
            <w:tcW w:w="1587" w:type="dxa"/>
            <w:tcBorders/>
          </w:tcPr>
          <w:p>
            <w:pPr>
              <w:pStyle w:val="Normal"/>
              <w:ind w:left="-45" w:firstLine="45"/>
              <w:jc w:val="center"/>
              <w:rPr>
                <w:color w:val="000000" w:themeColor="text1"/>
                <w:sz w:val="20"/>
                <w:szCs w:val="20"/>
              </w:rPr>
            </w:pPr>
            <w:r>
              <w:rPr>
                <w:color w:val="000000"/>
                <w:sz w:val="20"/>
                <w:szCs w:val="20"/>
              </w:rPr>
              <w:t>Бр. усвојених-</w:t>
            </w:r>
          </w:p>
          <w:p>
            <w:pPr>
              <w:pStyle w:val="Normal"/>
              <w:tabs>
                <w:tab w:val="clear" w:pos="720"/>
                <w:tab w:val="left" w:pos="1200" w:leader="none"/>
              </w:tabs>
              <w:jc w:val="center"/>
              <w:rPr>
                <w:color w:val="000000" w:themeColor="text1"/>
                <w:sz w:val="20"/>
                <w:szCs w:val="20"/>
              </w:rPr>
            </w:pPr>
            <w:r>
              <w:rPr>
                <w:color w:val="000000"/>
                <w:sz w:val="20"/>
                <w:szCs w:val="20"/>
              </w:rPr>
              <w:t>делимично усвој. захтева</w:t>
            </w:r>
          </w:p>
        </w:tc>
        <w:tc>
          <w:tcPr>
            <w:tcW w:w="1686" w:type="dxa"/>
            <w:tcBorders/>
          </w:tcPr>
          <w:p>
            <w:pPr>
              <w:pStyle w:val="Normal"/>
              <w:jc w:val="center"/>
              <w:rPr>
                <w:color w:val="000000" w:themeColor="text1"/>
                <w:sz w:val="20"/>
                <w:szCs w:val="20"/>
              </w:rPr>
            </w:pPr>
            <w:r>
              <w:rPr>
                <w:color w:val="000000"/>
                <w:sz w:val="20"/>
                <w:szCs w:val="20"/>
              </w:rPr>
              <w:t>Број</w:t>
            </w:r>
          </w:p>
          <w:p>
            <w:pPr>
              <w:pStyle w:val="Normal"/>
              <w:jc w:val="center"/>
              <w:rPr>
                <w:color w:val="000000" w:themeColor="text1"/>
                <w:sz w:val="20"/>
                <w:szCs w:val="20"/>
              </w:rPr>
            </w:pPr>
            <w:r>
              <w:rPr>
                <w:color w:val="000000"/>
                <w:sz w:val="20"/>
                <w:szCs w:val="20"/>
              </w:rPr>
              <w:t>одбачених захтева</w:t>
            </w:r>
          </w:p>
        </w:tc>
        <w:tc>
          <w:tcPr>
            <w:tcW w:w="1840" w:type="dxa"/>
            <w:tcBorders/>
          </w:tcPr>
          <w:p>
            <w:pPr>
              <w:pStyle w:val="Normal"/>
              <w:jc w:val="center"/>
              <w:rPr>
                <w:color w:val="000000" w:themeColor="text1"/>
                <w:sz w:val="20"/>
                <w:szCs w:val="20"/>
              </w:rPr>
            </w:pPr>
            <w:r>
              <w:rPr>
                <w:color w:val="000000"/>
                <w:sz w:val="20"/>
                <w:szCs w:val="20"/>
              </w:rPr>
              <w:t>Број</w:t>
            </w:r>
          </w:p>
          <w:p>
            <w:pPr>
              <w:pStyle w:val="Normal"/>
              <w:jc w:val="center"/>
              <w:rPr>
                <w:color w:val="000000" w:themeColor="text1"/>
                <w:sz w:val="20"/>
                <w:szCs w:val="20"/>
              </w:rPr>
            </w:pPr>
            <w:r>
              <w:rPr>
                <w:color w:val="000000"/>
                <w:sz w:val="20"/>
                <w:szCs w:val="20"/>
              </w:rPr>
              <w:t>одбијених захтева</w:t>
            </w:r>
          </w:p>
        </w:tc>
      </w:tr>
      <w:tr>
        <w:trPr/>
        <w:tc>
          <w:tcPr>
            <w:tcW w:w="819" w:type="dxa"/>
            <w:tcBorders/>
          </w:tcPr>
          <w:p>
            <w:pPr>
              <w:pStyle w:val="Normal"/>
              <w:jc w:val="center"/>
              <w:rPr>
                <w:color w:val="000000" w:themeColor="text1"/>
                <w:sz w:val="20"/>
                <w:szCs w:val="20"/>
              </w:rPr>
            </w:pPr>
            <w:r>
              <w:rPr>
                <w:color w:val="000000"/>
                <w:sz w:val="20"/>
                <w:szCs w:val="20"/>
              </w:rPr>
              <w:t>1.</w:t>
            </w:r>
          </w:p>
        </w:tc>
        <w:tc>
          <w:tcPr>
            <w:tcW w:w="2402" w:type="dxa"/>
            <w:tcBorders/>
          </w:tcPr>
          <w:p>
            <w:pPr>
              <w:pStyle w:val="Normal"/>
              <w:jc w:val="center"/>
              <w:rPr>
                <w:color w:val="000000" w:themeColor="text1"/>
                <w:sz w:val="20"/>
                <w:szCs w:val="20"/>
              </w:rPr>
            </w:pPr>
            <w:r>
              <w:rPr>
                <w:color w:val="000000"/>
                <w:sz w:val="20"/>
                <w:szCs w:val="20"/>
              </w:rPr>
              <w:t>Грађани</w:t>
            </w:r>
          </w:p>
        </w:tc>
        <w:tc>
          <w:tcPr>
            <w:tcW w:w="1240" w:type="dxa"/>
            <w:tcBorders/>
          </w:tcPr>
          <w:p>
            <w:pPr>
              <w:pStyle w:val="Normal"/>
              <w:jc w:val="center"/>
              <w:rPr>
                <w:color w:val="000000" w:themeColor="text1"/>
                <w:sz w:val="20"/>
                <w:szCs w:val="20"/>
              </w:rPr>
            </w:pPr>
            <w:r>
              <w:rPr>
                <w:color w:val="000000"/>
                <w:sz w:val="20"/>
                <w:szCs w:val="20"/>
              </w:rPr>
              <w:t>16</w:t>
            </w:r>
          </w:p>
        </w:tc>
        <w:tc>
          <w:tcPr>
            <w:tcW w:w="1587" w:type="dxa"/>
            <w:tcBorders/>
          </w:tcPr>
          <w:p>
            <w:pPr>
              <w:pStyle w:val="Normal"/>
              <w:jc w:val="center"/>
              <w:rPr>
                <w:color w:val="000000" w:themeColor="text1"/>
                <w:sz w:val="20"/>
                <w:szCs w:val="20"/>
              </w:rPr>
            </w:pPr>
            <w:r>
              <w:rPr>
                <w:color w:val="000000"/>
                <w:sz w:val="20"/>
                <w:szCs w:val="20"/>
              </w:rPr>
              <w:t>16</w:t>
            </w:r>
          </w:p>
        </w:tc>
        <w:tc>
          <w:tcPr>
            <w:tcW w:w="1686" w:type="dxa"/>
            <w:tcBorders/>
          </w:tcPr>
          <w:p>
            <w:pPr>
              <w:pStyle w:val="Normal"/>
              <w:jc w:val="center"/>
              <w:rPr>
                <w:color w:val="000000" w:themeColor="text1"/>
                <w:sz w:val="20"/>
                <w:szCs w:val="20"/>
              </w:rPr>
            </w:pPr>
            <w:r>
              <w:rPr>
                <w:color w:val="000000"/>
                <w:sz w:val="20"/>
                <w:szCs w:val="20"/>
              </w:rPr>
              <w:t>-</w:t>
            </w:r>
          </w:p>
        </w:tc>
        <w:tc>
          <w:tcPr>
            <w:tcW w:w="1840" w:type="dxa"/>
            <w:tcBorders/>
          </w:tcPr>
          <w:p>
            <w:pPr>
              <w:pStyle w:val="Normal"/>
              <w:jc w:val="center"/>
              <w:rPr>
                <w:color w:val="000000" w:themeColor="text1"/>
                <w:sz w:val="20"/>
                <w:szCs w:val="20"/>
              </w:rPr>
            </w:pPr>
            <w:r>
              <w:rPr>
                <w:color w:val="000000"/>
                <w:sz w:val="20"/>
                <w:szCs w:val="20"/>
              </w:rPr>
              <w:t>-</w:t>
            </w:r>
          </w:p>
        </w:tc>
      </w:tr>
      <w:tr>
        <w:trPr/>
        <w:tc>
          <w:tcPr>
            <w:tcW w:w="819" w:type="dxa"/>
            <w:tcBorders/>
          </w:tcPr>
          <w:p>
            <w:pPr>
              <w:pStyle w:val="Normal"/>
              <w:jc w:val="center"/>
              <w:rPr>
                <w:color w:val="000000" w:themeColor="text1"/>
                <w:sz w:val="20"/>
                <w:szCs w:val="20"/>
              </w:rPr>
            </w:pPr>
            <w:r>
              <w:rPr>
                <w:color w:val="000000"/>
                <w:sz w:val="20"/>
                <w:szCs w:val="20"/>
              </w:rPr>
              <w:t>2.</w:t>
            </w:r>
          </w:p>
        </w:tc>
        <w:tc>
          <w:tcPr>
            <w:tcW w:w="2402" w:type="dxa"/>
            <w:tcBorders/>
          </w:tcPr>
          <w:p>
            <w:pPr>
              <w:pStyle w:val="Normal"/>
              <w:jc w:val="center"/>
              <w:rPr>
                <w:color w:val="000000" w:themeColor="text1"/>
                <w:sz w:val="20"/>
                <w:szCs w:val="20"/>
              </w:rPr>
            </w:pPr>
            <w:r>
              <w:rPr>
                <w:color w:val="000000"/>
                <w:sz w:val="20"/>
                <w:szCs w:val="20"/>
              </w:rPr>
              <w:t>Медији</w:t>
            </w:r>
          </w:p>
        </w:tc>
        <w:tc>
          <w:tcPr>
            <w:tcW w:w="1240" w:type="dxa"/>
            <w:tcBorders/>
          </w:tcPr>
          <w:p>
            <w:pPr>
              <w:pStyle w:val="Normal"/>
              <w:jc w:val="center"/>
              <w:rPr>
                <w:color w:val="000000" w:themeColor="text1"/>
                <w:sz w:val="20"/>
                <w:szCs w:val="20"/>
              </w:rPr>
            </w:pPr>
            <w:r>
              <w:rPr>
                <w:color w:val="000000"/>
                <w:sz w:val="20"/>
                <w:szCs w:val="20"/>
              </w:rPr>
              <w:t>-</w:t>
            </w:r>
          </w:p>
        </w:tc>
        <w:tc>
          <w:tcPr>
            <w:tcW w:w="1587" w:type="dxa"/>
            <w:tcBorders/>
          </w:tcPr>
          <w:p>
            <w:pPr>
              <w:pStyle w:val="Normal"/>
              <w:jc w:val="center"/>
              <w:rPr>
                <w:color w:val="000000" w:themeColor="text1"/>
                <w:sz w:val="20"/>
                <w:szCs w:val="20"/>
              </w:rPr>
            </w:pPr>
            <w:r>
              <w:rPr>
                <w:color w:val="000000" w:themeColor="text1"/>
                <w:sz w:val="20"/>
                <w:szCs w:val="20"/>
              </w:rPr>
              <w:t>-</w:t>
            </w:r>
          </w:p>
        </w:tc>
        <w:tc>
          <w:tcPr>
            <w:tcW w:w="1686" w:type="dxa"/>
            <w:tcBorders/>
          </w:tcPr>
          <w:p>
            <w:pPr>
              <w:pStyle w:val="Normal"/>
              <w:jc w:val="center"/>
              <w:rPr>
                <w:color w:val="000000" w:themeColor="text1"/>
                <w:sz w:val="20"/>
                <w:szCs w:val="20"/>
                <w:lang w:val="sr-Latn-CS"/>
              </w:rPr>
            </w:pPr>
            <w:r>
              <w:rPr>
                <w:color w:val="000000"/>
                <w:sz w:val="20"/>
                <w:szCs w:val="20"/>
                <w:lang w:val="sr-Latn-CS"/>
              </w:rPr>
              <w:t>-</w:t>
            </w:r>
          </w:p>
        </w:tc>
        <w:tc>
          <w:tcPr>
            <w:tcW w:w="1840" w:type="dxa"/>
            <w:tcBorders/>
          </w:tcPr>
          <w:p>
            <w:pPr>
              <w:pStyle w:val="Normal"/>
              <w:jc w:val="center"/>
              <w:rPr>
                <w:color w:val="000000" w:themeColor="text1"/>
                <w:sz w:val="20"/>
                <w:szCs w:val="20"/>
                <w:lang w:val="sr-Latn-CS"/>
              </w:rPr>
            </w:pPr>
            <w:r>
              <w:rPr>
                <w:color w:val="000000"/>
                <w:sz w:val="20"/>
                <w:szCs w:val="20"/>
                <w:lang w:val="sr-Latn-CS"/>
              </w:rPr>
              <w:t>-</w:t>
            </w:r>
          </w:p>
        </w:tc>
      </w:tr>
      <w:tr>
        <w:trPr/>
        <w:tc>
          <w:tcPr>
            <w:tcW w:w="819" w:type="dxa"/>
            <w:tcBorders/>
          </w:tcPr>
          <w:p>
            <w:pPr>
              <w:pStyle w:val="Normal"/>
              <w:jc w:val="center"/>
              <w:rPr>
                <w:color w:val="000000" w:themeColor="text1"/>
                <w:sz w:val="20"/>
                <w:szCs w:val="20"/>
              </w:rPr>
            </w:pPr>
            <w:r>
              <w:rPr>
                <w:color w:val="000000"/>
                <w:sz w:val="20"/>
                <w:szCs w:val="20"/>
              </w:rPr>
              <w:t>3.</w:t>
            </w:r>
          </w:p>
        </w:tc>
        <w:tc>
          <w:tcPr>
            <w:tcW w:w="2402" w:type="dxa"/>
            <w:tcBorders/>
          </w:tcPr>
          <w:p>
            <w:pPr>
              <w:pStyle w:val="Normal"/>
              <w:jc w:val="center"/>
              <w:rPr>
                <w:color w:val="000000" w:themeColor="text1"/>
                <w:sz w:val="20"/>
                <w:szCs w:val="20"/>
              </w:rPr>
            </w:pPr>
            <w:r>
              <w:rPr>
                <w:color w:val="000000"/>
                <w:sz w:val="20"/>
                <w:szCs w:val="20"/>
              </w:rPr>
              <w:t xml:space="preserve">Невладине орган. и др. удружења грађана </w:t>
            </w:r>
          </w:p>
        </w:tc>
        <w:tc>
          <w:tcPr>
            <w:tcW w:w="1240" w:type="dxa"/>
            <w:tcBorders/>
          </w:tcPr>
          <w:p>
            <w:pPr>
              <w:pStyle w:val="Normal"/>
              <w:jc w:val="center"/>
              <w:rPr>
                <w:color w:val="000000" w:themeColor="text1"/>
                <w:sz w:val="20"/>
                <w:szCs w:val="20"/>
              </w:rPr>
            </w:pPr>
            <w:r>
              <w:rPr>
                <w:color w:val="000000"/>
                <w:sz w:val="20"/>
                <w:szCs w:val="20"/>
              </w:rPr>
              <w:t>16</w:t>
            </w:r>
          </w:p>
        </w:tc>
        <w:tc>
          <w:tcPr>
            <w:tcW w:w="1587" w:type="dxa"/>
            <w:tcBorders/>
          </w:tcPr>
          <w:p>
            <w:pPr>
              <w:pStyle w:val="Normal"/>
              <w:jc w:val="center"/>
              <w:rPr>
                <w:color w:val="000000" w:themeColor="text1"/>
                <w:sz w:val="20"/>
                <w:szCs w:val="20"/>
              </w:rPr>
            </w:pPr>
            <w:r>
              <w:rPr>
                <w:color w:val="000000"/>
                <w:sz w:val="20"/>
                <w:szCs w:val="20"/>
              </w:rPr>
              <w:t>16</w:t>
            </w:r>
          </w:p>
        </w:tc>
        <w:tc>
          <w:tcPr>
            <w:tcW w:w="1686" w:type="dxa"/>
            <w:tcBorders/>
          </w:tcPr>
          <w:p>
            <w:pPr>
              <w:pStyle w:val="Normal"/>
              <w:jc w:val="center"/>
              <w:rPr>
                <w:color w:val="000000" w:themeColor="text1"/>
                <w:sz w:val="20"/>
                <w:szCs w:val="20"/>
              </w:rPr>
            </w:pPr>
            <w:r>
              <w:rPr>
                <w:color w:val="000000"/>
                <w:sz w:val="20"/>
                <w:szCs w:val="20"/>
              </w:rPr>
              <w:t>-</w:t>
            </w:r>
          </w:p>
        </w:tc>
        <w:tc>
          <w:tcPr>
            <w:tcW w:w="1840" w:type="dxa"/>
            <w:tcBorders/>
          </w:tcPr>
          <w:p>
            <w:pPr>
              <w:pStyle w:val="Normal"/>
              <w:jc w:val="center"/>
              <w:rPr>
                <w:color w:val="000000" w:themeColor="text1"/>
                <w:sz w:val="20"/>
                <w:szCs w:val="20"/>
                <w:lang w:val="sr-Latn-CS"/>
              </w:rPr>
            </w:pPr>
            <w:r>
              <w:rPr>
                <w:color w:val="000000"/>
                <w:sz w:val="20"/>
                <w:szCs w:val="20"/>
                <w:lang w:val="sr-Latn-CS"/>
              </w:rPr>
              <w:t>-</w:t>
            </w:r>
          </w:p>
        </w:tc>
      </w:tr>
      <w:tr>
        <w:trPr/>
        <w:tc>
          <w:tcPr>
            <w:tcW w:w="819" w:type="dxa"/>
            <w:tcBorders/>
          </w:tcPr>
          <w:p>
            <w:pPr>
              <w:pStyle w:val="Normal"/>
              <w:jc w:val="center"/>
              <w:rPr>
                <w:color w:val="000000" w:themeColor="text1"/>
                <w:sz w:val="20"/>
                <w:szCs w:val="20"/>
              </w:rPr>
            </w:pPr>
            <w:r>
              <w:rPr>
                <w:color w:val="000000"/>
                <w:sz w:val="20"/>
                <w:szCs w:val="20"/>
              </w:rPr>
              <w:t>4.</w:t>
            </w:r>
          </w:p>
        </w:tc>
        <w:tc>
          <w:tcPr>
            <w:tcW w:w="2402" w:type="dxa"/>
            <w:tcBorders/>
          </w:tcPr>
          <w:p>
            <w:pPr>
              <w:pStyle w:val="Normal"/>
              <w:jc w:val="center"/>
              <w:rPr>
                <w:color w:val="000000" w:themeColor="text1"/>
                <w:sz w:val="20"/>
                <w:szCs w:val="20"/>
              </w:rPr>
            </w:pPr>
            <w:r>
              <w:rPr>
                <w:color w:val="000000"/>
                <w:sz w:val="20"/>
                <w:szCs w:val="20"/>
              </w:rPr>
              <w:t>Политичке странке</w:t>
            </w:r>
          </w:p>
        </w:tc>
        <w:tc>
          <w:tcPr>
            <w:tcW w:w="1240" w:type="dxa"/>
            <w:tcBorders/>
          </w:tcPr>
          <w:p>
            <w:pPr>
              <w:pStyle w:val="Normal"/>
              <w:jc w:val="center"/>
              <w:rPr>
                <w:color w:val="000000" w:themeColor="text1"/>
                <w:sz w:val="20"/>
                <w:szCs w:val="20"/>
              </w:rPr>
            </w:pPr>
            <w:r>
              <w:rPr>
                <w:color w:val="000000"/>
                <w:sz w:val="20"/>
                <w:szCs w:val="20"/>
              </w:rPr>
              <w:t>-</w:t>
            </w:r>
          </w:p>
        </w:tc>
        <w:tc>
          <w:tcPr>
            <w:tcW w:w="1587" w:type="dxa"/>
            <w:tcBorders/>
          </w:tcPr>
          <w:p>
            <w:pPr>
              <w:pStyle w:val="Normal"/>
              <w:jc w:val="center"/>
              <w:rPr>
                <w:color w:val="000000" w:themeColor="text1"/>
                <w:sz w:val="20"/>
                <w:szCs w:val="20"/>
              </w:rPr>
            </w:pPr>
            <w:r>
              <w:rPr>
                <w:color w:val="000000"/>
                <w:sz w:val="20"/>
                <w:szCs w:val="20"/>
              </w:rPr>
              <w:t>-</w:t>
            </w:r>
          </w:p>
        </w:tc>
        <w:tc>
          <w:tcPr>
            <w:tcW w:w="1686" w:type="dxa"/>
            <w:tcBorders/>
          </w:tcPr>
          <w:p>
            <w:pPr>
              <w:pStyle w:val="Normal"/>
              <w:jc w:val="center"/>
              <w:rPr>
                <w:color w:val="000000" w:themeColor="text1"/>
                <w:sz w:val="20"/>
                <w:szCs w:val="20"/>
              </w:rPr>
            </w:pPr>
            <w:r>
              <w:rPr>
                <w:color w:val="000000"/>
                <w:sz w:val="20"/>
                <w:szCs w:val="20"/>
              </w:rPr>
              <w:t>-</w:t>
            </w:r>
          </w:p>
        </w:tc>
        <w:tc>
          <w:tcPr>
            <w:tcW w:w="1840" w:type="dxa"/>
            <w:tcBorders/>
          </w:tcPr>
          <w:p>
            <w:pPr>
              <w:pStyle w:val="Normal"/>
              <w:jc w:val="center"/>
              <w:rPr>
                <w:color w:val="000000" w:themeColor="text1"/>
                <w:sz w:val="20"/>
                <w:szCs w:val="20"/>
                <w:lang w:val="sr-Latn-CS"/>
              </w:rPr>
            </w:pPr>
            <w:r>
              <w:rPr>
                <w:color w:val="000000"/>
                <w:sz w:val="20"/>
                <w:szCs w:val="20"/>
                <w:lang w:val="sr-Latn-CS"/>
              </w:rPr>
              <w:t>-</w:t>
            </w:r>
          </w:p>
        </w:tc>
      </w:tr>
      <w:tr>
        <w:trPr/>
        <w:tc>
          <w:tcPr>
            <w:tcW w:w="819" w:type="dxa"/>
            <w:tcBorders/>
          </w:tcPr>
          <w:p>
            <w:pPr>
              <w:pStyle w:val="Normal"/>
              <w:jc w:val="center"/>
              <w:rPr>
                <w:color w:val="000000" w:themeColor="text1"/>
                <w:sz w:val="20"/>
                <w:szCs w:val="20"/>
              </w:rPr>
            </w:pPr>
            <w:r>
              <w:rPr>
                <w:color w:val="000000"/>
                <w:sz w:val="20"/>
                <w:szCs w:val="20"/>
              </w:rPr>
              <w:t>5.</w:t>
            </w:r>
          </w:p>
        </w:tc>
        <w:tc>
          <w:tcPr>
            <w:tcW w:w="2402" w:type="dxa"/>
            <w:tcBorders/>
          </w:tcPr>
          <w:p>
            <w:pPr>
              <w:pStyle w:val="Normal"/>
              <w:jc w:val="center"/>
              <w:rPr>
                <w:color w:val="000000" w:themeColor="text1"/>
                <w:sz w:val="20"/>
                <w:szCs w:val="20"/>
              </w:rPr>
            </w:pPr>
            <w:r>
              <w:rPr>
                <w:color w:val="000000"/>
                <w:sz w:val="20"/>
                <w:szCs w:val="20"/>
              </w:rPr>
              <w:t>Органи власти</w:t>
            </w:r>
          </w:p>
        </w:tc>
        <w:tc>
          <w:tcPr>
            <w:tcW w:w="1240" w:type="dxa"/>
            <w:tcBorders/>
          </w:tcPr>
          <w:p>
            <w:pPr>
              <w:pStyle w:val="Normal"/>
              <w:jc w:val="center"/>
              <w:rPr>
                <w:color w:val="000000" w:themeColor="text1"/>
                <w:sz w:val="20"/>
                <w:szCs w:val="20"/>
              </w:rPr>
            </w:pPr>
            <w:r>
              <w:rPr>
                <w:color w:val="000000"/>
                <w:sz w:val="20"/>
                <w:szCs w:val="20"/>
              </w:rPr>
              <w:t>-</w:t>
            </w:r>
          </w:p>
        </w:tc>
        <w:tc>
          <w:tcPr>
            <w:tcW w:w="1587" w:type="dxa"/>
            <w:tcBorders/>
          </w:tcPr>
          <w:p>
            <w:pPr>
              <w:pStyle w:val="Normal"/>
              <w:jc w:val="center"/>
              <w:rPr>
                <w:color w:val="000000" w:themeColor="text1"/>
                <w:sz w:val="20"/>
                <w:szCs w:val="20"/>
              </w:rPr>
            </w:pPr>
            <w:r>
              <w:rPr>
                <w:color w:val="000000"/>
                <w:sz w:val="20"/>
                <w:szCs w:val="20"/>
              </w:rPr>
              <w:t>-</w:t>
            </w:r>
          </w:p>
        </w:tc>
        <w:tc>
          <w:tcPr>
            <w:tcW w:w="1686" w:type="dxa"/>
            <w:tcBorders/>
          </w:tcPr>
          <w:p>
            <w:pPr>
              <w:pStyle w:val="Normal"/>
              <w:jc w:val="center"/>
              <w:rPr>
                <w:color w:val="000000" w:themeColor="text1"/>
                <w:sz w:val="20"/>
                <w:szCs w:val="20"/>
                <w:lang w:val="sr-Latn-CS"/>
              </w:rPr>
            </w:pPr>
            <w:r>
              <w:rPr>
                <w:color w:val="000000"/>
                <w:sz w:val="20"/>
                <w:szCs w:val="20"/>
                <w:lang w:val="sr-Latn-CS"/>
              </w:rPr>
              <w:t>-</w:t>
            </w:r>
          </w:p>
        </w:tc>
        <w:tc>
          <w:tcPr>
            <w:tcW w:w="1840" w:type="dxa"/>
            <w:tcBorders/>
          </w:tcPr>
          <w:p>
            <w:pPr>
              <w:pStyle w:val="Normal"/>
              <w:jc w:val="center"/>
              <w:rPr>
                <w:color w:val="000000" w:themeColor="text1"/>
                <w:sz w:val="20"/>
                <w:szCs w:val="20"/>
                <w:lang w:val="sr-Latn-CS"/>
              </w:rPr>
            </w:pPr>
            <w:r>
              <w:rPr>
                <w:color w:val="000000"/>
                <w:sz w:val="20"/>
                <w:szCs w:val="20"/>
                <w:lang w:val="sr-Latn-CS"/>
              </w:rPr>
              <w:t>-</w:t>
            </w:r>
          </w:p>
        </w:tc>
      </w:tr>
      <w:tr>
        <w:trPr/>
        <w:tc>
          <w:tcPr>
            <w:tcW w:w="819" w:type="dxa"/>
            <w:tcBorders/>
          </w:tcPr>
          <w:p>
            <w:pPr>
              <w:pStyle w:val="Normal"/>
              <w:jc w:val="center"/>
              <w:rPr>
                <w:color w:val="000000" w:themeColor="text1"/>
                <w:sz w:val="20"/>
                <w:szCs w:val="20"/>
              </w:rPr>
            </w:pPr>
            <w:r>
              <w:rPr>
                <w:color w:val="000000"/>
                <w:sz w:val="20"/>
                <w:szCs w:val="20"/>
              </w:rPr>
              <w:t>6.</w:t>
            </w:r>
          </w:p>
        </w:tc>
        <w:tc>
          <w:tcPr>
            <w:tcW w:w="2402" w:type="dxa"/>
            <w:tcBorders/>
          </w:tcPr>
          <w:p>
            <w:pPr>
              <w:pStyle w:val="Normal"/>
              <w:jc w:val="center"/>
              <w:rPr>
                <w:color w:val="000000" w:themeColor="text1"/>
                <w:sz w:val="20"/>
                <w:szCs w:val="20"/>
              </w:rPr>
            </w:pPr>
            <w:r>
              <w:rPr>
                <w:color w:val="000000"/>
                <w:sz w:val="20"/>
                <w:szCs w:val="20"/>
              </w:rPr>
              <w:t>Остали</w:t>
            </w:r>
          </w:p>
        </w:tc>
        <w:tc>
          <w:tcPr>
            <w:tcW w:w="1240" w:type="dxa"/>
            <w:tcBorders/>
          </w:tcPr>
          <w:p>
            <w:pPr>
              <w:pStyle w:val="Normal"/>
              <w:jc w:val="center"/>
              <w:rPr>
                <w:color w:val="000000" w:themeColor="text1"/>
                <w:sz w:val="20"/>
                <w:szCs w:val="20"/>
              </w:rPr>
            </w:pPr>
            <w:r>
              <w:rPr>
                <w:color w:val="000000"/>
                <w:sz w:val="20"/>
                <w:szCs w:val="20"/>
              </w:rPr>
              <w:t>-</w:t>
            </w:r>
          </w:p>
        </w:tc>
        <w:tc>
          <w:tcPr>
            <w:tcW w:w="1587" w:type="dxa"/>
            <w:tcBorders/>
          </w:tcPr>
          <w:p>
            <w:pPr>
              <w:pStyle w:val="Normal"/>
              <w:jc w:val="center"/>
              <w:rPr>
                <w:color w:val="000000" w:themeColor="text1"/>
                <w:sz w:val="20"/>
                <w:szCs w:val="20"/>
                <w:lang w:val="sr-Latn-CS"/>
              </w:rPr>
            </w:pPr>
            <w:r>
              <w:rPr>
                <w:color w:val="000000"/>
                <w:sz w:val="20"/>
                <w:szCs w:val="20"/>
              </w:rPr>
              <w:t>-</w:t>
            </w:r>
          </w:p>
        </w:tc>
        <w:tc>
          <w:tcPr>
            <w:tcW w:w="1686" w:type="dxa"/>
            <w:tcBorders/>
          </w:tcPr>
          <w:p>
            <w:pPr>
              <w:pStyle w:val="Normal"/>
              <w:jc w:val="center"/>
              <w:rPr>
                <w:color w:val="000000" w:themeColor="text1"/>
                <w:sz w:val="20"/>
                <w:szCs w:val="20"/>
                <w:lang w:val="sr-Latn-CS"/>
              </w:rPr>
            </w:pPr>
            <w:r>
              <w:rPr>
                <w:color w:val="000000"/>
                <w:sz w:val="20"/>
                <w:szCs w:val="20"/>
                <w:lang w:val="sr-Latn-CS"/>
              </w:rPr>
              <w:t>-</w:t>
            </w:r>
          </w:p>
        </w:tc>
        <w:tc>
          <w:tcPr>
            <w:tcW w:w="1840" w:type="dxa"/>
            <w:tcBorders/>
          </w:tcPr>
          <w:p>
            <w:pPr>
              <w:pStyle w:val="Normal"/>
              <w:jc w:val="center"/>
              <w:rPr>
                <w:color w:val="000000" w:themeColor="text1"/>
                <w:sz w:val="20"/>
                <w:szCs w:val="20"/>
                <w:lang w:val="sr-Latn-CS"/>
              </w:rPr>
            </w:pPr>
            <w:r>
              <w:rPr>
                <w:color w:val="000000"/>
                <w:sz w:val="20"/>
                <w:szCs w:val="20"/>
                <w:lang w:val="sr-Latn-CS"/>
              </w:rPr>
              <w:t>-</w:t>
            </w:r>
          </w:p>
        </w:tc>
      </w:tr>
      <w:tr>
        <w:trPr/>
        <w:tc>
          <w:tcPr>
            <w:tcW w:w="819" w:type="dxa"/>
            <w:tcBorders/>
          </w:tcPr>
          <w:p>
            <w:pPr>
              <w:pStyle w:val="Normal"/>
              <w:jc w:val="center"/>
              <w:rPr>
                <w:color w:val="000000" w:themeColor="text1"/>
                <w:sz w:val="20"/>
                <w:szCs w:val="20"/>
              </w:rPr>
            </w:pPr>
            <w:r>
              <w:rPr>
                <w:color w:val="000000"/>
                <w:sz w:val="20"/>
                <w:szCs w:val="20"/>
              </w:rPr>
              <w:t>7.</w:t>
            </w:r>
          </w:p>
        </w:tc>
        <w:tc>
          <w:tcPr>
            <w:tcW w:w="2402" w:type="dxa"/>
            <w:tcBorders/>
          </w:tcPr>
          <w:p>
            <w:pPr>
              <w:pStyle w:val="Normal"/>
              <w:jc w:val="center"/>
              <w:rPr>
                <w:color w:val="000000" w:themeColor="text1"/>
                <w:sz w:val="20"/>
                <w:szCs w:val="20"/>
              </w:rPr>
            </w:pPr>
            <w:r>
              <w:rPr>
                <w:color w:val="000000"/>
                <w:sz w:val="20"/>
                <w:szCs w:val="20"/>
              </w:rPr>
              <w:t>Укупно</w:t>
            </w:r>
          </w:p>
        </w:tc>
        <w:tc>
          <w:tcPr>
            <w:tcW w:w="1240" w:type="dxa"/>
            <w:tcBorders/>
          </w:tcPr>
          <w:p>
            <w:pPr>
              <w:pStyle w:val="Normal"/>
              <w:jc w:val="center"/>
              <w:rPr>
                <w:color w:val="000000" w:themeColor="text1"/>
                <w:sz w:val="20"/>
                <w:szCs w:val="20"/>
              </w:rPr>
            </w:pPr>
            <w:r>
              <w:rPr>
                <w:color w:val="000000"/>
                <w:sz w:val="20"/>
                <w:szCs w:val="20"/>
              </w:rPr>
              <w:t>32</w:t>
            </w:r>
          </w:p>
        </w:tc>
        <w:tc>
          <w:tcPr>
            <w:tcW w:w="1587" w:type="dxa"/>
            <w:tcBorders/>
          </w:tcPr>
          <w:p>
            <w:pPr>
              <w:pStyle w:val="Normal"/>
              <w:jc w:val="center"/>
              <w:rPr>
                <w:color w:val="000000" w:themeColor="text1"/>
                <w:sz w:val="20"/>
                <w:szCs w:val="20"/>
              </w:rPr>
            </w:pPr>
            <w:r>
              <w:rPr>
                <w:color w:val="000000"/>
                <w:sz w:val="20"/>
                <w:szCs w:val="20"/>
              </w:rPr>
              <w:t>32</w:t>
            </w:r>
          </w:p>
        </w:tc>
        <w:tc>
          <w:tcPr>
            <w:tcW w:w="1686" w:type="dxa"/>
            <w:tcBorders/>
          </w:tcPr>
          <w:p>
            <w:pPr>
              <w:pStyle w:val="Normal"/>
              <w:jc w:val="center"/>
              <w:rPr>
                <w:color w:val="000000" w:themeColor="text1"/>
                <w:sz w:val="20"/>
                <w:szCs w:val="20"/>
              </w:rPr>
            </w:pPr>
            <w:r>
              <w:rPr>
                <w:color w:val="000000"/>
                <w:sz w:val="20"/>
                <w:szCs w:val="20"/>
              </w:rPr>
              <w:t>-</w:t>
            </w:r>
          </w:p>
        </w:tc>
        <w:tc>
          <w:tcPr>
            <w:tcW w:w="1840" w:type="dxa"/>
            <w:tcBorders/>
          </w:tcPr>
          <w:p>
            <w:pPr>
              <w:pStyle w:val="Normal"/>
              <w:jc w:val="center"/>
              <w:rPr>
                <w:color w:val="000000" w:themeColor="text1"/>
                <w:sz w:val="20"/>
                <w:szCs w:val="20"/>
              </w:rPr>
            </w:pPr>
            <w:r>
              <w:rPr>
                <w:color w:val="000000"/>
                <w:sz w:val="20"/>
                <w:szCs w:val="20"/>
              </w:rPr>
              <w:t>-</w:t>
            </w:r>
          </w:p>
        </w:tc>
      </w:tr>
    </w:tbl>
    <w:p>
      <w:pPr>
        <w:pStyle w:val="Normal"/>
        <w:jc w:val="both"/>
        <w:rPr>
          <w:b/>
          <w:b/>
          <w:color w:val="FF0000"/>
          <w:sz w:val="14"/>
          <w:szCs w:val="20"/>
        </w:rPr>
      </w:pPr>
      <w:r>
        <w:rPr>
          <w:b/>
          <w:color w:val="FF0000"/>
          <w:sz w:val="14"/>
          <w:szCs w:val="20"/>
        </w:rPr>
      </w:r>
    </w:p>
    <w:p>
      <w:pPr>
        <w:pStyle w:val="Normal"/>
        <w:numPr>
          <w:ilvl w:val="0"/>
          <w:numId w:val="0"/>
        </w:numPr>
        <w:ind w:left="0" w:hanging="0"/>
        <w:jc w:val="both"/>
        <w:outlineLvl w:val="0"/>
        <w:rPr>
          <w:b/>
          <w:b/>
          <w:color w:val="000000" w:themeColor="text1"/>
          <w:sz w:val="20"/>
          <w:szCs w:val="20"/>
        </w:rPr>
      </w:pPr>
      <w:r>
        <w:rPr>
          <w:b/>
          <w:color w:val="000000"/>
          <w:sz w:val="20"/>
          <w:szCs w:val="20"/>
        </w:rPr>
        <w:t>2) Жалбе:</w:t>
      </w:r>
    </w:p>
    <w:tbl>
      <w:tblPr>
        <w:tblStyle w:val="Koordinatnamreatabele"/>
        <w:tblW w:w="9549" w:type="dxa"/>
        <w:jc w:val="left"/>
        <w:tblInd w:w="0" w:type="dxa"/>
        <w:tblCellMar>
          <w:top w:w="0" w:type="dxa"/>
          <w:left w:w="108" w:type="dxa"/>
          <w:bottom w:w="0" w:type="dxa"/>
          <w:right w:w="108" w:type="dxa"/>
        </w:tblCellMar>
        <w:tblLook w:firstRow="1" w:noVBand="0" w:lastRow="1" w:firstColumn="1" w:lastColumn="1" w:noHBand="0" w:val="01e0"/>
      </w:tblPr>
      <w:tblGrid>
        <w:gridCol w:w="529"/>
        <w:gridCol w:w="1821"/>
        <w:gridCol w:w="1080"/>
        <w:gridCol w:w="1260"/>
        <w:gridCol w:w="1372"/>
        <w:gridCol w:w="1507"/>
        <w:gridCol w:w="1979"/>
      </w:tblGrid>
      <w:tr>
        <w:trPr/>
        <w:tc>
          <w:tcPr>
            <w:tcW w:w="529" w:type="dxa"/>
            <w:tcBorders/>
          </w:tcPr>
          <w:p>
            <w:pPr>
              <w:pStyle w:val="Normal"/>
              <w:jc w:val="center"/>
              <w:rPr>
                <w:color w:val="000000" w:themeColor="text1"/>
                <w:sz w:val="18"/>
                <w:szCs w:val="20"/>
              </w:rPr>
            </w:pPr>
            <w:r>
              <w:rPr>
                <w:color w:val="000000"/>
                <w:sz w:val="18"/>
                <w:szCs w:val="20"/>
              </w:rPr>
              <w:t>Ред.</w:t>
            </w:r>
          </w:p>
          <w:p>
            <w:pPr>
              <w:pStyle w:val="Normal"/>
              <w:jc w:val="center"/>
              <w:rPr>
                <w:color w:val="000000" w:themeColor="text1"/>
                <w:sz w:val="20"/>
                <w:szCs w:val="20"/>
              </w:rPr>
            </w:pPr>
            <w:r>
              <w:rPr>
                <w:color w:val="000000"/>
                <w:sz w:val="18"/>
                <w:szCs w:val="20"/>
              </w:rPr>
              <w:t>бр.</w:t>
            </w:r>
          </w:p>
        </w:tc>
        <w:tc>
          <w:tcPr>
            <w:tcW w:w="1821" w:type="dxa"/>
            <w:tcBorders/>
          </w:tcPr>
          <w:p>
            <w:pPr>
              <w:pStyle w:val="Normal"/>
              <w:jc w:val="center"/>
              <w:rPr>
                <w:color w:val="000000" w:themeColor="text1"/>
                <w:sz w:val="20"/>
                <w:szCs w:val="20"/>
              </w:rPr>
            </w:pPr>
            <w:r>
              <w:rPr>
                <w:color w:val="000000"/>
                <w:sz w:val="20"/>
                <w:szCs w:val="20"/>
              </w:rPr>
              <w:t>Тражилац информације</w:t>
            </w:r>
          </w:p>
        </w:tc>
        <w:tc>
          <w:tcPr>
            <w:tcW w:w="1080" w:type="dxa"/>
            <w:tcBorders/>
          </w:tcPr>
          <w:p>
            <w:pPr>
              <w:pStyle w:val="Normal"/>
              <w:ind w:left="-108" w:right="-128" w:hanging="0"/>
              <w:jc w:val="center"/>
              <w:rPr>
                <w:color w:val="000000" w:themeColor="text1"/>
                <w:sz w:val="20"/>
                <w:szCs w:val="20"/>
              </w:rPr>
            </w:pPr>
            <w:r>
              <w:rPr>
                <w:color w:val="000000"/>
                <w:sz w:val="20"/>
                <w:szCs w:val="20"/>
              </w:rPr>
              <w:t>Укупан бр</w:t>
            </w:r>
            <w:r>
              <w:rPr>
                <w:color w:val="000000"/>
                <w:sz w:val="20"/>
                <w:szCs w:val="20"/>
                <w:lang w:val="sr-Latn-CS"/>
              </w:rPr>
              <w:t xml:space="preserve">. </w:t>
            </w:r>
            <w:r>
              <w:rPr>
                <w:color w:val="000000"/>
                <w:sz w:val="20"/>
                <w:szCs w:val="20"/>
              </w:rPr>
              <w:t>изјављених</w:t>
            </w:r>
          </w:p>
          <w:p>
            <w:pPr>
              <w:pStyle w:val="Normal"/>
              <w:jc w:val="center"/>
              <w:rPr>
                <w:color w:val="000000" w:themeColor="text1"/>
                <w:sz w:val="20"/>
                <w:szCs w:val="20"/>
              </w:rPr>
            </w:pPr>
            <w:r>
              <w:rPr>
                <w:color w:val="000000"/>
                <w:sz w:val="20"/>
                <w:szCs w:val="20"/>
              </w:rPr>
              <w:t>жалби</w:t>
            </w:r>
          </w:p>
        </w:tc>
        <w:tc>
          <w:tcPr>
            <w:tcW w:w="1260" w:type="dxa"/>
            <w:tcBorders/>
          </w:tcPr>
          <w:p>
            <w:pPr>
              <w:pStyle w:val="Normal"/>
              <w:ind w:left="-108" w:right="-108" w:hanging="0"/>
              <w:jc w:val="center"/>
              <w:rPr>
                <w:color w:val="000000" w:themeColor="text1"/>
                <w:sz w:val="20"/>
                <w:szCs w:val="20"/>
              </w:rPr>
            </w:pPr>
            <w:r>
              <w:rPr>
                <w:color w:val="000000"/>
                <w:sz w:val="20"/>
                <w:szCs w:val="20"/>
              </w:rPr>
              <w:t>Бр</w:t>
            </w:r>
            <w:r>
              <w:rPr>
                <w:color w:val="000000"/>
                <w:sz w:val="20"/>
                <w:szCs w:val="20"/>
                <w:lang w:val="sr-Latn-CS"/>
              </w:rPr>
              <w:t>.</w:t>
            </w:r>
            <w:r>
              <w:rPr>
                <w:color w:val="000000"/>
                <w:sz w:val="20"/>
                <w:szCs w:val="20"/>
              </w:rPr>
              <w:t xml:space="preserve"> жалби </w:t>
            </w:r>
          </w:p>
          <w:p>
            <w:pPr>
              <w:pStyle w:val="Normal"/>
              <w:ind w:left="-108" w:right="-108" w:hanging="0"/>
              <w:jc w:val="center"/>
              <w:rPr>
                <w:color w:val="000000" w:themeColor="text1"/>
                <w:sz w:val="20"/>
                <w:szCs w:val="20"/>
              </w:rPr>
            </w:pPr>
            <w:r>
              <w:rPr>
                <w:color w:val="000000"/>
                <w:sz w:val="20"/>
                <w:szCs w:val="20"/>
              </w:rPr>
              <w:t>због одбијања захтева</w:t>
            </w:r>
          </w:p>
        </w:tc>
        <w:tc>
          <w:tcPr>
            <w:tcW w:w="1372" w:type="dxa"/>
            <w:tcBorders/>
          </w:tcPr>
          <w:p>
            <w:pPr>
              <w:pStyle w:val="Normal"/>
              <w:jc w:val="center"/>
              <w:rPr>
                <w:color w:val="000000" w:themeColor="text1"/>
                <w:sz w:val="20"/>
                <w:szCs w:val="20"/>
              </w:rPr>
            </w:pPr>
            <w:r>
              <w:rPr>
                <w:color w:val="000000"/>
                <w:sz w:val="20"/>
                <w:szCs w:val="20"/>
              </w:rPr>
              <w:t>Бр. жалби на закључак о одбацивању захтева</w:t>
            </w:r>
          </w:p>
        </w:tc>
        <w:tc>
          <w:tcPr>
            <w:tcW w:w="1507" w:type="dxa"/>
            <w:tcBorders/>
          </w:tcPr>
          <w:p>
            <w:pPr>
              <w:pStyle w:val="Normal"/>
              <w:jc w:val="center"/>
              <w:rPr>
                <w:color w:val="000000" w:themeColor="text1"/>
                <w:sz w:val="20"/>
                <w:szCs w:val="20"/>
              </w:rPr>
            </w:pPr>
            <w:r>
              <w:rPr>
                <w:color w:val="000000"/>
                <w:sz w:val="20"/>
                <w:szCs w:val="20"/>
              </w:rPr>
              <w:t>Бр</w:t>
            </w:r>
            <w:r>
              <w:rPr>
                <w:color w:val="000000"/>
                <w:sz w:val="20"/>
                <w:szCs w:val="20"/>
                <w:lang w:val="sr-Latn-CS"/>
              </w:rPr>
              <w:t>.</w:t>
            </w:r>
            <w:r>
              <w:rPr>
                <w:color w:val="000000"/>
                <w:sz w:val="20"/>
                <w:szCs w:val="20"/>
              </w:rPr>
              <w:t xml:space="preserve"> жалби због  непоступања по захтеву</w:t>
            </w:r>
          </w:p>
        </w:tc>
        <w:tc>
          <w:tcPr>
            <w:tcW w:w="1979" w:type="dxa"/>
            <w:tcBorders/>
          </w:tcPr>
          <w:p>
            <w:pPr>
              <w:pStyle w:val="Normal"/>
              <w:jc w:val="center"/>
              <w:rPr>
                <w:color w:val="000000" w:themeColor="text1"/>
                <w:sz w:val="20"/>
                <w:szCs w:val="20"/>
              </w:rPr>
            </w:pPr>
            <w:r>
              <w:rPr>
                <w:color w:val="000000"/>
                <w:sz w:val="20"/>
                <w:szCs w:val="20"/>
              </w:rPr>
              <w:t>Бр. осталих жалби</w:t>
            </w:r>
          </w:p>
        </w:tc>
      </w:tr>
      <w:tr>
        <w:trPr>
          <w:trHeight w:val="170" w:hRule="atLeast"/>
        </w:trPr>
        <w:tc>
          <w:tcPr>
            <w:tcW w:w="529" w:type="dxa"/>
            <w:tcBorders/>
          </w:tcPr>
          <w:p>
            <w:pPr>
              <w:pStyle w:val="Normal"/>
              <w:jc w:val="center"/>
              <w:rPr>
                <w:color w:val="000000" w:themeColor="text1"/>
                <w:sz w:val="20"/>
                <w:szCs w:val="20"/>
              </w:rPr>
            </w:pPr>
            <w:r>
              <w:rPr>
                <w:color w:val="000000"/>
                <w:sz w:val="20"/>
                <w:szCs w:val="20"/>
              </w:rPr>
              <w:t>1.</w:t>
            </w:r>
          </w:p>
        </w:tc>
        <w:tc>
          <w:tcPr>
            <w:tcW w:w="1821" w:type="dxa"/>
            <w:tcBorders/>
          </w:tcPr>
          <w:p>
            <w:pPr>
              <w:pStyle w:val="Normal"/>
              <w:jc w:val="center"/>
              <w:rPr>
                <w:color w:val="000000" w:themeColor="text1"/>
                <w:sz w:val="20"/>
                <w:szCs w:val="20"/>
              </w:rPr>
            </w:pPr>
            <w:r>
              <w:rPr>
                <w:color w:val="000000"/>
                <w:sz w:val="20"/>
                <w:szCs w:val="20"/>
              </w:rPr>
              <w:t xml:space="preserve">Грађани </w:t>
            </w:r>
          </w:p>
        </w:tc>
        <w:tc>
          <w:tcPr>
            <w:tcW w:w="1080" w:type="dxa"/>
            <w:tcBorders/>
          </w:tcPr>
          <w:p>
            <w:pPr>
              <w:pStyle w:val="Normal"/>
              <w:jc w:val="center"/>
              <w:rPr>
                <w:color w:val="000000" w:themeColor="text1"/>
                <w:sz w:val="20"/>
                <w:szCs w:val="20"/>
              </w:rPr>
            </w:pPr>
            <w:r>
              <w:rPr>
                <w:color w:val="000000"/>
                <w:sz w:val="20"/>
                <w:szCs w:val="20"/>
              </w:rPr>
              <w:t>-</w:t>
            </w:r>
          </w:p>
        </w:tc>
        <w:tc>
          <w:tcPr>
            <w:tcW w:w="1260" w:type="dxa"/>
            <w:tcBorders/>
          </w:tcPr>
          <w:p>
            <w:pPr>
              <w:pStyle w:val="Normal"/>
              <w:jc w:val="center"/>
              <w:rPr>
                <w:color w:val="000000" w:themeColor="text1"/>
                <w:sz w:val="20"/>
                <w:szCs w:val="20"/>
              </w:rPr>
            </w:pPr>
            <w:r>
              <w:rPr>
                <w:color w:val="000000"/>
                <w:sz w:val="20"/>
                <w:szCs w:val="20"/>
              </w:rPr>
              <w:t>-</w:t>
            </w:r>
          </w:p>
        </w:tc>
        <w:tc>
          <w:tcPr>
            <w:tcW w:w="1372" w:type="dxa"/>
            <w:tcBorders/>
          </w:tcPr>
          <w:p>
            <w:pPr>
              <w:pStyle w:val="Normal"/>
              <w:jc w:val="center"/>
              <w:rPr>
                <w:color w:val="000000" w:themeColor="text1"/>
                <w:sz w:val="20"/>
                <w:szCs w:val="20"/>
                <w:lang w:val="sr-Latn-CS"/>
              </w:rPr>
            </w:pPr>
            <w:r>
              <w:rPr>
                <w:color w:val="000000"/>
                <w:sz w:val="20"/>
                <w:szCs w:val="20"/>
                <w:lang w:val="sr-Latn-CS"/>
              </w:rPr>
              <w:t>-</w:t>
            </w:r>
          </w:p>
        </w:tc>
        <w:tc>
          <w:tcPr>
            <w:tcW w:w="1507" w:type="dxa"/>
            <w:tcBorders/>
          </w:tcPr>
          <w:p>
            <w:pPr>
              <w:pStyle w:val="Normal"/>
              <w:jc w:val="center"/>
              <w:rPr>
                <w:color w:val="000000" w:themeColor="text1"/>
                <w:sz w:val="20"/>
                <w:szCs w:val="20"/>
              </w:rPr>
            </w:pPr>
            <w:r>
              <w:rPr>
                <w:color w:val="000000"/>
                <w:sz w:val="20"/>
                <w:szCs w:val="20"/>
              </w:rPr>
              <w:t>-</w:t>
            </w:r>
          </w:p>
        </w:tc>
        <w:tc>
          <w:tcPr>
            <w:tcW w:w="1979" w:type="dxa"/>
            <w:tcBorders/>
          </w:tcPr>
          <w:p>
            <w:pPr>
              <w:pStyle w:val="Normal"/>
              <w:jc w:val="center"/>
              <w:rPr>
                <w:color w:val="000000" w:themeColor="text1"/>
                <w:sz w:val="20"/>
                <w:szCs w:val="20"/>
              </w:rPr>
            </w:pPr>
            <w:r>
              <w:rPr>
                <w:color w:val="000000"/>
                <w:sz w:val="20"/>
                <w:szCs w:val="20"/>
              </w:rPr>
              <w:t>-</w:t>
            </w:r>
          </w:p>
        </w:tc>
      </w:tr>
      <w:tr>
        <w:trPr>
          <w:trHeight w:val="170" w:hRule="atLeast"/>
        </w:trPr>
        <w:tc>
          <w:tcPr>
            <w:tcW w:w="529" w:type="dxa"/>
            <w:tcBorders/>
          </w:tcPr>
          <w:p>
            <w:pPr>
              <w:pStyle w:val="Normal"/>
              <w:jc w:val="center"/>
              <w:rPr>
                <w:color w:val="000000" w:themeColor="text1"/>
                <w:sz w:val="20"/>
                <w:szCs w:val="20"/>
              </w:rPr>
            </w:pPr>
            <w:r>
              <w:rPr>
                <w:color w:val="000000"/>
                <w:sz w:val="20"/>
                <w:szCs w:val="20"/>
              </w:rPr>
              <w:t>2.</w:t>
            </w:r>
          </w:p>
        </w:tc>
        <w:tc>
          <w:tcPr>
            <w:tcW w:w="1821" w:type="dxa"/>
            <w:tcBorders/>
          </w:tcPr>
          <w:p>
            <w:pPr>
              <w:pStyle w:val="Normal"/>
              <w:jc w:val="center"/>
              <w:rPr>
                <w:color w:val="000000" w:themeColor="text1"/>
                <w:sz w:val="20"/>
                <w:szCs w:val="20"/>
              </w:rPr>
            </w:pPr>
            <w:r>
              <w:rPr>
                <w:color w:val="000000"/>
                <w:sz w:val="20"/>
                <w:szCs w:val="20"/>
              </w:rPr>
              <w:t>Медији</w:t>
            </w:r>
          </w:p>
        </w:tc>
        <w:tc>
          <w:tcPr>
            <w:tcW w:w="1080" w:type="dxa"/>
            <w:tcBorders/>
          </w:tcPr>
          <w:p>
            <w:pPr>
              <w:pStyle w:val="Normal"/>
              <w:jc w:val="center"/>
              <w:rPr>
                <w:color w:val="000000" w:themeColor="text1"/>
                <w:sz w:val="20"/>
                <w:szCs w:val="20"/>
              </w:rPr>
            </w:pPr>
            <w:r>
              <w:rPr>
                <w:color w:val="000000"/>
                <w:sz w:val="20"/>
                <w:szCs w:val="20"/>
              </w:rPr>
              <w:t>-</w:t>
            </w:r>
          </w:p>
        </w:tc>
        <w:tc>
          <w:tcPr>
            <w:tcW w:w="1260" w:type="dxa"/>
            <w:tcBorders/>
          </w:tcPr>
          <w:p>
            <w:pPr>
              <w:pStyle w:val="Normal"/>
              <w:jc w:val="center"/>
              <w:rPr>
                <w:color w:val="000000" w:themeColor="text1"/>
                <w:sz w:val="20"/>
                <w:szCs w:val="20"/>
              </w:rPr>
            </w:pPr>
            <w:r>
              <w:rPr>
                <w:color w:val="000000"/>
                <w:sz w:val="20"/>
                <w:szCs w:val="20"/>
              </w:rPr>
              <w:t>-</w:t>
            </w:r>
          </w:p>
        </w:tc>
        <w:tc>
          <w:tcPr>
            <w:tcW w:w="1372" w:type="dxa"/>
            <w:tcBorders/>
          </w:tcPr>
          <w:p>
            <w:pPr>
              <w:pStyle w:val="Normal"/>
              <w:jc w:val="center"/>
              <w:rPr>
                <w:color w:val="000000" w:themeColor="text1"/>
                <w:sz w:val="20"/>
                <w:szCs w:val="20"/>
                <w:lang w:val="sr-Latn-CS"/>
              </w:rPr>
            </w:pPr>
            <w:r>
              <w:rPr>
                <w:color w:val="000000"/>
                <w:sz w:val="20"/>
                <w:szCs w:val="20"/>
                <w:lang w:val="sr-Latn-CS"/>
              </w:rPr>
              <w:t>-</w:t>
            </w:r>
          </w:p>
        </w:tc>
        <w:tc>
          <w:tcPr>
            <w:tcW w:w="1507" w:type="dxa"/>
            <w:tcBorders/>
          </w:tcPr>
          <w:p>
            <w:pPr>
              <w:pStyle w:val="Normal"/>
              <w:jc w:val="center"/>
              <w:rPr>
                <w:color w:val="000000" w:themeColor="text1"/>
                <w:sz w:val="20"/>
                <w:szCs w:val="20"/>
                <w:lang w:val="sr-Latn-CS"/>
              </w:rPr>
            </w:pPr>
            <w:r>
              <w:rPr>
                <w:color w:val="000000"/>
                <w:sz w:val="20"/>
                <w:szCs w:val="20"/>
                <w:lang w:val="sr-Latn-CS"/>
              </w:rPr>
              <w:t>-</w:t>
            </w:r>
          </w:p>
        </w:tc>
        <w:tc>
          <w:tcPr>
            <w:tcW w:w="1979" w:type="dxa"/>
            <w:tcBorders/>
          </w:tcPr>
          <w:p>
            <w:pPr>
              <w:pStyle w:val="Normal"/>
              <w:jc w:val="center"/>
              <w:rPr>
                <w:color w:val="000000" w:themeColor="text1"/>
                <w:sz w:val="20"/>
                <w:szCs w:val="20"/>
              </w:rPr>
            </w:pPr>
            <w:r>
              <w:rPr>
                <w:color w:val="000000"/>
                <w:sz w:val="20"/>
                <w:szCs w:val="20"/>
              </w:rPr>
              <w:t>-</w:t>
            </w:r>
          </w:p>
        </w:tc>
      </w:tr>
      <w:tr>
        <w:trPr>
          <w:trHeight w:val="215" w:hRule="atLeast"/>
        </w:trPr>
        <w:tc>
          <w:tcPr>
            <w:tcW w:w="529" w:type="dxa"/>
            <w:tcBorders/>
          </w:tcPr>
          <w:p>
            <w:pPr>
              <w:pStyle w:val="Normal"/>
              <w:jc w:val="center"/>
              <w:rPr>
                <w:color w:val="000000" w:themeColor="text1"/>
                <w:sz w:val="20"/>
                <w:szCs w:val="20"/>
              </w:rPr>
            </w:pPr>
            <w:r>
              <w:rPr>
                <w:color w:val="000000"/>
                <w:sz w:val="20"/>
                <w:szCs w:val="20"/>
              </w:rPr>
              <w:t>3.</w:t>
            </w:r>
          </w:p>
        </w:tc>
        <w:tc>
          <w:tcPr>
            <w:tcW w:w="1821" w:type="dxa"/>
            <w:tcBorders/>
          </w:tcPr>
          <w:p>
            <w:pPr>
              <w:pStyle w:val="Normal"/>
              <w:tabs>
                <w:tab w:val="clear" w:pos="720"/>
                <w:tab w:val="left" w:pos="1707" w:leader="none"/>
              </w:tabs>
              <w:ind w:left="-93" w:hanging="0"/>
              <w:jc w:val="center"/>
              <w:rPr>
                <w:color w:val="000000" w:themeColor="text1"/>
                <w:sz w:val="20"/>
                <w:szCs w:val="20"/>
              </w:rPr>
            </w:pPr>
            <w:r>
              <w:rPr>
                <w:color w:val="000000"/>
                <w:sz w:val="20"/>
                <w:szCs w:val="20"/>
              </w:rPr>
              <w:t xml:space="preserve">Невладине орган. и </w:t>
            </w:r>
          </w:p>
          <w:p>
            <w:pPr>
              <w:pStyle w:val="Normal"/>
              <w:tabs>
                <w:tab w:val="clear" w:pos="720"/>
                <w:tab w:val="left" w:pos="912" w:leader="none"/>
              </w:tabs>
              <w:jc w:val="center"/>
              <w:rPr>
                <w:color w:val="000000" w:themeColor="text1"/>
                <w:sz w:val="20"/>
                <w:szCs w:val="20"/>
              </w:rPr>
            </w:pPr>
            <w:r>
              <w:rPr>
                <w:color w:val="000000"/>
                <w:sz w:val="20"/>
                <w:szCs w:val="20"/>
              </w:rPr>
              <w:t xml:space="preserve">др. удружења грађана </w:t>
            </w:r>
          </w:p>
        </w:tc>
        <w:tc>
          <w:tcPr>
            <w:tcW w:w="1080" w:type="dxa"/>
            <w:tcBorders/>
          </w:tcPr>
          <w:p>
            <w:pPr>
              <w:pStyle w:val="Normal"/>
              <w:jc w:val="center"/>
              <w:rPr>
                <w:color w:val="000000" w:themeColor="text1"/>
                <w:sz w:val="20"/>
                <w:szCs w:val="20"/>
              </w:rPr>
            </w:pPr>
            <w:r>
              <w:rPr>
                <w:color w:val="000000"/>
                <w:sz w:val="20"/>
                <w:szCs w:val="20"/>
              </w:rPr>
              <w:t>2</w:t>
            </w:r>
          </w:p>
        </w:tc>
        <w:tc>
          <w:tcPr>
            <w:tcW w:w="1260" w:type="dxa"/>
            <w:tcBorders/>
          </w:tcPr>
          <w:p>
            <w:pPr>
              <w:pStyle w:val="Normal"/>
              <w:jc w:val="center"/>
              <w:rPr>
                <w:color w:val="000000" w:themeColor="text1"/>
                <w:sz w:val="20"/>
                <w:szCs w:val="20"/>
              </w:rPr>
            </w:pPr>
            <w:r>
              <w:rPr>
                <w:color w:val="000000"/>
                <w:sz w:val="20"/>
                <w:szCs w:val="20"/>
              </w:rPr>
              <w:t>-</w:t>
            </w:r>
          </w:p>
        </w:tc>
        <w:tc>
          <w:tcPr>
            <w:tcW w:w="1372" w:type="dxa"/>
            <w:tcBorders/>
          </w:tcPr>
          <w:p>
            <w:pPr>
              <w:pStyle w:val="Normal"/>
              <w:jc w:val="center"/>
              <w:rPr>
                <w:color w:val="000000" w:themeColor="text1"/>
                <w:sz w:val="20"/>
                <w:szCs w:val="20"/>
                <w:lang w:val="sr-Latn-CS"/>
              </w:rPr>
            </w:pPr>
            <w:r>
              <w:rPr>
                <w:color w:val="000000"/>
                <w:sz w:val="20"/>
                <w:szCs w:val="20"/>
                <w:lang w:val="sr-Latn-CS"/>
              </w:rPr>
              <w:t>-</w:t>
            </w:r>
          </w:p>
        </w:tc>
        <w:tc>
          <w:tcPr>
            <w:tcW w:w="1507" w:type="dxa"/>
            <w:tcBorders/>
          </w:tcPr>
          <w:p>
            <w:pPr>
              <w:pStyle w:val="Normal"/>
              <w:jc w:val="center"/>
              <w:rPr>
                <w:color w:val="000000" w:themeColor="text1"/>
                <w:sz w:val="20"/>
                <w:szCs w:val="20"/>
              </w:rPr>
            </w:pPr>
            <w:r>
              <w:rPr>
                <w:color w:val="000000"/>
                <w:sz w:val="20"/>
                <w:szCs w:val="20"/>
              </w:rPr>
              <w:t>2</w:t>
            </w:r>
          </w:p>
        </w:tc>
        <w:tc>
          <w:tcPr>
            <w:tcW w:w="1979" w:type="dxa"/>
            <w:tcBorders/>
          </w:tcPr>
          <w:p>
            <w:pPr>
              <w:pStyle w:val="Normal"/>
              <w:jc w:val="center"/>
              <w:rPr>
                <w:color w:val="000000" w:themeColor="text1"/>
                <w:sz w:val="20"/>
                <w:szCs w:val="20"/>
              </w:rPr>
            </w:pPr>
            <w:r>
              <w:rPr>
                <w:color w:val="000000"/>
                <w:sz w:val="20"/>
                <w:szCs w:val="20"/>
              </w:rPr>
              <w:t>-</w:t>
            </w:r>
          </w:p>
        </w:tc>
      </w:tr>
      <w:tr>
        <w:trPr>
          <w:trHeight w:val="233" w:hRule="atLeast"/>
        </w:trPr>
        <w:tc>
          <w:tcPr>
            <w:tcW w:w="529" w:type="dxa"/>
            <w:tcBorders/>
          </w:tcPr>
          <w:p>
            <w:pPr>
              <w:pStyle w:val="Normal"/>
              <w:jc w:val="center"/>
              <w:rPr>
                <w:color w:val="000000" w:themeColor="text1"/>
                <w:sz w:val="20"/>
                <w:szCs w:val="20"/>
              </w:rPr>
            </w:pPr>
            <w:r>
              <w:rPr>
                <w:color w:val="000000"/>
                <w:sz w:val="20"/>
                <w:szCs w:val="20"/>
              </w:rPr>
              <w:t>4.</w:t>
            </w:r>
          </w:p>
        </w:tc>
        <w:tc>
          <w:tcPr>
            <w:tcW w:w="1821" w:type="dxa"/>
            <w:tcBorders/>
          </w:tcPr>
          <w:p>
            <w:pPr>
              <w:pStyle w:val="Normal"/>
              <w:jc w:val="center"/>
              <w:rPr>
                <w:color w:val="000000" w:themeColor="text1"/>
                <w:sz w:val="20"/>
                <w:szCs w:val="20"/>
              </w:rPr>
            </w:pPr>
            <w:r>
              <w:rPr>
                <w:color w:val="000000"/>
                <w:sz w:val="20"/>
                <w:szCs w:val="20"/>
              </w:rPr>
              <w:t>Политичке странке</w:t>
            </w:r>
          </w:p>
        </w:tc>
        <w:tc>
          <w:tcPr>
            <w:tcW w:w="1080" w:type="dxa"/>
            <w:tcBorders/>
          </w:tcPr>
          <w:p>
            <w:pPr>
              <w:pStyle w:val="Normal"/>
              <w:jc w:val="center"/>
              <w:rPr>
                <w:color w:val="000000" w:themeColor="text1"/>
                <w:sz w:val="20"/>
                <w:szCs w:val="20"/>
              </w:rPr>
            </w:pPr>
            <w:r>
              <w:rPr>
                <w:color w:val="000000"/>
                <w:sz w:val="20"/>
                <w:szCs w:val="20"/>
              </w:rPr>
              <w:t>-</w:t>
            </w:r>
          </w:p>
        </w:tc>
        <w:tc>
          <w:tcPr>
            <w:tcW w:w="1260" w:type="dxa"/>
            <w:tcBorders/>
          </w:tcPr>
          <w:p>
            <w:pPr>
              <w:pStyle w:val="Normal"/>
              <w:jc w:val="center"/>
              <w:rPr>
                <w:color w:val="000000" w:themeColor="text1"/>
                <w:sz w:val="20"/>
                <w:szCs w:val="20"/>
              </w:rPr>
            </w:pPr>
            <w:r>
              <w:rPr>
                <w:color w:val="000000"/>
                <w:sz w:val="20"/>
                <w:szCs w:val="20"/>
              </w:rPr>
              <w:t>-</w:t>
            </w:r>
          </w:p>
        </w:tc>
        <w:tc>
          <w:tcPr>
            <w:tcW w:w="1372" w:type="dxa"/>
            <w:tcBorders/>
          </w:tcPr>
          <w:p>
            <w:pPr>
              <w:pStyle w:val="Normal"/>
              <w:jc w:val="center"/>
              <w:rPr>
                <w:color w:val="000000" w:themeColor="text1"/>
                <w:sz w:val="20"/>
                <w:szCs w:val="20"/>
                <w:lang w:val="sr-Latn-CS"/>
              </w:rPr>
            </w:pPr>
            <w:r>
              <w:rPr>
                <w:color w:val="000000"/>
                <w:sz w:val="20"/>
                <w:szCs w:val="20"/>
                <w:lang w:val="sr-Latn-CS"/>
              </w:rPr>
              <w:t>-</w:t>
            </w:r>
          </w:p>
        </w:tc>
        <w:tc>
          <w:tcPr>
            <w:tcW w:w="1507" w:type="dxa"/>
            <w:tcBorders/>
          </w:tcPr>
          <w:p>
            <w:pPr>
              <w:pStyle w:val="Normal"/>
              <w:jc w:val="center"/>
              <w:rPr>
                <w:color w:val="000000" w:themeColor="text1"/>
                <w:sz w:val="20"/>
                <w:szCs w:val="20"/>
                <w:lang w:val="sr-Latn-CS"/>
              </w:rPr>
            </w:pPr>
            <w:r>
              <w:rPr>
                <w:color w:val="000000"/>
                <w:sz w:val="20"/>
                <w:szCs w:val="20"/>
                <w:lang w:val="sr-Latn-CS"/>
              </w:rPr>
              <w:t>-</w:t>
            </w:r>
          </w:p>
        </w:tc>
        <w:tc>
          <w:tcPr>
            <w:tcW w:w="1979" w:type="dxa"/>
            <w:tcBorders/>
          </w:tcPr>
          <w:p>
            <w:pPr>
              <w:pStyle w:val="Normal"/>
              <w:jc w:val="center"/>
              <w:rPr>
                <w:color w:val="000000" w:themeColor="text1"/>
                <w:sz w:val="20"/>
                <w:szCs w:val="20"/>
              </w:rPr>
            </w:pPr>
            <w:r>
              <w:rPr>
                <w:color w:val="000000"/>
                <w:sz w:val="20"/>
                <w:szCs w:val="20"/>
              </w:rPr>
              <w:t>-</w:t>
            </w:r>
          </w:p>
        </w:tc>
      </w:tr>
      <w:tr>
        <w:trPr>
          <w:trHeight w:val="233" w:hRule="atLeast"/>
        </w:trPr>
        <w:tc>
          <w:tcPr>
            <w:tcW w:w="529" w:type="dxa"/>
            <w:tcBorders/>
          </w:tcPr>
          <w:p>
            <w:pPr>
              <w:pStyle w:val="Normal"/>
              <w:jc w:val="center"/>
              <w:rPr>
                <w:color w:val="000000" w:themeColor="text1"/>
                <w:sz w:val="20"/>
                <w:szCs w:val="20"/>
              </w:rPr>
            </w:pPr>
            <w:r>
              <w:rPr>
                <w:color w:val="000000"/>
                <w:sz w:val="20"/>
                <w:szCs w:val="20"/>
              </w:rPr>
              <w:t>5.</w:t>
            </w:r>
          </w:p>
        </w:tc>
        <w:tc>
          <w:tcPr>
            <w:tcW w:w="1821" w:type="dxa"/>
            <w:tcBorders/>
          </w:tcPr>
          <w:p>
            <w:pPr>
              <w:pStyle w:val="Normal"/>
              <w:jc w:val="center"/>
              <w:rPr>
                <w:color w:val="000000" w:themeColor="text1"/>
                <w:sz w:val="20"/>
                <w:szCs w:val="20"/>
              </w:rPr>
            </w:pPr>
            <w:r>
              <w:rPr>
                <w:color w:val="000000"/>
                <w:sz w:val="20"/>
                <w:szCs w:val="20"/>
              </w:rPr>
              <w:t>Oргани власти</w:t>
            </w:r>
          </w:p>
        </w:tc>
        <w:tc>
          <w:tcPr>
            <w:tcW w:w="1080" w:type="dxa"/>
            <w:tcBorders/>
          </w:tcPr>
          <w:p>
            <w:pPr>
              <w:pStyle w:val="Normal"/>
              <w:jc w:val="center"/>
              <w:rPr>
                <w:color w:val="000000" w:themeColor="text1"/>
                <w:sz w:val="20"/>
                <w:szCs w:val="20"/>
                <w:lang w:val="sr-Latn-CS"/>
              </w:rPr>
            </w:pPr>
            <w:r>
              <w:rPr>
                <w:color w:val="000000"/>
                <w:sz w:val="20"/>
                <w:szCs w:val="20"/>
                <w:lang w:val="sr-Latn-CS"/>
              </w:rPr>
              <w:t>-</w:t>
            </w:r>
          </w:p>
        </w:tc>
        <w:tc>
          <w:tcPr>
            <w:tcW w:w="1260" w:type="dxa"/>
            <w:tcBorders/>
          </w:tcPr>
          <w:p>
            <w:pPr>
              <w:pStyle w:val="Normal"/>
              <w:jc w:val="center"/>
              <w:rPr>
                <w:color w:val="000000" w:themeColor="text1"/>
                <w:sz w:val="20"/>
                <w:szCs w:val="20"/>
                <w:lang w:val="sr-Latn-CS"/>
              </w:rPr>
            </w:pPr>
            <w:r>
              <w:rPr>
                <w:color w:val="000000"/>
                <w:sz w:val="20"/>
                <w:szCs w:val="20"/>
                <w:lang w:val="sr-Latn-CS"/>
              </w:rPr>
              <w:t>-</w:t>
            </w:r>
          </w:p>
        </w:tc>
        <w:tc>
          <w:tcPr>
            <w:tcW w:w="1372" w:type="dxa"/>
            <w:tcBorders/>
          </w:tcPr>
          <w:p>
            <w:pPr>
              <w:pStyle w:val="Normal"/>
              <w:jc w:val="center"/>
              <w:rPr>
                <w:color w:val="000000" w:themeColor="text1"/>
                <w:sz w:val="20"/>
                <w:szCs w:val="20"/>
                <w:lang w:val="sr-Latn-CS"/>
              </w:rPr>
            </w:pPr>
            <w:r>
              <w:rPr>
                <w:color w:val="000000"/>
                <w:sz w:val="20"/>
                <w:szCs w:val="20"/>
                <w:lang w:val="sr-Latn-CS"/>
              </w:rPr>
              <w:t>-</w:t>
            </w:r>
          </w:p>
        </w:tc>
        <w:tc>
          <w:tcPr>
            <w:tcW w:w="1507" w:type="dxa"/>
            <w:tcBorders/>
          </w:tcPr>
          <w:p>
            <w:pPr>
              <w:pStyle w:val="Normal"/>
              <w:jc w:val="center"/>
              <w:rPr>
                <w:color w:val="000000" w:themeColor="text1"/>
                <w:sz w:val="20"/>
                <w:szCs w:val="20"/>
                <w:lang w:val="sr-Latn-CS"/>
              </w:rPr>
            </w:pPr>
            <w:r>
              <w:rPr>
                <w:color w:val="000000"/>
                <w:sz w:val="20"/>
                <w:szCs w:val="20"/>
                <w:lang w:val="sr-Latn-CS"/>
              </w:rPr>
              <w:t>-</w:t>
            </w:r>
          </w:p>
        </w:tc>
        <w:tc>
          <w:tcPr>
            <w:tcW w:w="1979" w:type="dxa"/>
            <w:tcBorders/>
          </w:tcPr>
          <w:p>
            <w:pPr>
              <w:pStyle w:val="Normal"/>
              <w:jc w:val="center"/>
              <w:rPr>
                <w:color w:val="000000" w:themeColor="text1"/>
                <w:sz w:val="20"/>
                <w:szCs w:val="20"/>
              </w:rPr>
            </w:pPr>
            <w:r>
              <w:rPr>
                <w:color w:val="000000"/>
                <w:sz w:val="20"/>
                <w:szCs w:val="20"/>
              </w:rPr>
              <w:t>-</w:t>
            </w:r>
          </w:p>
        </w:tc>
      </w:tr>
      <w:tr>
        <w:trPr>
          <w:trHeight w:val="260" w:hRule="atLeast"/>
        </w:trPr>
        <w:tc>
          <w:tcPr>
            <w:tcW w:w="529" w:type="dxa"/>
            <w:tcBorders/>
          </w:tcPr>
          <w:p>
            <w:pPr>
              <w:pStyle w:val="Normal"/>
              <w:jc w:val="center"/>
              <w:rPr>
                <w:color w:val="000000" w:themeColor="text1"/>
                <w:sz w:val="20"/>
                <w:szCs w:val="20"/>
              </w:rPr>
            </w:pPr>
            <w:r>
              <w:rPr>
                <w:color w:val="000000"/>
                <w:sz w:val="20"/>
                <w:szCs w:val="20"/>
              </w:rPr>
              <w:t>6.</w:t>
            </w:r>
          </w:p>
        </w:tc>
        <w:tc>
          <w:tcPr>
            <w:tcW w:w="1821" w:type="dxa"/>
            <w:tcBorders/>
          </w:tcPr>
          <w:p>
            <w:pPr>
              <w:pStyle w:val="Normal"/>
              <w:jc w:val="center"/>
              <w:rPr>
                <w:color w:val="000000" w:themeColor="text1"/>
                <w:sz w:val="20"/>
                <w:szCs w:val="20"/>
              </w:rPr>
            </w:pPr>
            <w:r>
              <w:rPr>
                <w:color w:val="000000"/>
                <w:sz w:val="20"/>
                <w:szCs w:val="20"/>
              </w:rPr>
              <w:t>Остали</w:t>
            </w:r>
          </w:p>
        </w:tc>
        <w:tc>
          <w:tcPr>
            <w:tcW w:w="1080" w:type="dxa"/>
            <w:tcBorders/>
          </w:tcPr>
          <w:p>
            <w:pPr>
              <w:pStyle w:val="Normal"/>
              <w:jc w:val="center"/>
              <w:rPr>
                <w:color w:val="000000" w:themeColor="text1"/>
                <w:sz w:val="20"/>
                <w:szCs w:val="20"/>
              </w:rPr>
            </w:pPr>
            <w:r>
              <w:rPr>
                <w:color w:val="000000"/>
                <w:sz w:val="20"/>
                <w:szCs w:val="20"/>
              </w:rPr>
              <w:t>-</w:t>
            </w:r>
          </w:p>
        </w:tc>
        <w:tc>
          <w:tcPr>
            <w:tcW w:w="1260" w:type="dxa"/>
            <w:tcBorders/>
          </w:tcPr>
          <w:p>
            <w:pPr>
              <w:pStyle w:val="Normal"/>
              <w:jc w:val="center"/>
              <w:rPr>
                <w:color w:val="000000" w:themeColor="text1"/>
                <w:sz w:val="20"/>
                <w:szCs w:val="20"/>
                <w:lang w:val="sr-Latn-CS"/>
              </w:rPr>
            </w:pPr>
            <w:r>
              <w:rPr>
                <w:color w:val="000000"/>
                <w:sz w:val="20"/>
                <w:szCs w:val="20"/>
              </w:rPr>
              <w:t>-</w:t>
            </w:r>
          </w:p>
        </w:tc>
        <w:tc>
          <w:tcPr>
            <w:tcW w:w="1372" w:type="dxa"/>
            <w:tcBorders/>
          </w:tcPr>
          <w:p>
            <w:pPr>
              <w:pStyle w:val="Normal"/>
              <w:jc w:val="center"/>
              <w:rPr>
                <w:color w:val="000000" w:themeColor="text1"/>
                <w:sz w:val="20"/>
                <w:szCs w:val="20"/>
                <w:lang w:val="sr-Latn-CS"/>
              </w:rPr>
            </w:pPr>
            <w:r>
              <w:rPr>
                <w:color w:val="000000"/>
                <w:sz w:val="20"/>
                <w:szCs w:val="20"/>
                <w:lang w:val="sr-Latn-CS"/>
              </w:rPr>
              <w:t>-</w:t>
            </w:r>
          </w:p>
        </w:tc>
        <w:tc>
          <w:tcPr>
            <w:tcW w:w="1507" w:type="dxa"/>
            <w:tcBorders/>
          </w:tcPr>
          <w:p>
            <w:pPr>
              <w:pStyle w:val="Normal"/>
              <w:jc w:val="center"/>
              <w:rPr>
                <w:color w:val="000000" w:themeColor="text1"/>
                <w:sz w:val="20"/>
                <w:szCs w:val="20"/>
                <w:lang w:val="sr-Latn-CS"/>
              </w:rPr>
            </w:pPr>
            <w:r>
              <w:rPr>
                <w:color w:val="000000"/>
                <w:sz w:val="20"/>
                <w:szCs w:val="20"/>
                <w:lang w:val="sr-Latn-CS"/>
              </w:rPr>
              <w:t>-</w:t>
            </w:r>
          </w:p>
        </w:tc>
        <w:tc>
          <w:tcPr>
            <w:tcW w:w="1979" w:type="dxa"/>
            <w:tcBorders/>
          </w:tcPr>
          <w:p>
            <w:pPr>
              <w:pStyle w:val="Normal"/>
              <w:jc w:val="center"/>
              <w:rPr>
                <w:color w:val="000000" w:themeColor="text1"/>
                <w:sz w:val="20"/>
                <w:szCs w:val="20"/>
              </w:rPr>
            </w:pPr>
            <w:r>
              <w:rPr>
                <w:color w:val="000000"/>
                <w:sz w:val="20"/>
                <w:szCs w:val="20"/>
              </w:rPr>
              <w:t>-</w:t>
            </w:r>
          </w:p>
        </w:tc>
      </w:tr>
      <w:tr>
        <w:trPr>
          <w:trHeight w:val="260" w:hRule="atLeast"/>
        </w:trPr>
        <w:tc>
          <w:tcPr>
            <w:tcW w:w="529" w:type="dxa"/>
            <w:tcBorders/>
          </w:tcPr>
          <w:p>
            <w:pPr>
              <w:pStyle w:val="Normal"/>
              <w:jc w:val="center"/>
              <w:rPr>
                <w:color w:val="000000" w:themeColor="text1"/>
                <w:sz w:val="20"/>
                <w:szCs w:val="20"/>
                <w:lang w:val="ru-RU"/>
              </w:rPr>
            </w:pPr>
            <w:r>
              <w:rPr>
                <w:color w:val="000000"/>
                <w:sz w:val="20"/>
                <w:szCs w:val="20"/>
              </w:rPr>
              <w:t>7</w:t>
            </w:r>
            <w:r>
              <w:rPr>
                <w:color w:val="000000"/>
                <w:sz w:val="20"/>
                <w:szCs w:val="20"/>
                <w:lang w:val="ru-RU"/>
              </w:rPr>
              <w:t>.</w:t>
            </w:r>
          </w:p>
        </w:tc>
        <w:tc>
          <w:tcPr>
            <w:tcW w:w="1821" w:type="dxa"/>
            <w:tcBorders/>
          </w:tcPr>
          <w:p>
            <w:pPr>
              <w:pStyle w:val="Normal"/>
              <w:jc w:val="center"/>
              <w:rPr>
                <w:color w:val="000000" w:themeColor="text1"/>
                <w:sz w:val="20"/>
                <w:szCs w:val="20"/>
              </w:rPr>
            </w:pPr>
            <w:r>
              <w:rPr>
                <w:color w:val="000000"/>
                <w:sz w:val="20"/>
                <w:szCs w:val="20"/>
              </w:rPr>
              <w:t>Укупно</w:t>
            </w:r>
          </w:p>
        </w:tc>
        <w:tc>
          <w:tcPr>
            <w:tcW w:w="1080" w:type="dxa"/>
            <w:tcBorders/>
          </w:tcPr>
          <w:p>
            <w:pPr>
              <w:pStyle w:val="Normal"/>
              <w:jc w:val="center"/>
              <w:rPr>
                <w:color w:val="000000" w:themeColor="text1"/>
                <w:sz w:val="20"/>
                <w:szCs w:val="20"/>
              </w:rPr>
            </w:pPr>
            <w:r>
              <w:rPr>
                <w:color w:val="000000"/>
                <w:sz w:val="20"/>
                <w:szCs w:val="20"/>
              </w:rPr>
              <w:t>2</w:t>
            </w:r>
          </w:p>
        </w:tc>
        <w:tc>
          <w:tcPr>
            <w:tcW w:w="1260" w:type="dxa"/>
            <w:tcBorders/>
          </w:tcPr>
          <w:p>
            <w:pPr>
              <w:pStyle w:val="Normal"/>
              <w:jc w:val="center"/>
              <w:rPr>
                <w:color w:val="000000" w:themeColor="text1"/>
                <w:sz w:val="20"/>
                <w:szCs w:val="20"/>
              </w:rPr>
            </w:pPr>
            <w:r>
              <w:rPr>
                <w:color w:val="000000"/>
                <w:sz w:val="20"/>
                <w:szCs w:val="20"/>
              </w:rPr>
              <w:t>-</w:t>
            </w:r>
            <w:r>
              <w:rPr>
                <w:color w:val="000000" w:themeColor="text1"/>
                <w:sz w:val="20"/>
                <w:szCs w:val="20"/>
              </w:rPr>
              <w:t xml:space="preserve">   </w:t>
            </w:r>
          </w:p>
        </w:tc>
        <w:tc>
          <w:tcPr>
            <w:tcW w:w="1372" w:type="dxa"/>
            <w:tcBorders/>
          </w:tcPr>
          <w:p>
            <w:pPr>
              <w:pStyle w:val="Normal"/>
              <w:jc w:val="center"/>
              <w:rPr>
                <w:color w:val="000000" w:themeColor="text1"/>
                <w:sz w:val="20"/>
                <w:szCs w:val="20"/>
                <w:lang w:val="sr-Latn-CS"/>
              </w:rPr>
            </w:pPr>
            <w:r>
              <w:rPr>
                <w:color w:val="000000"/>
                <w:sz w:val="20"/>
                <w:szCs w:val="20"/>
                <w:lang w:val="sr-Latn-CS"/>
              </w:rPr>
              <w:t>-</w:t>
            </w:r>
          </w:p>
        </w:tc>
        <w:tc>
          <w:tcPr>
            <w:tcW w:w="1507" w:type="dxa"/>
            <w:tcBorders/>
          </w:tcPr>
          <w:p>
            <w:pPr>
              <w:pStyle w:val="Normal"/>
              <w:jc w:val="center"/>
              <w:rPr>
                <w:color w:val="000000" w:themeColor="text1"/>
                <w:sz w:val="20"/>
                <w:szCs w:val="20"/>
              </w:rPr>
            </w:pPr>
            <w:r>
              <w:rPr>
                <w:color w:val="000000"/>
                <w:sz w:val="20"/>
                <w:szCs w:val="20"/>
              </w:rPr>
              <w:t>2</w:t>
            </w:r>
          </w:p>
        </w:tc>
        <w:tc>
          <w:tcPr>
            <w:tcW w:w="1979" w:type="dxa"/>
            <w:tcBorders/>
          </w:tcPr>
          <w:p>
            <w:pPr>
              <w:pStyle w:val="Normal"/>
              <w:jc w:val="center"/>
              <w:rPr>
                <w:color w:val="000000" w:themeColor="text1"/>
                <w:sz w:val="20"/>
                <w:szCs w:val="20"/>
              </w:rPr>
            </w:pPr>
            <w:r>
              <w:rPr>
                <w:color w:val="000000"/>
                <w:sz w:val="20"/>
                <w:szCs w:val="20"/>
              </w:rPr>
              <w:t>-</w:t>
            </w:r>
          </w:p>
        </w:tc>
      </w:tr>
    </w:tbl>
    <w:p>
      <w:pPr>
        <w:pStyle w:val="Normal"/>
        <w:numPr>
          <w:ilvl w:val="0"/>
          <w:numId w:val="0"/>
        </w:numPr>
        <w:ind w:left="0" w:firstLine="720"/>
        <w:jc w:val="both"/>
        <w:outlineLvl w:val="0"/>
        <w:rPr>
          <w:color w:val="000000" w:themeColor="text1"/>
          <w:sz w:val="14"/>
          <w:szCs w:val="20"/>
        </w:rPr>
      </w:pPr>
      <w:r>
        <w:rPr>
          <w:color w:val="000000" w:themeColor="text1"/>
          <w:sz w:val="14"/>
          <w:szCs w:val="20"/>
        </w:rPr>
      </w:r>
    </w:p>
    <w:p>
      <w:pPr>
        <w:pStyle w:val="Normal"/>
        <w:numPr>
          <w:ilvl w:val="0"/>
          <w:numId w:val="0"/>
        </w:numPr>
        <w:ind w:left="-142" w:firstLine="862"/>
        <w:jc w:val="both"/>
        <w:outlineLvl w:val="0"/>
        <w:rPr>
          <w:color w:val="000000" w:themeColor="text1"/>
          <w:sz w:val="20"/>
          <w:szCs w:val="20"/>
        </w:rPr>
      </w:pPr>
      <w:r>
        <w:rPr>
          <w:color w:val="000000"/>
          <w:sz w:val="20"/>
          <w:szCs w:val="20"/>
        </w:rPr>
        <w:t>Име и презиме Овлашћеног лица за поступање по захтевима за информацијом:  начелник Општинске управе- начелник Мирјана Станојевић Јовић. У 2020. години начелник није одредио у Правилнику о унутрашњој организацији и систематизацији,  лице овлашћено за поступање по захтевима за информацијом од јавног значаја.</w:t>
      </w:r>
    </w:p>
    <w:p>
      <w:pPr>
        <w:pStyle w:val="Normal"/>
        <w:numPr>
          <w:ilvl w:val="0"/>
          <w:numId w:val="0"/>
        </w:numPr>
        <w:ind w:left="0" w:firstLine="720"/>
        <w:jc w:val="both"/>
        <w:outlineLvl w:val="0"/>
        <w:rPr>
          <w:color w:val="000000" w:themeColor="text1"/>
          <w:sz w:val="14"/>
          <w:szCs w:val="20"/>
        </w:rPr>
      </w:pPr>
      <w:r>
        <w:rPr>
          <w:color w:val="000000" w:themeColor="text1"/>
          <w:sz w:val="14"/>
          <w:szCs w:val="20"/>
        </w:rPr>
      </w:r>
    </w:p>
    <w:p>
      <w:pPr>
        <w:pStyle w:val="ListParagraph"/>
        <w:numPr>
          <w:ilvl w:val="0"/>
          <w:numId w:val="1"/>
        </w:numPr>
        <w:tabs>
          <w:tab w:val="clear" w:pos="720"/>
          <w:tab w:val="left" w:pos="8789" w:leader="none"/>
        </w:tabs>
        <w:spacing w:lineRule="auto" w:line="360"/>
        <w:ind w:left="709" w:hanging="425"/>
        <w:rPr>
          <w:b/>
          <w:b/>
          <w:color w:val="000000" w:themeColor="text1"/>
          <w:sz w:val="20"/>
          <w:szCs w:val="20"/>
          <w:lang w:val="ru-RU"/>
        </w:rPr>
      </w:pPr>
      <w:r>
        <w:rPr>
          <w:b/>
          <w:color w:val="000000"/>
          <w:sz w:val="20"/>
          <w:szCs w:val="20"/>
          <w:lang w:val="ru-RU"/>
        </w:rPr>
        <w:t>ОПИС НАДЛЕЖНОСТИ, ОВЛАШЋЕЊА И ОБАВЕЗА</w:t>
      </w:r>
    </w:p>
    <w:p>
      <w:pPr>
        <w:pStyle w:val="ListParagraph"/>
        <w:tabs>
          <w:tab w:val="clear" w:pos="720"/>
          <w:tab w:val="left" w:pos="8789" w:leader="none"/>
        </w:tabs>
        <w:spacing w:lineRule="auto" w:line="360"/>
        <w:ind w:left="709" w:hanging="0"/>
        <w:rPr>
          <w:color w:val="000000" w:themeColor="text1"/>
          <w:sz w:val="20"/>
          <w:szCs w:val="20"/>
          <w:lang w:val="ru-RU"/>
        </w:rPr>
      </w:pPr>
      <w:r>
        <w:rPr>
          <w:color w:val="000000"/>
          <w:sz w:val="20"/>
          <w:szCs w:val="20"/>
          <w:lang w:val="ru-RU"/>
        </w:rPr>
        <w:t>Надлежности, овлашћења и обавезе органа општине описане су у поглављима  3. и 4.</w:t>
      </w:r>
    </w:p>
    <w:p>
      <w:pPr>
        <w:pStyle w:val="NoSpacing"/>
        <w:rPr>
          <w:color w:val="FF0000"/>
          <w:sz w:val="14"/>
          <w:szCs w:val="20"/>
          <w:lang w:val="ru-RU"/>
        </w:rPr>
      </w:pPr>
      <w:r>
        <w:rPr>
          <w:color w:val="FF0000"/>
          <w:sz w:val="14"/>
          <w:szCs w:val="20"/>
          <w:lang w:val="ru-RU"/>
        </w:rPr>
      </w:r>
    </w:p>
    <w:p>
      <w:pPr>
        <w:pStyle w:val="ListParagraph"/>
        <w:numPr>
          <w:ilvl w:val="0"/>
          <w:numId w:val="1"/>
        </w:numPr>
        <w:tabs>
          <w:tab w:val="clear" w:pos="720"/>
          <w:tab w:val="left" w:pos="8789" w:leader="none"/>
        </w:tabs>
        <w:ind w:left="709" w:hanging="425"/>
        <w:rPr>
          <w:b/>
          <w:b/>
          <w:color w:val="000000" w:themeColor="text1"/>
          <w:sz w:val="20"/>
          <w:szCs w:val="20"/>
          <w:lang w:val="ru-RU"/>
        </w:rPr>
      </w:pPr>
      <w:r>
        <w:rPr>
          <w:b/>
          <w:color w:val="000000"/>
          <w:sz w:val="20"/>
          <w:szCs w:val="20"/>
          <w:lang w:val="ru-RU"/>
        </w:rPr>
        <w:t>ОПИС ПОСТУПАЊА У ОКВИРУ НАДЛЕЖНОСТИ, ОВЛАШЋЕЊА И ОБАВЕЗА</w:t>
      </w:r>
    </w:p>
    <w:p>
      <w:pPr>
        <w:pStyle w:val="ListParagraph"/>
        <w:tabs>
          <w:tab w:val="clear" w:pos="720"/>
          <w:tab w:val="left" w:pos="8789" w:leader="none"/>
        </w:tabs>
        <w:ind w:left="709" w:hanging="0"/>
        <w:rPr>
          <w:b/>
          <w:b/>
          <w:color w:val="FF0000"/>
          <w:sz w:val="14"/>
          <w:szCs w:val="20"/>
          <w:lang w:val="ru-RU"/>
        </w:rPr>
      </w:pPr>
      <w:r>
        <w:rPr>
          <w:b/>
          <w:color w:val="FF0000"/>
          <w:sz w:val="14"/>
          <w:szCs w:val="20"/>
          <w:lang w:val="ru-RU"/>
        </w:rPr>
      </w:r>
    </w:p>
    <w:p>
      <w:pPr>
        <w:pStyle w:val="Normal"/>
        <w:tabs>
          <w:tab w:val="clear" w:pos="720"/>
          <w:tab w:val="left" w:pos="709" w:leader="none"/>
          <w:tab w:val="left" w:pos="8789" w:leader="none"/>
        </w:tabs>
        <w:rPr>
          <w:color w:val="000000" w:themeColor="text1"/>
          <w:sz w:val="20"/>
          <w:szCs w:val="20"/>
        </w:rPr>
      </w:pPr>
      <w:r>
        <w:rPr>
          <w:color w:val="000000"/>
          <w:sz w:val="20"/>
          <w:szCs w:val="20"/>
        </w:rPr>
        <w:tab/>
        <w:t>Број примљених предмета у 2020. години, према евиденцији писарнице Општинске управе је 4202, и то по организационим јединицама:</w:t>
      </w:r>
    </w:p>
    <w:p>
      <w:pPr>
        <w:pStyle w:val="Normal"/>
        <w:tabs>
          <w:tab w:val="clear" w:pos="720"/>
          <w:tab w:val="left" w:pos="709" w:leader="none"/>
          <w:tab w:val="left" w:pos="8789" w:leader="none"/>
        </w:tabs>
        <w:rPr>
          <w:color w:val="000000" w:themeColor="text1"/>
          <w:sz w:val="14"/>
          <w:szCs w:val="20"/>
        </w:rPr>
      </w:pPr>
      <w:r>
        <w:rPr>
          <w:color w:val="C9211E"/>
          <w:sz w:val="20"/>
          <w:szCs w:val="20"/>
        </w:rPr>
        <w:tab/>
        <w:t xml:space="preserve">  </w:t>
      </w:r>
    </w:p>
    <w:tbl>
      <w:tblPr>
        <w:tblStyle w:val="Koordinatnamreatabele"/>
        <w:tblW w:w="9072" w:type="dxa"/>
        <w:jc w:val="left"/>
        <w:tblInd w:w="391" w:type="dxa"/>
        <w:tblCellMar>
          <w:top w:w="0" w:type="dxa"/>
          <w:left w:w="108" w:type="dxa"/>
          <w:bottom w:w="0" w:type="dxa"/>
          <w:right w:w="108" w:type="dxa"/>
        </w:tblCellMar>
        <w:tblLook w:firstRow="1" w:noVBand="1" w:lastRow="0" w:firstColumn="1" w:lastColumn="0" w:noHBand="0" w:val="04a0"/>
      </w:tblPr>
      <w:tblGrid>
        <w:gridCol w:w="5812"/>
        <w:gridCol w:w="3259"/>
      </w:tblGrid>
      <w:tr>
        <w:trPr/>
        <w:tc>
          <w:tcPr>
            <w:tcW w:w="5812" w:type="dxa"/>
            <w:tcBorders/>
          </w:tcPr>
          <w:p>
            <w:pPr>
              <w:pStyle w:val="ListParagraph"/>
              <w:tabs>
                <w:tab w:val="clear" w:pos="720"/>
                <w:tab w:val="left" w:pos="8789" w:leader="none"/>
              </w:tabs>
              <w:ind w:left="0" w:hanging="0"/>
              <w:jc w:val="center"/>
              <w:rPr>
                <w:color w:val="000000" w:themeColor="text1"/>
                <w:sz w:val="20"/>
                <w:szCs w:val="20"/>
              </w:rPr>
            </w:pPr>
            <w:r>
              <w:rPr>
                <w:color w:val="000000"/>
                <w:sz w:val="20"/>
                <w:szCs w:val="20"/>
              </w:rPr>
              <w:t>Назив организационе јединице</w:t>
            </w:r>
          </w:p>
        </w:tc>
        <w:tc>
          <w:tcPr>
            <w:tcW w:w="3259" w:type="dxa"/>
            <w:tcBorders/>
          </w:tcPr>
          <w:p>
            <w:pPr>
              <w:pStyle w:val="ListParagraph"/>
              <w:tabs>
                <w:tab w:val="clear" w:pos="720"/>
                <w:tab w:val="left" w:pos="8789" w:leader="none"/>
              </w:tabs>
              <w:spacing w:lineRule="auto" w:line="360"/>
              <w:ind w:left="0" w:hanging="0"/>
              <w:jc w:val="center"/>
              <w:rPr>
                <w:color w:val="000000" w:themeColor="text1"/>
                <w:sz w:val="20"/>
                <w:szCs w:val="20"/>
              </w:rPr>
            </w:pPr>
            <w:r>
              <w:rPr>
                <w:color w:val="000000"/>
                <w:sz w:val="20"/>
                <w:szCs w:val="20"/>
              </w:rPr>
              <w:t>Број примљених предмета</w:t>
            </w:r>
          </w:p>
        </w:tc>
      </w:tr>
      <w:tr>
        <w:trPr/>
        <w:tc>
          <w:tcPr>
            <w:tcW w:w="5812" w:type="dxa"/>
            <w:tcBorders/>
          </w:tcPr>
          <w:p>
            <w:pPr>
              <w:pStyle w:val="Default"/>
              <w:spacing w:before="0" w:after="27"/>
              <w:rPr>
                <w:color w:val="000000" w:themeColor="text1"/>
                <w:sz w:val="20"/>
                <w:szCs w:val="20"/>
              </w:rPr>
            </w:pPr>
            <w:r>
              <w:rPr>
                <w:sz w:val="20"/>
                <w:szCs w:val="20"/>
              </w:rPr>
              <w:t>01- Одсек за привреду, локални економски развој и локалну пореску администрацију</w:t>
            </w:r>
          </w:p>
        </w:tc>
        <w:tc>
          <w:tcPr>
            <w:tcW w:w="3259" w:type="dxa"/>
            <w:tcBorders/>
          </w:tcPr>
          <w:p>
            <w:pPr>
              <w:pStyle w:val="ListParagraph"/>
              <w:tabs>
                <w:tab w:val="clear" w:pos="720"/>
                <w:tab w:val="left" w:pos="8789" w:leader="none"/>
              </w:tabs>
              <w:ind w:left="0" w:hanging="0"/>
              <w:jc w:val="center"/>
              <w:rPr>
                <w:color w:val="000000" w:themeColor="text1"/>
                <w:sz w:val="20"/>
                <w:szCs w:val="20"/>
              </w:rPr>
            </w:pPr>
            <w:r>
              <w:rPr>
                <w:color w:val="000000"/>
                <w:sz w:val="20"/>
                <w:szCs w:val="20"/>
              </w:rPr>
              <w:t>378</w:t>
            </w:r>
          </w:p>
        </w:tc>
      </w:tr>
      <w:tr>
        <w:trPr/>
        <w:tc>
          <w:tcPr>
            <w:tcW w:w="5812" w:type="dxa"/>
            <w:tcBorders/>
          </w:tcPr>
          <w:p>
            <w:pPr>
              <w:pStyle w:val="Default"/>
              <w:spacing w:before="0" w:after="27"/>
              <w:rPr>
                <w:color w:val="000000" w:themeColor="text1"/>
                <w:sz w:val="20"/>
                <w:szCs w:val="20"/>
              </w:rPr>
            </w:pPr>
            <w:r>
              <w:rPr>
                <w:sz w:val="20"/>
                <w:szCs w:val="20"/>
              </w:rPr>
              <w:t>02- Одсек за скупштинске и послове Општинског већа</w:t>
            </w:r>
          </w:p>
        </w:tc>
        <w:tc>
          <w:tcPr>
            <w:tcW w:w="3259" w:type="dxa"/>
            <w:tcBorders/>
          </w:tcPr>
          <w:p>
            <w:pPr>
              <w:pStyle w:val="ListParagraph"/>
              <w:tabs>
                <w:tab w:val="clear" w:pos="720"/>
                <w:tab w:val="left" w:pos="8789" w:leader="none"/>
              </w:tabs>
              <w:ind w:left="0" w:hanging="0"/>
              <w:jc w:val="center"/>
              <w:rPr>
                <w:color w:val="000000" w:themeColor="text1"/>
                <w:sz w:val="20"/>
                <w:szCs w:val="20"/>
              </w:rPr>
            </w:pPr>
            <w:r>
              <w:rPr>
                <w:color w:val="000000"/>
                <w:sz w:val="20"/>
                <w:szCs w:val="20"/>
              </w:rPr>
              <w:t>380</w:t>
            </w:r>
          </w:p>
        </w:tc>
      </w:tr>
      <w:tr>
        <w:trPr/>
        <w:tc>
          <w:tcPr>
            <w:tcW w:w="5812" w:type="dxa"/>
            <w:tcBorders/>
          </w:tcPr>
          <w:p>
            <w:pPr>
              <w:pStyle w:val="Default"/>
              <w:spacing w:before="0" w:after="27"/>
              <w:rPr>
                <w:color w:val="000000" w:themeColor="text1"/>
                <w:sz w:val="20"/>
                <w:szCs w:val="20"/>
              </w:rPr>
            </w:pPr>
            <w:r>
              <w:rPr>
                <w:sz w:val="20"/>
                <w:szCs w:val="20"/>
              </w:rPr>
              <w:t>03- Одсек за друштвене делатности, опште и заједничке послове</w:t>
            </w:r>
          </w:p>
        </w:tc>
        <w:tc>
          <w:tcPr>
            <w:tcW w:w="3259" w:type="dxa"/>
            <w:tcBorders/>
          </w:tcPr>
          <w:p>
            <w:pPr>
              <w:pStyle w:val="ListParagraph"/>
              <w:tabs>
                <w:tab w:val="clear" w:pos="720"/>
                <w:tab w:val="left" w:pos="8789" w:leader="none"/>
              </w:tabs>
              <w:ind w:left="0" w:hanging="0"/>
              <w:jc w:val="center"/>
              <w:rPr>
                <w:color w:val="000000" w:themeColor="text1"/>
                <w:sz w:val="20"/>
                <w:szCs w:val="20"/>
              </w:rPr>
            </w:pPr>
            <w:r>
              <w:rPr>
                <w:color w:val="000000"/>
                <w:sz w:val="20"/>
                <w:szCs w:val="20"/>
              </w:rPr>
              <w:t>1164</w:t>
            </w:r>
          </w:p>
        </w:tc>
      </w:tr>
      <w:tr>
        <w:trPr/>
        <w:tc>
          <w:tcPr>
            <w:tcW w:w="5812" w:type="dxa"/>
            <w:tcBorders/>
          </w:tcPr>
          <w:p>
            <w:pPr>
              <w:pStyle w:val="Default"/>
              <w:spacing w:before="0" w:after="27"/>
              <w:rPr>
                <w:color w:val="000000" w:themeColor="text1"/>
                <w:sz w:val="20"/>
                <w:szCs w:val="20"/>
              </w:rPr>
            </w:pPr>
            <w:r>
              <w:rPr>
                <w:sz w:val="20"/>
                <w:szCs w:val="20"/>
              </w:rPr>
              <w:t>04- Одсек за буџет, финансије и јавне набавке</w:t>
            </w:r>
          </w:p>
        </w:tc>
        <w:tc>
          <w:tcPr>
            <w:tcW w:w="3259" w:type="dxa"/>
            <w:tcBorders/>
          </w:tcPr>
          <w:p>
            <w:pPr>
              <w:pStyle w:val="ListParagraph"/>
              <w:tabs>
                <w:tab w:val="clear" w:pos="720"/>
                <w:tab w:val="left" w:pos="8789" w:leader="none"/>
              </w:tabs>
              <w:ind w:left="0" w:hanging="0"/>
              <w:jc w:val="center"/>
              <w:rPr>
                <w:color w:val="000000" w:themeColor="text1"/>
                <w:sz w:val="20"/>
                <w:szCs w:val="20"/>
              </w:rPr>
            </w:pPr>
            <w:r>
              <w:rPr>
                <w:color w:val="000000"/>
                <w:sz w:val="20"/>
                <w:szCs w:val="20"/>
              </w:rPr>
              <w:t>229</w:t>
            </w:r>
          </w:p>
        </w:tc>
      </w:tr>
      <w:tr>
        <w:trPr/>
        <w:tc>
          <w:tcPr>
            <w:tcW w:w="5812" w:type="dxa"/>
            <w:tcBorders/>
          </w:tcPr>
          <w:p>
            <w:pPr>
              <w:pStyle w:val="Default"/>
              <w:spacing w:before="0" w:after="27"/>
              <w:rPr>
                <w:color w:val="000000" w:themeColor="text1"/>
                <w:sz w:val="20"/>
                <w:szCs w:val="20"/>
              </w:rPr>
            </w:pPr>
            <w:r>
              <w:rPr>
                <w:sz w:val="20"/>
                <w:szCs w:val="20"/>
              </w:rPr>
              <w:t>05- Одсек за урбанизам и грађевинарство</w:t>
            </w:r>
          </w:p>
        </w:tc>
        <w:tc>
          <w:tcPr>
            <w:tcW w:w="3259" w:type="dxa"/>
            <w:tcBorders/>
          </w:tcPr>
          <w:p>
            <w:pPr>
              <w:pStyle w:val="ListParagraph"/>
              <w:tabs>
                <w:tab w:val="clear" w:pos="720"/>
                <w:tab w:val="left" w:pos="8789" w:leader="none"/>
              </w:tabs>
              <w:ind w:left="0" w:hanging="0"/>
              <w:jc w:val="center"/>
              <w:rPr>
                <w:color w:val="000000" w:themeColor="text1"/>
                <w:sz w:val="20"/>
                <w:szCs w:val="20"/>
              </w:rPr>
            </w:pPr>
            <w:r>
              <w:rPr>
                <w:color w:val="000000"/>
                <w:sz w:val="20"/>
                <w:szCs w:val="20"/>
              </w:rPr>
              <w:t>1093</w:t>
            </w:r>
          </w:p>
        </w:tc>
      </w:tr>
      <w:tr>
        <w:trPr/>
        <w:tc>
          <w:tcPr>
            <w:tcW w:w="5812" w:type="dxa"/>
            <w:tcBorders/>
          </w:tcPr>
          <w:p>
            <w:pPr>
              <w:pStyle w:val="Default"/>
              <w:spacing w:before="0" w:after="27"/>
              <w:rPr>
                <w:color w:val="000000" w:themeColor="text1"/>
                <w:sz w:val="20"/>
                <w:szCs w:val="20"/>
              </w:rPr>
            </w:pPr>
            <w:r>
              <w:rPr>
                <w:sz w:val="20"/>
                <w:szCs w:val="20"/>
              </w:rPr>
              <w:t>06- Кабинет председника општине</w:t>
            </w:r>
          </w:p>
        </w:tc>
        <w:tc>
          <w:tcPr>
            <w:tcW w:w="3259" w:type="dxa"/>
            <w:tcBorders/>
          </w:tcPr>
          <w:p>
            <w:pPr>
              <w:pStyle w:val="ListParagraph"/>
              <w:tabs>
                <w:tab w:val="clear" w:pos="720"/>
                <w:tab w:val="left" w:pos="8789" w:leader="none"/>
              </w:tabs>
              <w:ind w:left="0" w:hanging="0"/>
              <w:jc w:val="center"/>
              <w:rPr>
                <w:color w:val="000000" w:themeColor="text1"/>
                <w:sz w:val="20"/>
                <w:szCs w:val="20"/>
              </w:rPr>
            </w:pPr>
            <w:r>
              <w:rPr>
                <w:color w:val="000000"/>
                <w:sz w:val="20"/>
                <w:szCs w:val="20"/>
              </w:rPr>
              <w:t>735</w:t>
            </w:r>
          </w:p>
        </w:tc>
      </w:tr>
      <w:tr>
        <w:trPr/>
        <w:tc>
          <w:tcPr>
            <w:tcW w:w="5812" w:type="dxa"/>
            <w:tcBorders/>
          </w:tcPr>
          <w:p>
            <w:pPr>
              <w:pStyle w:val="Default"/>
              <w:spacing w:before="0" w:after="27"/>
              <w:rPr>
                <w:color w:val="000000" w:themeColor="text1"/>
                <w:sz w:val="20"/>
                <w:szCs w:val="20"/>
              </w:rPr>
            </w:pPr>
            <w:r>
              <w:rPr>
                <w:sz w:val="20"/>
                <w:szCs w:val="20"/>
              </w:rPr>
              <w:t>07- Одсек за инспекцијске послове</w:t>
            </w:r>
          </w:p>
        </w:tc>
        <w:tc>
          <w:tcPr>
            <w:tcW w:w="3259" w:type="dxa"/>
            <w:tcBorders/>
          </w:tcPr>
          <w:p>
            <w:pPr>
              <w:pStyle w:val="ListParagraph"/>
              <w:tabs>
                <w:tab w:val="clear" w:pos="720"/>
                <w:tab w:val="left" w:pos="8789" w:leader="none"/>
              </w:tabs>
              <w:ind w:left="0" w:hanging="0"/>
              <w:jc w:val="center"/>
              <w:rPr>
                <w:color w:val="000000" w:themeColor="text1"/>
                <w:sz w:val="20"/>
                <w:szCs w:val="20"/>
              </w:rPr>
            </w:pPr>
            <w:r>
              <w:rPr>
                <w:color w:val="000000"/>
                <w:sz w:val="20"/>
                <w:szCs w:val="20"/>
              </w:rPr>
              <w:t>223</w:t>
            </w:r>
          </w:p>
        </w:tc>
      </w:tr>
      <w:tr>
        <w:trPr/>
        <w:tc>
          <w:tcPr>
            <w:tcW w:w="5812" w:type="dxa"/>
            <w:tcBorders/>
          </w:tcPr>
          <w:p>
            <w:pPr>
              <w:pStyle w:val="ListParagraph"/>
              <w:tabs>
                <w:tab w:val="clear" w:pos="720"/>
                <w:tab w:val="left" w:pos="8789" w:leader="none"/>
              </w:tabs>
              <w:ind w:left="0" w:hanging="0"/>
              <w:rPr>
                <w:color w:val="000000" w:themeColor="text1"/>
                <w:sz w:val="20"/>
                <w:szCs w:val="20"/>
              </w:rPr>
            </w:pPr>
            <w:r>
              <w:rPr>
                <w:color w:val="000000"/>
                <w:sz w:val="20"/>
                <w:szCs w:val="20"/>
              </w:rPr>
              <w:t>УКУПНО  (без пописа аката):</w:t>
            </w:r>
          </w:p>
        </w:tc>
        <w:tc>
          <w:tcPr>
            <w:tcW w:w="3259" w:type="dxa"/>
            <w:tcBorders/>
          </w:tcPr>
          <w:p>
            <w:pPr>
              <w:pStyle w:val="ListParagraph"/>
              <w:tabs>
                <w:tab w:val="clear" w:pos="720"/>
                <w:tab w:val="left" w:pos="8789" w:leader="none"/>
              </w:tabs>
              <w:ind w:left="0" w:hanging="0"/>
              <w:jc w:val="center"/>
              <w:rPr>
                <w:color w:val="000000" w:themeColor="text1"/>
                <w:sz w:val="20"/>
                <w:szCs w:val="20"/>
              </w:rPr>
            </w:pPr>
            <w:r>
              <w:rPr>
                <w:color w:val="000000"/>
                <w:sz w:val="20"/>
                <w:szCs w:val="20"/>
              </w:rPr>
              <w:t>4202</w:t>
            </w:r>
          </w:p>
        </w:tc>
      </w:tr>
    </w:tbl>
    <w:p>
      <w:pPr>
        <w:pStyle w:val="ListParagraph"/>
        <w:tabs>
          <w:tab w:val="clear" w:pos="720"/>
          <w:tab w:val="left" w:pos="8789" w:leader="none"/>
        </w:tabs>
        <w:ind w:left="0" w:firstLine="709"/>
        <w:jc w:val="both"/>
        <w:rPr>
          <w:color w:val="000000" w:themeColor="text1"/>
          <w:sz w:val="20"/>
          <w:szCs w:val="20"/>
        </w:rPr>
      </w:pPr>
      <w:r>
        <w:rPr>
          <w:color w:val="000000" w:themeColor="text1"/>
          <w:sz w:val="20"/>
          <w:szCs w:val="20"/>
        </w:rPr>
      </w:r>
    </w:p>
    <w:p>
      <w:pPr>
        <w:pStyle w:val="ListParagraph"/>
        <w:tabs>
          <w:tab w:val="clear" w:pos="720"/>
          <w:tab w:val="left" w:pos="8789" w:leader="none"/>
        </w:tabs>
        <w:ind w:left="0" w:firstLine="709"/>
        <w:jc w:val="both"/>
        <w:rPr>
          <w:color w:val="000000" w:themeColor="text1"/>
          <w:sz w:val="20"/>
          <w:szCs w:val="20"/>
        </w:rPr>
      </w:pPr>
      <w:r>
        <w:rPr>
          <w:color w:val="000000"/>
          <w:sz w:val="20"/>
          <w:szCs w:val="20"/>
        </w:rPr>
        <w:t xml:space="preserve">Попис аката: у оквиру Одсека за локалну пореску администрацију: донето укупно 4364 решења, издато 564 пореских уверења и 24 опомене. </w:t>
      </w:r>
    </w:p>
    <w:p>
      <w:pPr>
        <w:pStyle w:val="ListParagraph"/>
        <w:tabs>
          <w:tab w:val="clear" w:pos="720"/>
          <w:tab w:val="left" w:pos="8789" w:leader="none"/>
        </w:tabs>
        <w:ind w:left="0" w:firstLine="709"/>
        <w:jc w:val="both"/>
        <w:rPr>
          <w:color w:val="000000" w:themeColor="text1"/>
          <w:sz w:val="20"/>
          <w:szCs w:val="20"/>
        </w:rPr>
      </w:pPr>
      <w:r>
        <w:rPr>
          <w:color w:val="000000"/>
          <w:sz w:val="20"/>
          <w:szCs w:val="20"/>
        </w:rPr>
        <w:t xml:space="preserve">Попис аката: у оквиру матичне службе (матично подручје Ћићевац и матично подручје Сталаћ)- издато је укупно 1442 извода из МКР, МКВ и МКУ, </w:t>
      </w:r>
      <w:r>
        <w:rPr>
          <w:color w:val="000000"/>
          <w:sz w:val="20"/>
          <w:szCs w:val="20"/>
          <w:lang w:val="sr-RS"/>
        </w:rPr>
        <w:t>400</w:t>
      </w:r>
      <w:r>
        <w:rPr>
          <w:color w:val="000000"/>
          <w:sz w:val="20"/>
          <w:szCs w:val="20"/>
        </w:rPr>
        <w:t xml:space="preserve">- Уверења о држављанству и укупно </w:t>
      </w:r>
      <w:r>
        <w:rPr>
          <w:color w:val="000000"/>
          <w:sz w:val="20"/>
          <w:szCs w:val="20"/>
          <w:lang w:val="sr-RS"/>
        </w:rPr>
        <w:t>95</w:t>
      </w:r>
      <w:r>
        <w:rPr>
          <w:color w:val="000000"/>
          <w:sz w:val="20"/>
          <w:szCs w:val="20"/>
        </w:rPr>
        <w:t xml:space="preserve"> интернац</w:t>
      </w:r>
      <w:r>
        <w:rPr>
          <w:color w:val="000000"/>
          <w:sz w:val="20"/>
          <w:szCs w:val="20"/>
          <w:lang w:val="sr-RS"/>
        </w:rPr>
        <w:t>ионална</w:t>
      </w:r>
      <w:r>
        <w:rPr>
          <w:color w:val="000000"/>
          <w:sz w:val="20"/>
          <w:szCs w:val="20"/>
        </w:rPr>
        <w:t xml:space="preserve"> извода. </w:t>
      </w:r>
    </w:p>
    <w:p>
      <w:pPr>
        <w:pStyle w:val="ListParagraph"/>
        <w:tabs>
          <w:tab w:val="clear" w:pos="720"/>
          <w:tab w:val="left" w:pos="8789" w:leader="none"/>
        </w:tabs>
        <w:ind w:left="0" w:firstLine="709"/>
        <w:jc w:val="both"/>
        <w:rPr>
          <w:color w:val="000000" w:themeColor="text1"/>
          <w:sz w:val="20"/>
          <w:szCs w:val="20"/>
        </w:rPr>
      </w:pPr>
      <w:r>
        <w:rPr>
          <w:color w:val="000000"/>
          <w:sz w:val="20"/>
          <w:szCs w:val="20"/>
        </w:rPr>
        <w:t>Попис аката: бирачки списак, донето 600 решења.</w:t>
      </w:r>
    </w:p>
    <w:p>
      <w:pPr>
        <w:pStyle w:val="ListParagraph"/>
        <w:tabs>
          <w:tab w:val="clear" w:pos="720"/>
          <w:tab w:val="left" w:pos="8789" w:leader="none"/>
        </w:tabs>
        <w:ind w:left="0" w:firstLine="709"/>
        <w:jc w:val="center"/>
        <w:rPr>
          <w:color w:val="FF0000"/>
          <w:sz w:val="20"/>
          <w:szCs w:val="20"/>
        </w:rPr>
      </w:pPr>
      <w:r>
        <w:rPr>
          <w:color w:val="FF0000"/>
          <w:sz w:val="20"/>
          <w:szCs w:val="20"/>
        </w:rPr>
      </w:r>
    </w:p>
    <w:p>
      <w:pPr>
        <w:pStyle w:val="Normal"/>
        <w:jc w:val="center"/>
        <w:rPr>
          <w:color w:val="000000" w:themeColor="text1"/>
          <w:sz w:val="20"/>
          <w:szCs w:val="20"/>
        </w:rPr>
      </w:pPr>
      <w:r>
        <w:rPr>
          <w:color w:val="000000"/>
          <w:sz w:val="20"/>
          <w:szCs w:val="20"/>
        </w:rPr>
        <w:t>ИЗВЕШТАЈ  О  АЖУРИРАЊУ БИРАЧКОГ СПИСКА</w:t>
      </w:r>
    </w:p>
    <w:p>
      <w:pPr>
        <w:pStyle w:val="Normal"/>
        <w:jc w:val="center"/>
        <w:rPr>
          <w:color w:val="000000" w:themeColor="text1"/>
          <w:sz w:val="20"/>
          <w:szCs w:val="20"/>
          <w:lang w:val="sr-Latn-CS"/>
        </w:rPr>
      </w:pPr>
      <w:r>
        <w:rPr>
          <w:color w:val="000000"/>
          <w:sz w:val="20"/>
          <w:szCs w:val="20"/>
        </w:rPr>
        <w:t>ЗА ВРЕМЕНСКИ ПЕРИОД  ОД  01.01.2020. ГОДИНЕ ДО 31.12</w:t>
      </w:r>
      <w:r>
        <w:rPr>
          <w:color w:val="000000"/>
          <w:sz w:val="20"/>
          <w:szCs w:val="20"/>
          <w:lang w:val="sr-Latn-CS"/>
        </w:rPr>
        <w:t xml:space="preserve">. </w:t>
      </w:r>
      <w:r>
        <w:rPr>
          <w:color w:val="000000"/>
          <w:sz w:val="20"/>
          <w:szCs w:val="20"/>
        </w:rPr>
        <w:t>2020. ГОДИНЕ</w:t>
      </w:r>
    </w:p>
    <w:p>
      <w:pPr>
        <w:pStyle w:val="Normal"/>
        <w:rPr>
          <w:color w:val="000000" w:themeColor="text1"/>
          <w:sz w:val="14"/>
          <w:szCs w:val="20"/>
        </w:rPr>
      </w:pPr>
      <w:r>
        <w:rPr>
          <w:color w:val="000000" w:themeColor="text1"/>
          <w:sz w:val="14"/>
          <w:szCs w:val="20"/>
        </w:rPr>
      </w:r>
    </w:p>
    <w:p>
      <w:pPr>
        <w:pStyle w:val="Normal"/>
        <w:rPr>
          <w:color w:val="000000" w:themeColor="text1"/>
          <w:sz w:val="20"/>
          <w:szCs w:val="20"/>
        </w:rPr>
      </w:pPr>
      <w:r>
        <w:rPr>
          <w:color w:val="000000"/>
          <w:sz w:val="20"/>
          <w:szCs w:val="20"/>
        </w:rPr>
        <w:t>ПО ИНДИКАТОРИМА:</w:t>
      </w:r>
    </w:p>
    <w:p>
      <w:pPr>
        <w:pStyle w:val="ListParagraph"/>
        <w:numPr>
          <w:ilvl w:val="0"/>
          <w:numId w:val="13"/>
        </w:numPr>
        <w:tabs>
          <w:tab w:val="clear" w:pos="720"/>
          <w:tab w:val="left" w:pos="7371" w:leader="none"/>
        </w:tabs>
        <w:spacing w:before="0" w:after="200"/>
        <w:contextualSpacing/>
        <w:rPr>
          <w:color w:val="000000" w:themeColor="text1"/>
          <w:sz w:val="20"/>
          <w:szCs w:val="20"/>
        </w:rPr>
      </w:pPr>
      <w:r>
        <w:rPr>
          <w:color w:val="000000"/>
          <w:sz w:val="20"/>
          <w:szCs w:val="20"/>
        </w:rPr>
        <w:t>одјава пребивалишта 81 решење- индикатор 13</w:t>
      </w:r>
      <w:r>
        <w:rPr>
          <w:color w:val="000000"/>
          <w:sz w:val="20"/>
          <w:szCs w:val="20"/>
          <w:lang w:val="sr-Latn-CS"/>
        </w:rPr>
        <w:t xml:space="preserve">                                               </w:t>
      </w:r>
      <w:r>
        <w:rPr>
          <w:color w:val="000000"/>
          <w:sz w:val="20"/>
          <w:szCs w:val="20"/>
        </w:rPr>
        <w:tab/>
        <w:tab/>
        <w:t>81</w:t>
      </w:r>
    </w:p>
    <w:p>
      <w:pPr>
        <w:pStyle w:val="ListParagraph"/>
        <w:numPr>
          <w:ilvl w:val="0"/>
          <w:numId w:val="13"/>
        </w:numPr>
        <w:spacing w:before="0" w:after="200"/>
        <w:contextualSpacing/>
        <w:rPr>
          <w:color w:val="000000" w:themeColor="text1"/>
          <w:sz w:val="20"/>
          <w:szCs w:val="20"/>
        </w:rPr>
      </w:pPr>
      <w:r>
        <w:rPr>
          <w:color w:val="000000"/>
          <w:sz w:val="20"/>
          <w:szCs w:val="20"/>
        </w:rPr>
        <w:t>пријава пребивалишта 98 решења- индикатор 2</w:t>
      </w:r>
      <w:r>
        <w:rPr>
          <w:color w:val="000000"/>
          <w:sz w:val="20"/>
          <w:szCs w:val="20"/>
          <w:lang w:val="sr-Latn-CS"/>
        </w:rPr>
        <w:t xml:space="preserve">                                              </w:t>
      </w:r>
      <w:r>
        <w:rPr>
          <w:color w:val="000000"/>
          <w:sz w:val="20"/>
          <w:szCs w:val="20"/>
        </w:rPr>
        <w:tab/>
        <w:tab/>
        <w:t>98</w:t>
      </w:r>
    </w:p>
    <w:p>
      <w:pPr>
        <w:pStyle w:val="ListParagraph"/>
        <w:numPr>
          <w:ilvl w:val="0"/>
          <w:numId w:val="13"/>
        </w:numPr>
        <w:spacing w:before="0" w:after="200"/>
        <w:contextualSpacing/>
        <w:rPr>
          <w:color w:val="000000" w:themeColor="text1"/>
          <w:sz w:val="20"/>
          <w:szCs w:val="20"/>
        </w:rPr>
      </w:pPr>
      <w:r>
        <w:rPr>
          <w:color w:val="000000"/>
          <w:sz w:val="20"/>
          <w:szCs w:val="20"/>
        </w:rPr>
        <w:t>стицање пунолетства   79  решењ</w:t>
      </w:r>
      <w:r>
        <w:rPr>
          <w:color w:val="000000"/>
          <w:sz w:val="20"/>
          <w:szCs w:val="20"/>
          <w:lang w:val="sr-Latn-CS"/>
        </w:rPr>
        <w:t>a</w:t>
      </w:r>
      <w:r>
        <w:rPr>
          <w:color w:val="000000"/>
          <w:sz w:val="20"/>
          <w:szCs w:val="20"/>
        </w:rPr>
        <w:t>- индикатор  1</w:t>
      </w:r>
      <w:r>
        <w:rPr>
          <w:color w:val="000000"/>
          <w:sz w:val="20"/>
          <w:szCs w:val="20"/>
          <w:lang w:val="sr-Latn-CS"/>
        </w:rPr>
        <w:t xml:space="preserve">                                         </w:t>
      </w:r>
      <w:r>
        <w:rPr>
          <w:color w:val="000000"/>
          <w:sz w:val="20"/>
          <w:szCs w:val="20"/>
        </w:rPr>
        <w:t xml:space="preserve">        </w:t>
        <w:tab/>
        <w:t>79</w:t>
      </w:r>
    </w:p>
    <w:p>
      <w:pPr>
        <w:pStyle w:val="ListParagraph"/>
        <w:numPr>
          <w:ilvl w:val="0"/>
          <w:numId w:val="13"/>
        </w:numPr>
        <w:spacing w:before="0" w:after="200"/>
        <w:contextualSpacing/>
        <w:rPr>
          <w:color w:val="000000" w:themeColor="text1"/>
          <w:sz w:val="20"/>
          <w:szCs w:val="20"/>
        </w:rPr>
      </w:pPr>
      <w:r>
        <w:rPr>
          <w:color w:val="000000"/>
          <w:sz w:val="20"/>
          <w:szCs w:val="20"/>
        </w:rPr>
        <w:t>пријава боравишта интерно-расељена лица 6 реш. индикатор 5</w:t>
      </w:r>
      <w:r>
        <w:rPr>
          <w:color w:val="000000"/>
          <w:sz w:val="20"/>
          <w:szCs w:val="20"/>
          <w:lang w:val="sr-Latn-CS"/>
        </w:rPr>
        <w:t xml:space="preserve">                      </w:t>
      </w:r>
      <w:r>
        <w:rPr>
          <w:color w:val="000000"/>
          <w:sz w:val="20"/>
          <w:szCs w:val="20"/>
        </w:rPr>
        <w:t xml:space="preserve">      </w:t>
        <w:tab/>
        <w:t>6</w:t>
      </w:r>
    </w:p>
    <w:p>
      <w:pPr>
        <w:pStyle w:val="ListParagraph"/>
        <w:numPr>
          <w:ilvl w:val="0"/>
          <w:numId w:val="13"/>
        </w:numPr>
        <w:spacing w:before="0" w:after="200"/>
        <w:contextualSpacing/>
        <w:rPr>
          <w:color w:val="000000" w:themeColor="text1"/>
          <w:sz w:val="20"/>
          <w:szCs w:val="20"/>
        </w:rPr>
      </w:pPr>
      <w:r>
        <w:rPr>
          <w:color w:val="000000"/>
          <w:sz w:val="20"/>
          <w:szCs w:val="20"/>
        </w:rPr>
        <w:t xml:space="preserve">измена личних података </w:t>
      </w:r>
      <w:r>
        <w:rPr>
          <w:color w:val="000000"/>
          <w:sz w:val="20"/>
          <w:szCs w:val="20"/>
          <w:lang w:val="sr-Latn-CS"/>
        </w:rPr>
        <w:t xml:space="preserve"> </w:t>
      </w:r>
      <w:r>
        <w:rPr>
          <w:color w:val="000000"/>
          <w:sz w:val="20"/>
          <w:szCs w:val="20"/>
        </w:rPr>
        <w:t>50 решењ</w:t>
      </w:r>
      <w:r>
        <w:rPr>
          <w:color w:val="000000"/>
          <w:sz w:val="20"/>
          <w:szCs w:val="20"/>
          <w:lang w:val="sr-Latn-CS"/>
        </w:rPr>
        <w:t>a</w:t>
      </w:r>
      <w:r>
        <w:rPr>
          <w:color w:val="000000"/>
          <w:sz w:val="20"/>
          <w:szCs w:val="20"/>
        </w:rPr>
        <w:t>- индикатор  6</w:t>
      </w:r>
      <w:r>
        <w:rPr>
          <w:color w:val="000000"/>
          <w:sz w:val="20"/>
          <w:szCs w:val="20"/>
          <w:lang w:val="sr-Latn-CS"/>
        </w:rPr>
        <w:t xml:space="preserve">                                            </w:t>
      </w:r>
      <w:r>
        <w:rPr>
          <w:color w:val="000000"/>
          <w:sz w:val="20"/>
          <w:szCs w:val="20"/>
        </w:rPr>
        <w:t xml:space="preserve">    </w:t>
        <w:tab/>
        <w:t>50</w:t>
      </w:r>
    </w:p>
    <w:p>
      <w:pPr>
        <w:pStyle w:val="ListParagraph"/>
        <w:numPr>
          <w:ilvl w:val="0"/>
          <w:numId w:val="13"/>
        </w:numPr>
        <w:spacing w:before="0" w:after="200"/>
        <w:contextualSpacing/>
        <w:rPr>
          <w:color w:val="000000" w:themeColor="text1"/>
          <w:sz w:val="20"/>
          <w:szCs w:val="20"/>
        </w:rPr>
      </w:pPr>
      <w:r>
        <w:rPr>
          <w:color w:val="000000"/>
          <w:sz w:val="20"/>
          <w:szCs w:val="20"/>
        </w:rPr>
        <w:t>промена адресе становања  66 решења- индикатор 7</w:t>
      </w:r>
      <w:r>
        <w:rPr>
          <w:color w:val="000000"/>
          <w:sz w:val="20"/>
          <w:szCs w:val="20"/>
          <w:lang w:val="sr-Latn-CS"/>
        </w:rPr>
        <w:t xml:space="preserve">                                        </w:t>
      </w:r>
      <w:r>
        <w:rPr>
          <w:color w:val="000000"/>
          <w:sz w:val="20"/>
          <w:szCs w:val="20"/>
        </w:rPr>
        <w:t xml:space="preserve">     </w:t>
        <w:tab/>
        <w:t>66</w:t>
      </w:r>
    </w:p>
    <w:p>
      <w:pPr>
        <w:pStyle w:val="ListParagraph"/>
        <w:numPr>
          <w:ilvl w:val="0"/>
          <w:numId w:val="13"/>
        </w:numPr>
        <w:spacing w:before="0" w:after="200"/>
        <w:contextualSpacing/>
        <w:rPr>
          <w:color w:val="000000" w:themeColor="text1"/>
          <w:sz w:val="20"/>
          <w:szCs w:val="20"/>
        </w:rPr>
      </w:pPr>
      <w:r>
        <w:rPr>
          <w:color w:val="000000"/>
          <w:sz w:val="20"/>
          <w:szCs w:val="20"/>
        </w:rPr>
        <w:t xml:space="preserve">промена боравишта ин.рас.лица 5 </w:t>
      </w:r>
      <w:r>
        <w:rPr>
          <w:color w:val="000000"/>
          <w:sz w:val="20"/>
          <w:szCs w:val="20"/>
          <w:lang w:val="sr-Latn-CS"/>
        </w:rPr>
        <w:t>решењ</w:t>
      </w:r>
      <w:r>
        <w:rPr>
          <w:color w:val="000000"/>
          <w:sz w:val="20"/>
          <w:szCs w:val="20"/>
        </w:rPr>
        <w:t>е индикатор 10</w:t>
      </w:r>
      <w:r>
        <w:rPr>
          <w:color w:val="000000"/>
          <w:sz w:val="20"/>
          <w:szCs w:val="20"/>
          <w:lang w:val="sr-Latn-CS"/>
        </w:rPr>
        <w:t xml:space="preserve">                 </w:t>
      </w:r>
      <w:r>
        <w:rPr>
          <w:color w:val="000000"/>
          <w:sz w:val="20"/>
          <w:szCs w:val="20"/>
        </w:rPr>
        <w:t xml:space="preserve">       </w:t>
        <w:tab/>
        <w:tab/>
        <w:t>5</w:t>
      </w:r>
    </w:p>
    <w:p>
      <w:pPr>
        <w:pStyle w:val="ListParagraph"/>
        <w:numPr>
          <w:ilvl w:val="0"/>
          <w:numId w:val="13"/>
        </w:numPr>
        <w:spacing w:before="0" w:after="200"/>
        <w:contextualSpacing/>
        <w:rPr>
          <w:color w:val="000000" w:themeColor="text1"/>
          <w:sz w:val="20"/>
          <w:szCs w:val="20"/>
        </w:rPr>
      </w:pPr>
      <w:r>
        <w:rPr>
          <w:color w:val="000000"/>
          <w:sz w:val="20"/>
          <w:szCs w:val="20"/>
        </w:rPr>
        <w:t xml:space="preserve">дупли упис  </w:t>
      </w:r>
      <w:r>
        <w:rPr>
          <w:color w:val="000000"/>
          <w:sz w:val="20"/>
          <w:szCs w:val="20"/>
          <w:lang w:val="sr-Latn-CS"/>
        </w:rPr>
        <w:t>/</w:t>
      </w:r>
      <w:r>
        <w:rPr>
          <w:color w:val="000000"/>
          <w:sz w:val="20"/>
          <w:szCs w:val="20"/>
        </w:rPr>
        <w:t xml:space="preserve"> решења- индикатор 12                                                                           </w:t>
        <w:tab/>
        <w:t>/</w:t>
      </w:r>
    </w:p>
    <w:p>
      <w:pPr>
        <w:pStyle w:val="ListParagraph"/>
        <w:numPr>
          <w:ilvl w:val="0"/>
          <w:numId w:val="13"/>
        </w:numPr>
        <w:spacing w:before="0" w:after="200"/>
        <w:contextualSpacing/>
        <w:rPr>
          <w:color w:val="000000" w:themeColor="text1"/>
          <w:sz w:val="20"/>
          <w:szCs w:val="20"/>
        </w:rPr>
      </w:pPr>
      <w:r>
        <w:rPr>
          <w:color w:val="000000"/>
          <w:sz w:val="20"/>
          <w:szCs w:val="20"/>
        </w:rPr>
        <w:t>брисање по основу смрти 164 решења- индикатор 15</w:t>
      </w:r>
      <w:r>
        <w:rPr>
          <w:color w:val="000000"/>
          <w:sz w:val="20"/>
          <w:szCs w:val="20"/>
          <w:lang w:val="sr-Latn-CS"/>
        </w:rPr>
        <w:t xml:space="preserve">                                    </w:t>
      </w:r>
      <w:r>
        <w:rPr>
          <w:color w:val="000000"/>
          <w:sz w:val="20"/>
          <w:szCs w:val="20"/>
        </w:rPr>
        <w:t xml:space="preserve">  </w:t>
      </w:r>
      <w:r>
        <w:rPr>
          <w:color w:val="000000"/>
          <w:sz w:val="20"/>
          <w:szCs w:val="20"/>
          <w:lang w:val="sr-Latn-CS"/>
        </w:rPr>
        <w:t xml:space="preserve">   </w:t>
      </w:r>
      <w:r>
        <w:rPr>
          <w:color w:val="000000"/>
          <w:sz w:val="20"/>
          <w:szCs w:val="20"/>
        </w:rPr>
        <w:t xml:space="preserve">   </w:t>
        <w:tab/>
        <w:t>164</w:t>
      </w:r>
    </w:p>
    <w:p>
      <w:pPr>
        <w:pStyle w:val="ListParagraph"/>
        <w:numPr>
          <w:ilvl w:val="0"/>
          <w:numId w:val="13"/>
        </w:numPr>
        <w:spacing w:before="0" w:after="200"/>
        <w:contextualSpacing/>
        <w:rPr>
          <w:color w:val="000000" w:themeColor="text1"/>
          <w:sz w:val="20"/>
          <w:szCs w:val="20"/>
        </w:rPr>
      </w:pPr>
      <w:r>
        <w:rPr>
          <w:color w:val="000000"/>
          <w:sz w:val="20"/>
          <w:szCs w:val="20"/>
        </w:rPr>
        <w:t>брисање по основу лишавања пословене способнос</w:t>
      </w:r>
      <w:r>
        <w:rPr>
          <w:color w:val="000000"/>
          <w:sz w:val="20"/>
          <w:szCs w:val="20"/>
          <w:lang w:val="sr-Latn-CS"/>
        </w:rPr>
        <w:t xml:space="preserve">ти </w:t>
      </w:r>
      <w:r>
        <w:rPr>
          <w:color w:val="000000"/>
          <w:sz w:val="20"/>
          <w:szCs w:val="20"/>
        </w:rPr>
        <w:t>1 реш</w:t>
      </w:r>
      <w:r>
        <w:rPr>
          <w:color w:val="000000"/>
          <w:sz w:val="20"/>
          <w:szCs w:val="20"/>
          <w:lang w:val="sr-Latn-CS"/>
        </w:rPr>
        <w:t>е</w:t>
      </w:r>
      <w:r>
        <w:rPr>
          <w:color w:val="000000"/>
          <w:sz w:val="20"/>
          <w:szCs w:val="20"/>
        </w:rPr>
        <w:t xml:space="preserve">ња-индик                </w:t>
        <w:tab/>
        <w:t>1</w:t>
      </w:r>
    </w:p>
    <w:p>
      <w:pPr>
        <w:pStyle w:val="ListParagraph"/>
        <w:numPr>
          <w:ilvl w:val="0"/>
          <w:numId w:val="13"/>
        </w:numPr>
        <w:spacing w:before="0" w:after="200"/>
        <w:contextualSpacing/>
        <w:rPr>
          <w:color w:val="000000" w:themeColor="text1"/>
          <w:sz w:val="20"/>
          <w:szCs w:val="20"/>
        </w:rPr>
      </w:pPr>
      <w:r>
        <w:rPr>
          <w:color w:val="000000"/>
          <w:sz w:val="20"/>
          <w:szCs w:val="20"/>
          <w:lang w:val="sr-Latn-CS"/>
        </w:rPr>
        <w:t>б</w:t>
      </w:r>
      <w:r>
        <w:rPr>
          <w:color w:val="000000"/>
          <w:sz w:val="20"/>
          <w:szCs w:val="20"/>
        </w:rPr>
        <w:t>рисањ</w:t>
      </w:r>
      <w:r>
        <w:rPr>
          <w:color w:val="000000"/>
          <w:sz w:val="20"/>
          <w:szCs w:val="20"/>
          <w:lang w:val="sr-Latn-CS"/>
        </w:rPr>
        <w:t xml:space="preserve">е по основу отпуста из држављ.  </w:t>
      </w:r>
      <w:r>
        <w:rPr>
          <w:color w:val="000000"/>
          <w:sz w:val="20"/>
          <w:szCs w:val="20"/>
        </w:rPr>
        <w:t>2</w:t>
      </w:r>
      <w:r>
        <w:rPr>
          <w:color w:val="000000"/>
          <w:sz w:val="20"/>
          <w:szCs w:val="20"/>
          <w:lang w:val="sr-Latn-CS"/>
        </w:rPr>
        <w:t xml:space="preserve"> </w:t>
      </w:r>
      <w:r>
        <w:rPr>
          <w:color w:val="000000"/>
          <w:sz w:val="20"/>
          <w:szCs w:val="20"/>
        </w:rPr>
        <w:t>решења</w:t>
      </w:r>
      <w:r>
        <w:rPr>
          <w:color w:val="000000"/>
          <w:sz w:val="20"/>
          <w:szCs w:val="20"/>
          <w:lang w:val="sr-Latn-CS"/>
        </w:rPr>
        <w:t xml:space="preserve">  </w:t>
      </w:r>
      <w:r>
        <w:rPr>
          <w:color w:val="000000"/>
          <w:sz w:val="20"/>
          <w:szCs w:val="20"/>
        </w:rPr>
        <w:t>индикатор 11</w:t>
      </w:r>
      <w:r>
        <w:rPr>
          <w:color w:val="000000"/>
          <w:sz w:val="20"/>
          <w:szCs w:val="20"/>
          <w:lang w:val="sr-Latn-CS"/>
        </w:rPr>
        <w:t xml:space="preserve">                   </w:t>
      </w:r>
      <w:r>
        <w:rPr>
          <w:color w:val="000000"/>
          <w:sz w:val="20"/>
          <w:szCs w:val="20"/>
        </w:rPr>
        <w:t xml:space="preserve">    </w:t>
      </w:r>
      <w:r>
        <w:rPr>
          <w:color w:val="000000"/>
          <w:sz w:val="20"/>
          <w:szCs w:val="20"/>
          <w:lang w:val="sr-Latn-CS"/>
        </w:rPr>
        <w:t xml:space="preserve"> </w:t>
      </w:r>
      <w:r>
        <w:rPr>
          <w:color w:val="000000"/>
          <w:sz w:val="20"/>
          <w:szCs w:val="20"/>
        </w:rPr>
        <w:t xml:space="preserve">   </w:t>
        <w:tab/>
        <w:t>2</w:t>
      </w:r>
    </w:p>
    <w:p>
      <w:pPr>
        <w:pStyle w:val="ListParagraph"/>
        <w:numPr>
          <w:ilvl w:val="0"/>
          <w:numId w:val="13"/>
        </w:numPr>
        <w:spacing w:before="0" w:after="200"/>
        <w:contextualSpacing/>
        <w:rPr>
          <w:color w:val="000000" w:themeColor="text1"/>
          <w:sz w:val="20"/>
          <w:szCs w:val="20"/>
        </w:rPr>
      </w:pPr>
      <w:r>
        <w:rPr>
          <w:color w:val="000000"/>
          <w:sz w:val="20"/>
          <w:szCs w:val="20"/>
        </w:rPr>
        <w:t>брисање по службеној дужности 20 решења индикатор  32</w:t>
        <w:tab/>
        <w:tab/>
        <w:tab/>
        <w:t>20</w:t>
      </w:r>
    </w:p>
    <w:p>
      <w:pPr>
        <w:pStyle w:val="ListParagraph"/>
        <w:numPr>
          <w:ilvl w:val="0"/>
          <w:numId w:val="13"/>
        </w:numPr>
        <w:spacing w:before="0" w:after="200"/>
        <w:contextualSpacing/>
        <w:rPr>
          <w:color w:val="000000" w:themeColor="text1"/>
          <w:sz w:val="20"/>
          <w:szCs w:val="20"/>
        </w:rPr>
      </w:pPr>
      <w:r>
        <w:rPr>
          <w:color w:val="000000"/>
          <w:sz w:val="20"/>
          <w:szCs w:val="20"/>
        </w:rPr>
        <w:t>брисање по одјави боравиш.ИРЛ  6 решења индикатор 16</w:t>
        <w:tab/>
        <w:tab/>
        <w:tab/>
        <w:t>6</w:t>
        <w:tab/>
      </w:r>
    </w:p>
    <w:p>
      <w:pPr>
        <w:pStyle w:val="ListParagraph"/>
        <w:ind w:left="840" w:hanging="0"/>
        <w:rPr>
          <w:color w:val="FF0000"/>
          <w:sz w:val="14"/>
          <w:szCs w:val="20"/>
        </w:rPr>
      </w:pPr>
      <w:r>
        <w:rPr>
          <w:color w:val="FF0000"/>
          <w:sz w:val="14"/>
          <w:szCs w:val="20"/>
        </w:rPr>
      </w:r>
    </w:p>
    <w:p>
      <w:pPr>
        <w:pStyle w:val="ListParagraph"/>
        <w:ind w:left="840" w:hanging="0"/>
        <w:rPr>
          <w:color w:val="FF0000"/>
          <w:sz w:val="14"/>
          <w:szCs w:val="20"/>
        </w:rPr>
      </w:pPr>
      <w:r>
        <w:rPr>
          <w:color w:val="FF0000"/>
          <w:sz w:val="14"/>
          <w:szCs w:val="20"/>
        </w:rPr>
      </w:r>
    </w:p>
    <w:p>
      <w:pPr>
        <w:pStyle w:val="ListParagraph"/>
        <w:ind w:left="840" w:hanging="0"/>
        <w:rPr>
          <w:color w:val="FF0000"/>
          <w:sz w:val="14"/>
          <w:szCs w:val="20"/>
        </w:rPr>
      </w:pPr>
      <w:r>
        <w:rPr>
          <w:color w:val="FF0000"/>
          <w:sz w:val="14"/>
          <w:szCs w:val="20"/>
        </w:rPr>
      </w:r>
    </w:p>
    <w:p>
      <w:pPr>
        <w:pStyle w:val="ListParagraph"/>
        <w:ind w:left="840" w:hanging="0"/>
        <w:rPr>
          <w:b/>
          <w:b/>
          <w:color w:val="000000" w:themeColor="text1"/>
          <w:sz w:val="20"/>
          <w:szCs w:val="20"/>
        </w:rPr>
      </w:pPr>
      <w:r>
        <w:rPr>
          <w:b/>
          <w:color w:val="000000"/>
          <w:sz w:val="20"/>
          <w:szCs w:val="20"/>
        </w:rPr>
        <w:t xml:space="preserve">Укупан број решења   </w:t>
      </w:r>
      <w:r>
        <w:rPr>
          <w:b/>
          <w:color w:val="000000"/>
          <w:sz w:val="20"/>
          <w:szCs w:val="20"/>
          <w:lang w:val="sr-Latn-CS"/>
        </w:rPr>
        <w:t xml:space="preserve">  </w:t>
      </w:r>
      <w:r>
        <w:rPr>
          <w:b/>
          <w:color w:val="000000"/>
          <w:sz w:val="20"/>
          <w:szCs w:val="20"/>
        </w:rPr>
        <w:t xml:space="preserve">  </w:t>
        <w:tab/>
        <w:t>578</w:t>
      </w:r>
    </w:p>
    <w:p>
      <w:pPr>
        <w:pStyle w:val="ListParagraph"/>
        <w:ind w:left="840" w:hanging="0"/>
        <w:rPr>
          <w:color w:val="000000" w:themeColor="text1"/>
          <w:sz w:val="20"/>
          <w:szCs w:val="20"/>
        </w:rPr>
      </w:pPr>
      <w:r>
        <w:rPr>
          <w:color w:val="000000"/>
          <w:sz w:val="20"/>
          <w:szCs w:val="20"/>
        </w:rPr>
        <w:t xml:space="preserve">Укупан број уписаних    </w:t>
        <w:tab/>
        <w:t>183</w:t>
      </w:r>
    </w:p>
    <w:p>
      <w:pPr>
        <w:pStyle w:val="ListParagraph"/>
        <w:ind w:left="840" w:hanging="0"/>
        <w:rPr>
          <w:color w:val="000000" w:themeColor="text1"/>
          <w:sz w:val="20"/>
          <w:szCs w:val="20"/>
        </w:rPr>
      </w:pPr>
      <w:r>
        <w:rPr>
          <w:color w:val="000000"/>
          <w:sz w:val="20"/>
          <w:szCs w:val="20"/>
        </w:rPr>
        <w:t xml:space="preserve">Укупа број брисаних      </w:t>
        <w:tab/>
        <w:t>202</w:t>
      </w:r>
    </w:p>
    <w:p>
      <w:pPr>
        <w:pStyle w:val="ListParagraph"/>
        <w:ind w:left="840" w:hanging="0"/>
        <w:rPr>
          <w:color w:val="000000" w:themeColor="text1"/>
          <w:sz w:val="20"/>
          <w:szCs w:val="20"/>
        </w:rPr>
      </w:pPr>
      <w:r>
        <w:rPr>
          <w:color w:val="000000"/>
          <w:sz w:val="20"/>
          <w:szCs w:val="20"/>
        </w:rPr>
        <w:t xml:space="preserve">Укупан број промена     </w:t>
        <w:tab/>
        <w:t>193</w:t>
      </w:r>
    </w:p>
    <w:p>
      <w:pPr>
        <w:pStyle w:val="ListParagraph"/>
        <w:ind w:left="840" w:hanging="0"/>
        <w:rPr>
          <w:color w:val="000000" w:themeColor="text1"/>
          <w:sz w:val="20"/>
          <w:szCs w:val="20"/>
        </w:rPr>
      </w:pPr>
      <w:r>
        <w:rPr>
          <w:color w:val="000000" w:themeColor="text1"/>
          <w:sz w:val="20"/>
          <w:szCs w:val="20"/>
        </w:rPr>
      </w:r>
    </w:p>
    <w:p>
      <w:pPr>
        <w:pStyle w:val="ListParagraph"/>
        <w:tabs>
          <w:tab w:val="clear" w:pos="720"/>
          <w:tab w:val="left" w:pos="-142" w:leader="none"/>
        </w:tabs>
        <w:ind w:left="-142" w:hanging="142"/>
        <w:rPr>
          <w:color w:val="000000" w:themeColor="text1"/>
          <w:sz w:val="20"/>
          <w:szCs w:val="20"/>
        </w:rPr>
      </w:pPr>
      <w:r>
        <w:rPr>
          <w:color w:val="000000"/>
          <w:sz w:val="20"/>
          <w:szCs w:val="20"/>
        </w:rPr>
        <w:t xml:space="preserve">                   </w:t>
      </w:r>
      <w:r>
        <w:rPr>
          <w:color w:val="000000"/>
          <w:sz w:val="20"/>
          <w:szCs w:val="20"/>
        </w:rPr>
        <w:t>Број бирача на дан 31.12.2020. године  је 7605 за парламентарне, за локалне изборе 7468.</w:t>
      </w:r>
    </w:p>
    <w:p>
      <w:pPr>
        <w:pStyle w:val="ListParagraph"/>
        <w:tabs>
          <w:tab w:val="clear" w:pos="720"/>
          <w:tab w:val="left" w:pos="8789" w:leader="none"/>
        </w:tabs>
        <w:ind w:left="0" w:firstLine="709"/>
        <w:jc w:val="both"/>
        <w:rPr>
          <w:color w:val="000000" w:themeColor="text1"/>
          <w:sz w:val="14"/>
          <w:szCs w:val="20"/>
        </w:rPr>
      </w:pPr>
      <w:r>
        <w:rPr>
          <w:color w:val="000000" w:themeColor="text1"/>
          <w:sz w:val="14"/>
          <w:szCs w:val="20"/>
        </w:rPr>
      </w:r>
    </w:p>
    <w:p>
      <w:pPr>
        <w:pStyle w:val="ListParagraph"/>
        <w:tabs>
          <w:tab w:val="clear" w:pos="720"/>
          <w:tab w:val="left" w:pos="8789" w:leader="none"/>
        </w:tabs>
        <w:ind w:left="0" w:firstLine="709"/>
        <w:jc w:val="both"/>
        <w:rPr>
          <w:color w:val="000000" w:themeColor="text1"/>
          <w:sz w:val="20"/>
          <w:szCs w:val="20"/>
          <w:u w:val="single"/>
        </w:rPr>
      </w:pPr>
      <w:r>
        <w:rPr>
          <w:color w:val="000000"/>
          <w:sz w:val="20"/>
          <w:szCs w:val="20"/>
          <w:u w:val="single"/>
        </w:rPr>
        <w:t>ПОСЕБАН БИРАЧКИ СПИСАК</w:t>
      </w:r>
    </w:p>
    <w:p>
      <w:pPr>
        <w:pStyle w:val="ListParagraph"/>
        <w:tabs>
          <w:tab w:val="clear" w:pos="720"/>
          <w:tab w:val="left" w:pos="8789" w:leader="none"/>
        </w:tabs>
        <w:ind w:left="0" w:firstLine="709"/>
        <w:jc w:val="both"/>
        <w:rPr>
          <w:color w:val="000000" w:themeColor="text1"/>
          <w:sz w:val="14"/>
          <w:szCs w:val="20"/>
        </w:rPr>
      </w:pPr>
      <w:r>
        <w:rPr>
          <w:color w:val="000000" w:themeColor="text1"/>
          <w:sz w:val="14"/>
          <w:szCs w:val="20"/>
        </w:rPr>
      </w:r>
    </w:p>
    <w:p>
      <w:pPr>
        <w:pStyle w:val="ListParagraph"/>
        <w:numPr>
          <w:ilvl w:val="0"/>
          <w:numId w:val="13"/>
        </w:numPr>
        <w:tabs>
          <w:tab w:val="clear" w:pos="720"/>
          <w:tab w:val="left" w:pos="3969" w:leader="none"/>
        </w:tabs>
        <w:jc w:val="both"/>
        <w:rPr>
          <w:color w:val="000000" w:themeColor="text1"/>
          <w:sz w:val="20"/>
          <w:szCs w:val="20"/>
        </w:rPr>
      </w:pPr>
      <w:r>
        <w:rPr>
          <w:color w:val="000000"/>
          <w:sz w:val="20"/>
          <w:szCs w:val="20"/>
        </w:rPr>
        <w:t>упис на лични захтев 14 решења- индикатор 42</w:t>
        <w:tab/>
        <w:tab/>
        <w:tab/>
        <w:tab/>
        <w:tab/>
        <w:t>14 решења</w:t>
      </w:r>
    </w:p>
    <w:p>
      <w:pPr>
        <w:pStyle w:val="ListParagraph"/>
        <w:numPr>
          <w:ilvl w:val="0"/>
          <w:numId w:val="13"/>
        </w:numPr>
        <w:tabs>
          <w:tab w:val="clear" w:pos="720"/>
          <w:tab w:val="left" w:pos="3969" w:leader="none"/>
        </w:tabs>
        <w:jc w:val="both"/>
        <w:rPr>
          <w:color w:val="000000" w:themeColor="text1"/>
          <w:sz w:val="20"/>
          <w:szCs w:val="20"/>
        </w:rPr>
      </w:pPr>
      <w:r>
        <w:rPr>
          <w:color w:val="000000"/>
          <w:sz w:val="20"/>
          <w:szCs w:val="20"/>
        </w:rPr>
        <w:t>упис по сл. дужности 2 решења- индикатор 44</w:t>
        <w:tab/>
        <w:tab/>
        <w:tab/>
        <w:tab/>
        <w:tab/>
        <w:t>2 решења</w:t>
      </w:r>
    </w:p>
    <w:p>
      <w:pPr>
        <w:pStyle w:val="ListParagraph"/>
        <w:numPr>
          <w:ilvl w:val="0"/>
          <w:numId w:val="13"/>
        </w:numPr>
        <w:tabs>
          <w:tab w:val="clear" w:pos="720"/>
          <w:tab w:val="left" w:pos="3969" w:leader="none"/>
        </w:tabs>
        <w:jc w:val="both"/>
        <w:rPr>
          <w:color w:val="000000" w:themeColor="text1"/>
          <w:sz w:val="20"/>
          <w:szCs w:val="20"/>
        </w:rPr>
      </w:pPr>
      <w:r>
        <w:rPr>
          <w:color w:val="000000"/>
          <w:sz w:val="20"/>
          <w:szCs w:val="20"/>
        </w:rPr>
        <w:t>брисање због смрти 4 решења- индикатор  41</w:t>
        <w:tab/>
        <w:tab/>
        <w:tab/>
        <w:tab/>
        <w:tab/>
        <w:t>4 решења</w:t>
      </w:r>
    </w:p>
    <w:p>
      <w:pPr>
        <w:pStyle w:val="ListParagraph"/>
        <w:numPr>
          <w:ilvl w:val="0"/>
          <w:numId w:val="13"/>
        </w:numPr>
        <w:tabs>
          <w:tab w:val="clear" w:pos="720"/>
          <w:tab w:val="left" w:pos="3969" w:leader="none"/>
        </w:tabs>
        <w:jc w:val="both"/>
        <w:rPr>
          <w:color w:val="000000" w:themeColor="text1"/>
          <w:sz w:val="20"/>
          <w:szCs w:val="20"/>
        </w:rPr>
      </w:pPr>
      <w:r>
        <w:rPr>
          <w:color w:val="000000"/>
          <w:sz w:val="20"/>
          <w:szCs w:val="20"/>
        </w:rPr>
        <w:t>измене података 2 решења- индикатор 36 и 37</w:t>
        <w:tab/>
        <w:tab/>
        <w:tab/>
        <w:tab/>
        <w:tab/>
        <w:t>2 решења</w:t>
      </w:r>
    </w:p>
    <w:p>
      <w:pPr>
        <w:pStyle w:val="ListParagraph"/>
        <w:tabs>
          <w:tab w:val="clear" w:pos="720"/>
          <w:tab w:val="left" w:pos="3969" w:leader="none"/>
        </w:tabs>
        <w:ind w:left="1560" w:hanging="0"/>
        <w:jc w:val="both"/>
        <w:rPr>
          <w:color w:val="000000" w:themeColor="text1"/>
          <w:sz w:val="20"/>
          <w:szCs w:val="20"/>
        </w:rPr>
      </w:pPr>
      <w:r>
        <w:rPr>
          <w:color w:val="000000" w:themeColor="text1"/>
          <w:sz w:val="20"/>
          <w:szCs w:val="20"/>
        </w:rPr>
      </w:r>
    </w:p>
    <w:p>
      <w:pPr>
        <w:pStyle w:val="ListParagraph"/>
        <w:tabs>
          <w:tab w:val="clear" w:pos="720"/>
          <w:tab w:val="left" w:pos="960" w:leader="none"/>
        </w:tabs>
        <w:rPr>
          <w:b/>
          <w:b/>
          <w:color w:val="000000" w:themeColor="text1"/>
          <w:sz w:val="20"/>
          <w:szCs w:val="20"/>
        </w:rPr>
      </w:pPr>
      <w:r>
        <w:rPr>
          <w:b/>
          <w:color w:val="000000"/>
          <w:sz w:val="20"/>
          <w:szCs w:val="20"/>
        </w:rPr>
        <w:t xml:space="preserve">            </w:t>
      </w:r>
      <w:r>
        <w:rPr>
          <w:b/>
          <w:color w:val="000000"/>
          <w:sz w:val="20"/>
          <w:szCs w:val="20"/>
        </w:rPr>
        <w:tab/>
        <w:t xml:space="preserve">Укупан број решења </w:t>
        <w:tab/>
        <w:t xml:space="preserve">22 </w:t>
      </w:r>
    </w:p>
    <w:p>
      <w:pPr>
        <w:pStyle w:val="ListParagraph"/>
        <w:tabs>
          <w:tab w:val="clear" w:pos="720"/>
          <w:tab w:val="left" w:pos="8789" w:leader="none"/>
        </w:tabs>
        <w:ind w:left="0" w:firstLine="709"/>
        <w:jc w:val="both"/>
        <w:rPr>
          <w:color w:val="FF0000"/>
          <w:sz w:val="20"/>
          <w:szCs w:val="20"/>
        </w:rPr>
      </w:pPr>
      <w:r>
        <w:rPr>
          <w:color w:val="FF0000"/>
          <w:sz w:val="20"/>
          <w:szCs w:val="20"/>
        </w:rPr>
      </w:r>
    </w:p>
    <w:p>
      <w:pPr>
        <w:pStyle w:val="ListParagraph"/>
        <w:numPr>
          <w:ilvl w:val="0"/>
          <w:numId w:val="1"/>
        </w:numPr>
        <w:tabs>
          <w:tab w:val="clear" w:pos="720"/>
          <w:tab w:val="left" w:pos="8789" w:leader="none"/>
        </w:tabs>
        <w:spacing w:lineRule="auto" w:line="360"/>
        <w:ind w:left="709" w:hanging="425"/>
        <w:rPr>
          <w:b/>
          <w:b/>
          <w:color w:val="000000" w:themeColor="text1"/>
          <w:sz w:val="20"/>
          <w:szCs w:val="20"/>
          <w:lang w:val="ru-RU"/>
        </w:rPr>
      </w:pPr>
      <w:r>
        <w:rPr>
          <w:b/>
          <w:color w:val="000000"/>
          <w:sz w:val="20"/>
          <w:szCs w:val="20"/>
          <w:lang w:val="ru-RU"/>
        </w:rPr>
        <w:t>НАВОЂЕЊЕ   ПРОПИСА</w:t>
      </w:r>
    </w:p>
    <w:p>
      <w:pPr>
        <w:pStyle w:val="4clan"/>
        <w:spacing w:beforeAutospacing="0" w:before="35" w:afterAutospacing="0" w:after="35"/>
        <w:ind w:firstLine="709"/>
        <w:jc w:val="both"/>
        <w:rPr>
          <w:color w:val="000000" w:themeColor="text1"/>
          <w:sz w:val="20"/>
          <w:szCs w:val="20"/>
        </w:rPr>
      </w:pPr>
      <w:r>
        <w:rPr>
          <w:bCs/>
          <w:color w:val="000000"/>
          <w:sz w:val="20"/>
          <w:szCs w:val="20"/>
        </w:rPr>
        <w:t>У свом раду органи општине Ћићевац примењују и извршавају следеће законе, подзаконске акте и друге прописе:</w:t>
      </w:r>
    </w:p>
    <w:p>
      <w:pPr>
        <w:pStyle w:val="NoSpacing"/>
        <w:numPr>
          <w:ilvl w:val="0"/>
          <w:numId w:val="9"/>
        </w:numPr>
        <w:ind w:left="851" w:hanging="284"/>
        <w:jc w:val="both"/>
        <w:rPr>
          <w:color w:val="000000" w:themeColor="text1"/>
          <w:sz w:val="20"/>
          <w:szCs w:val="20"/>
        </w:rPr>
      </w:pPr>
      <w:r>
        <w:rPr>
          <w:color w:val="000000"/>
          <w:sz w:val="20"/>
          <w:szCs w:val="20"/>
        </w:rPr>
        <w:t>Закон о локалној самоуправи (''Сл. гласник РС'', бр. 129/07, 83/14- др. закон, 101/16- др. закон и 47/18),</w:t>
      </w:r>
    </w:p>
    <w:p>
      <w:pPr>
        <w:pStyle w:val="NoSpacing"/>
        <w:numPr>
          <w:ilvl w:val="0"/>
          <w:numId w:val="9"/>
        </w:numPr>
        <w:ind w:left="851" w:hanging="284"/>
        <w:jc w:val="both"/>
        <w:rPr>
          <w:color w:val="000000" w:themeColor="text1"/>
          <w:sz w:val="20"/>
          <w:szCs w:val="20"/>
        </w:rPr>
      </w:pPr>
      <w:r>
        <w:rPr>
          <w:color w:val="000000"/>
          <w:sz w:val="20"/>
          <w:szCs w:val="20"/>
        </w:rPr>
        <w:t>Закон о територијалној организацији Републике Србије (''Сл. гласник РС'',бр. 129/07,18/16 и 47/18),</w:t>
      </w:r>
    </w:p>
    <w:p>
      <w:pPr>
        <w:pStyle w:val="NoSpacing"/>
        <w:numPr>
          <w:ilvl w:val="0"/>
          <w:numId w:val="9"/>
        </w:numPr>
        <w:ind w:left="851" w:hanging="284"/>
        <w:jc w:val="both"/>
        <w:rPr>
          <w:color w:val="000000" w:themeColor="text1"/>
          <w:sz w:val="20"/>
          <w:szCs w:val="20"/>
        </w:rPr>
      </w:pPr>
      <w:r>
        <w:rPr>
          <w:color w:val="000000"/>
          <w:sz w:val="20"/>
          <w:szCs w:val="20"/>
          <w:lang w:eastAsia="ar-SA"/>
        </w:rPr>
        <w:t xml:space="preserve">Закон о општем управном поступку </w:t>
      </w:r>
      <w:r>
        <w:rPr>
          <w:bCs/>
          <w:color w:val="000000"/>
          <w:sz w:val="20"/>
          <w:szCs w:val="20"/>
          <w:lang w:eastAsia="ar-SA"/>
        </w:rPr>
        <w:t>(''</w:t>
      </w:r>
      <w:r>
        <w:rPr>
          <w:color w:val="000000"/>
          <w:sz w:val="20"/>
          <w:szCs w:val="20"/>
        </w:rPr>
        <w:t>Сл. гласник РС'', бр. 18/16</w:t>
      </w:r>
      <w:r>
        <w:rPr>
          <w:bCs/>
          <w:color w:val="000000"/>
          <w:sz w:val="20"/>
          <w:szCs w:val="20"/>
          <w:lang w:eastAsia="ar-SA"/>
        </w:rPr>
        <w:t xml:space="preserve">) </w:t>
      </w:r>
    </w:p>
    <w:p>
      <w:pPr>
        <w:pStyle w:val="NoSpacing"/>
        <w:numPr>
          <w:ilvl w:val="0"/>
          <w:numId w:val="9"/>
        </w:numPr>
        <w:ind w:left="851" w:hanging="284"/>
        <w:jc w:val="both"/>
        <w:rPr>
          <w:color w:val="000000" w:themeColor="text1"/>
          <w:sz w:val="20"/>
          <w:szCs w:val="20"/>
        </w:rPr>
      </w:pPr>
      <w:r>
        <w:rPr>
          <w:color w:val="000000"/>
          <w:sz w:val="20"/>
          <w:szCs w:val="20"/>
          <w:lang w:eastAsia="ar-SA"/>
        </w:rPr>
        <w:t>Закон о запосленима у аутономним покрајинама и јединицама локалне самоуправе (''Сл. гласник РС'', бр. 21/16,113/2017 и 95/2018),</w:t>
      </w:r>
    </w:p>
    <w:p>
      <w:pPr>
        <w:pStyle w:val="NoSpacing"/>
        <w:numPr>
          <w:ilvl w:val="0"/>
          <w:numId w:val="9"/>
        </w:numPr>
        <w:ind w:left="851" w:hanging="284"/>
        <w:jc w:val="both"/>
        <w:rPr>
          <w:color w:val="000000" w:themeColor="text1"/>
          <w:sz w:val="20"/>
          <w:szCs w:val="20"/>
        </w:rPr>
      </w:pPr>
      <w:r>
        <w:rPr>
          <w:color w:val="000000"/>
          <w:sz w:val="20"/>
          <w:szCs w:val="20"/>
          <w:lang w:eastAsia="ar-SA"/>
        </w:rPr>
        <w:t xml:space="preserve">Закон о локалним изборима </w:t>
      </w:r>
      <w:r>
        <w:rPr>
          <w:bCs/>
          <w:color w:val="000000"/>
          <w:sz w:val="20"/>
          <w:szCs w:val="20"/>
          <w:lang w:eastAsia="ar-SA"/>
        </w:rPr>
        <w:t>(''Сл. гласник РС'', бр. 129/07, 34/10- одлука УС и 54/11),</w:t>
      </w:r>
      <w:r>
        <w:rPr>
          <w:color w:val="000000"/>
          <w:sz w:val="20"/>
          <w:szCs w:val="20"/>
          <w:lang w:eastAsia="ar-SA"/>
        </w:rPr>
        <w:t xml:space="preserve"> </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избору народних посланика (''Сл. гласник РС'', бр. 35/00, 57/03- одлука УС, 72/03- др. зак, 75/03- испр. др. закона, 18/2004, 101/2005 - др. закон, 85/2005 - др. закон, 28/11- одлука УС, 36/11 и 104/09- др. закон),</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оверавању потписа, рукописа и преписа (''Сл. гласник РС'', бр. 93/14 и 22/15),</w:t>
      </w:r>
    </w:p>
    <w:p>
      <w:pPr>
        <w:pStyle w:val="NoSpacing"/>
        <w:numPr>
          <w:ilvl w:val="0"/>
          <w:numId w:val="9"/>
        </w:numPr>
        <w:ind w:left="851" w:hanging="284"/>
        <w:jc w:val="both"/>
        <w:rPr>
          <w:color w:val="000000" w:themeColor="text1"/>
          <w:sz w:val="20"/>
          <w:szCs w:val="20"/>
        </w:rPr>
      </w:pPr>
      <w:r>
        <w:rPr>
          <w:color w:val="000000"/>
          <w:spacing w:val="-8"/>
          <w:sz w:val="20"/>
          <w:szCs w:val="20"/>
          <w:lang w:eastAsia="ar-SA"/>
        </w:rPr>
        <w:t xml:space="preserve">Закон о буџетском систему </w:t>
      </w:r>
      <w:r>
        <w:rPr>
          <w:bCs/>
          <w:color w:val="000000"/>
          <w:spacing w:val="-8"/>
          <w:sz w:val="20"/>
          <w:szCs w:val="20"/>
          <w:lang w:eastAsia="ar-SA"/>
        </w:rPr>
        <w:t xml:space="preserve">(''Сл. гласник РС'', бр. 54/09, 73/10, 101/10, 101/11, 93/12, </w:t>
      </w:r>
      <w:r>
        <w:rPr>
          <w:rStyle w:val="St"/>
          <w:color w:val="000000"/>
          <w:sz w:val="20"/>
          <w:szCs w:val="20"/>
        </w:rPr>
        <w:t xml:space="preserve"> 62/13, 63/13- испр., 108/13, 142/14, 68/15- др. закон, 103/15, 99/16 и 113/17</w:t>
      </w:r>
      <w:r>
        <w:rPr>
          <w:color w:val="000000"/>
          <w:sz w:val="20"/>
          <w:szCs w:val="20"/>
        </w:rPr>
        <w:t>),</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јавном дугу (''Сл. гласник РС'', бр. 61/05, 107/09, 78/11 и 68/15),</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рачуноводству и ревизији (''Сл. гласник РС'', бр. 62/13 и 30/18),</w:t>
      </w:r>
    </w:p>
    <w:p>
      <w:pPr>
        <w:pStyle w:val="NoSpacing"/>
        <w:numPr>
          <w:ilvl w:val="0"/>
          <w:numId w:val="9"/>
        </w:numPr>
        <w:ind w:left="851" w:hanging="284"/>
        <w:jc w:val="both"/>
        <w:rPr>
          <w:color w:val="000000" w:themeColor="text1"/>
          <w:sz w:val="20"/>
          <w:szCs w:val="20"/>
        </w:rPr>
      </w:pPr>
      <w:r>
        <w:rPr>
          <w:color w:val="000000"/>
          <w:sz w:val="20"/>
          <w:szCs w:val="20"/>
        </w:rPr>
        <w:t>Закон о слободном приступу информацијама од јавног значаја (''Сл. гласник РС'', број 120/04, 54/07, 104/09 и 36/10),</w:t>
      </w:r>
    </w:p>
    <w:p>
      <w:pPr>
        <w:pStyle w:val="NoSpacing"/>
        <w:numPr>
          <w:ilvl w:val="0"/>
          <w:numId w:val="9"/>
        </w:numPr>
        <w:ind w:left="851" w:hanging="284"/>
        <w:jc w:val="both"/>
        <w:rPr>
          <w:color w:val="000000" w:themeColor="text1"/>
          <w:sz w:val="20"/>
          <w:szCs w:val="20"/>
        </w:rPr>
      </w:pPr>
      <w:r>
        <w:rPr>
          <w:color w:val="000000"/>
          <w:spacing w:val="-8"/>
          <w:sz w:val="20"/>
          <w:szCs w:val="20"/>
          <w:lang w:eastAsia="ar-SA"/>
        </w:rPr>
        <w:t xml:space="preserve">Закон о референдуму и народној иницијативи </w:t>
      </w:r>
      <w:r>
        <w:rPr>
          <w:bCs/>
          <w:color w:val="000000"/>
          <w:spacing w:val="-8"/>
          <w:sz w:val="20"/>
          <w:szCs w:val="20"/>
          <w:lang w:eastAsia="ar-SA"/>
        </w:rPr>
        <w:t>(„Сл. гласник РС“, бр. 48/94 и 11/98)</w:t>
      </w:r>
      <w:r>
        <w:rPr>
          <w:color w:val="000000"/>
          <w:spacing w:val="-8"/>
          <w:sz w:val="20"/>
          <w:szCs w:val="20"/>
          <w:lang w:eastAsia="ar-SA"/>
        </w:rPr>
        <w:t>,</w:t>
      </w:r>
    </w:p>
    <w:p>
      <w:pPr>
        <w:pStyle w:val="NoSpacing"/>
        <w:numPr>
          <w:ilvl w:val="0"/>
          <w:numId w:val="9"/>
        </w:numPr>
        <w:ind w:left="851" w:hanging="284"/>
        <w:jc w:val="both"/>
        <w:rPr>
          <w:color w:val="000000" w:themeColor="text1"/>
          <w:sz w:val="20"/>
          <w:szCs w:val="20"/>
        </w:rPr>
      </w:pPr>
      <w:r>
        <w:rPr>
          <w:color w:val="000000"/>
          <w:spacing w:val="-8"/>
          <w:sz w:val="20"/>
          <w:szCs w:val="20"/>
          <w:lang w:eastAsia="ar-SA"/>
        </w:rPr>
        <w:t xml:space="preserve">Закон о јавним службама </w:t>
      </w:r>
      <w:r>
        <w:rPr>
          <w:bCs/>
          <w:color w:val="000000"/>
          <w:spacing w:val="-8"/>
          <w:sz w:val="20"/>
          <w:szCs w:val="20"/>
          <w:lang w:eastAsia="ar-SA"/>
        </w:rPr>
        <w:t>(„Сл. гласник РС“, бр. 42/91, 71/94, 79/05- др. закон, 81/05 и 83/05- испр. др. закона, 83/14- др. закон),</w:t>
      </w:r>
    </w:p>
    <w:p>
      <w:pPr>
        <w:pStyle w:val="NoSpacing"/>
        <w:numPr>
          <w:ilvl w:val="0"/>
          <w:numId w:val="9"/>
        </w:numPr>
        <w:ind w:left="851" w:hanging="284"/>
        <w:jc w:val="both"/>
        <w:rPr>
          <w:color w:val="000000" w:themeColor="text1"/>
          <w:sz w:val="20"/>
          <w:szCs w:val="20"/>
        </w:rPr>
      </w:pPr>
      <w:r>
        <w:rPr>
          <w:color w:val="000000"/>
          <w:spacing w:val="-8"/>
          <w:sz w:val="20"/>
          <w:szCs w:val="20"/>
          <w:lang w:eastAsia="ar-SA"/>
        </w:rPr>
        <w:t xml:space="preserve">Закон о јавним предузећима </w:t>
      </w:r>
      <w:r>
        <w:rPr>
          <w:bCs/>
          <w:color w:val="000000"/>
          <w:spacing w:val="-8"/>
          <w:sz w:val="20"/>
          <w:szCs w:val="20"/>
          <w:lang w:eastAsia="ar-SA"/>
        </w:rPr>
        <w:t>(„Сл. гласник РС“, бр. 15/16 и 88/19),</w:t>
      </w:r>
    </w:p>
    <w:p>
      <w:pPr>
        <w:pStyle w:val="NoSpacing"/>
        <w:numPr>
          <w:ilvl w:val="0"/>
          <w:numId w:val="9"/>
        </w:numPr>
        <w:ind w:left="851" w:hanging="284"/>
        <w:jc w:val="both"/>
        <w:rPr>
          <w:color w:val="000000" w:themeColor="text1"/>
          <w:sz w:val="20"/>
          <w:szCs w:val="20"/>
        </w:rPr>
      </w:pPr>
      <w:r>
        <w:rPr>
          <w:color w:val="000000"/>
          <w:spacing w:val="-8"/>
          <w:sz w:val="20"/>
          <w:szCs w:val="20"/>
          <w:lang w:eastAsia="ar-SA"/>
        </w:rPr>
        <w:t xml:space="preserve">Закон о комуналним делатностима </w:t>
      </w:r>
      <w:r>
        <w:rPr>
          <w:bCs/>
          <w:color w:val="000000"/>
          <w:spacing w:val="-8"/>
          <w:sz w:val="20"/>
          <w:szCs w:val="20"/>
          <w:lang w:eastAsia="ar-SA"/>
        </w:rPr>
        <w:t>(''Сл. гласник РС'', бр. 88/11, 104/16 и 95/18),</w:t>
      </w:r>
      <w:r>
        <w:rPr>
          <w:color w:val="000000"/>
          <w:spacing w:val="-8"/>
          <w:sz w:val="20"/>
          <w:szCs w:val="20"/>
          <w:lang w:eastAsia="ar-SA"/>
        </w:rPr>
        <w:t xml:space="preserve"> </w:t>
      </w:r>
    </w:p>
    <w:p>
      <w:pPr>
        <w:pStyle w:val="NoSpacing"/>
        <w:numPr>
          <w:ilvl w:val="0"/>
          <w:numId w:val="9"/>
        </w:numPr>
        <w:ind w:left="851" w:hanging="284"/>
        <w:jc w:val="both"/>
        <w:rPr>
          <w:color w:val="000000" w:themeColor="text1"/>
          <w:sz w:val="20"/>
          <w:szCs w:val="20"/>
        </w:rPr>
      </w:pPr>
      <w:r>
        <w:rPr>
          <w:color w:val="000000"/>
          <w:sz w:val="20"/>
          <w:szCs w:val="20"/>
          <w:lang w:eastAsia="ar-SA"/>
        </w:rPr>
        <w:t xml:space="preserve">Закон о државној управи </w:t>
      </w:r>
      <w:r>
        <w:rPr>
          <w:bCs/>
          <w:color w:val="000000"/>
          <w:sz w:val="20"/>
          <w:szCs w:val="20"/>
          <w:lang w:eastAsia="ar-SA"/>
        </w:rPr>
        <w:t>(''Сл. гласник РС'', бр. 79/05, 101/07, 95/10,  99/14, 47/2018 и 30/2018- др. закон),</w:t>
      </w:r>
    </w:p>
    <w:p>
      <w:pPr>
        <w:pStyle w:val="NoSpacing"/>
        <w:numPr>
          <w:ilvl w:val="0"/>
          <w:numId w:val="9"/>
        </w:numPr>
        <w:ind w:left="851" w:hanging="284"/>
        <w:jc w:val="both"/>
        <w:rPr>
          <w:color w:val="000000" w:themeColor="text1"/>
          <w:sz w:val="20"/>
          <w:szCs w:val="20"/>
        </w:rPr>
      </w:pPr>
      <w:r>
        <w:rPr>
          <w:color w:val="000000"/>
          <w:sz w:val="20"/>
          <w:szCs w:val="20"/>
          <w:lang w:eastAsia="ar-SA"/>
        </w:rPr>
        <w:t xml:space="preserve">Закон о матичним књигама </w:t>
      </w:r>
      <w:r>
        <w:rPr>
          <w:bCs/>
          <w:color w:val="000000"/>
          <w:sz w:val="20"/>
          <w:szCs w:val="20"/>
          <w:lang w:eastAsia="ar-SA"/>
        </w:rPr>
        <w:t>(''Сл. гласник РС'', бр.  20/09,145/14 и 47/2018)</w:t>
      </w:r>
      <w:r>
        <w:rPr>
          <w:color w:val="000000"/>
          <w:sz w:val="20"/>
          <w:szCs w:val="20"/>
          <w:lang w:eastAsia="ar-SA"/>
        </w:rPr>
        <w:t>,</w:t>
      </w:r>
    </w:p>
    <w:p>
      <w:pPr>
        <w:pStyle w:val="NoSpacing"/>
        <w:numPr>
          <w:ilvl w:val="0"/>
          <w:numId w:val="9"/>
        </w:numPr>
        <w:ind w:left="851" w:hanging="284"/>
        <w:jc w:val="both"/>
        <w:rPr>
          <w:color w:val="000000" w:themeColor="text1"/>
          <w:sz w:val="20"/>
          <w:szCs w:val="20"/>
        </w:rPr>
      </w:pPr>
      <w:r>
        <w:rPr>
          <w:color w:val="000000"/>
          <w:sz w:val="20"/>
          <w:szCs w:val="20"/>
        </w:rPr>
        <w:t xml:space="preserve">Закон о јединственом бирачком списку (''Сл. гласник РС'', бр. 104/09 и 99/11), </w:t>
      </w:r>
    </w:p>
    <w:p>
      <w:pPr>
        <w:pStyle w:val="NoSpacing"/>
        <w:numPr>
          <w:ilvl w:val="0"/>
          <w:numId w:val="9"/>
        </w:numPr>
        <w:ind w:left="851" w:hanging="284"/>
        <w:jc w:val="both"/>
        <w:rPr>
          <w:color w:val="000000" w:themeColor="text1"/>
          <w:sz w:val="20"/>
          <w:szCs w:val="20"/>
        </w:rPr>
      </w:pPr>
      <w:r>
        <w:rPr>
          <w:color w:val="000000"/>
          <w:sz w:val="20"/>
          <w:szCs w:val="20"/>
          <w:lang w:eastAsia="ar-SA"/>
        </w:rPr>
        <w:t xml:space="preserve">Закон о печату државних и других органа </w:t>
      </w:r>
      <w:r>
        <w:rPr>
          <w:bCs/>
          <w:color w:val="000000"/>
          <w:sz w:val="20"/>
          <w:szCs w:val="20"/>
          <w:lang w:eastAsia="ar-SA"/>
        </w:rPr>
        <w:t>(''Сл. гласник РС'', бр. 101/07)</w:t>
      </w:r>
      <w:r>
        <w:rPr>
          <w:color w:val="000000"/>
          <w:sz w:val="20"/>
          <w:szCs w:val="20"/>
          <w:lang w:eastAsia="ar-SA"/>
        </w:rPr>
        <w:t>,</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основама система образовања и васпитања (''Сл. гласник РС'', бр. 72/09),</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основном образовању и васпитању (''Сл. гласник РС'', бр. 55/13, 101/17 и 27/18 - др. закон),</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средњем образовању и васпитању (''Сл. гласник РС'', бр. 55/13, 101/17 и 27/18 - др. закон),</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ученичком и студентском стандарду (''Сл. гласник РС'', бр. 18/10, 55/13 и 27/18 - др. закон),</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друштвеној бризи о деци (''Сл. гласник РС'', бр. 49/92...101/05, 18/10 - др. зак. 113/17- др. зак.),</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финансијској помоћи породици са децом (''Сл. гласник РС'', бр. 113/17 и 50/18),</w:t>
      </w:r>
    </w:p>
    <w:p>
      <w:pPr>
        <w:pStyle w:val="NoSpacing"/>
        <w:numPr>
          <w:ilvl w:val="0"/>
          <w:numId w:val="9"/>
        </w:numPr>
        <w:ind w:left="851" w:hanging="284"/>
        <w:jc w:val="both"/>
        <w:rPr>
          <w:color w:val="000000" w:themeColor="text1"/>
          <w:sz w:val="20"/>
          <w:szCs w:val="20"/>
        </w:rPr>
      </w:pPr>
      <w:r>
        <w:rPr>
          <w:color w:val="000000"/>
          <w:spacing w:val="-8"/>
          <w:sz w:val="20"/>
          <w:szCs w:val="20"/>
          <w:lang w:eastAsia="ar-SA"/>
        </w:rPr>
        <w:t xml:space="preserve">Закон о планирању и изградњи </w:t>
      </w:r>
      <w:r>
        <w:rPr>
          <w:bCs/>
          <w:color w:val="000000"/>
          <w:spacing w:val="-8"/>
          <w:sz w:val="20"/>
          <w:szCs w:val="20"/>
          <w:lang w:eastAsia="ar-SA"/>
        </w:rPr>
        <w:t>(„Сл. гласник РС“, број 72/09, 81/09- испр., 64/10- одлука УС, 24/11, 121/12, 42/13- одлука УС, 50/13- одлука УС, 98/13- одлука УС, 132/14, 145/14 и 83/2018),</w:t>
      </w:r>
      <w:r>
        <w:rPr>
          <w:color w:val="000000"/>
          <w:sz w:val="20"/>
          <w:szCs w:val="20"/>
        </w:rPr>
        <w:t xml:space="preserve"> </w:t>
      </w:r>
    </w:p>
    <w:p>
      <w:pPr>
        <w:pStyle w:val="NoSpacing"/>
        <w:numPr>
          <w:ilvl w:val="0"/>
          <w:numId w:val="9"/>
        </w:numPr>
        <w:ind w:left="851" w:hanging="284"/>
        <w:jc w:val="both"/>
        <w:rPr>
          <w:color w:val="000000" w:themeColor="text1"/>
          <w:sz w:val="20"/>
          <w:szCs w:val="20"/>
        </w:rPr>
      </w:pPr>
      <w:r>
        <w:rPr>
          <w:color w:val="000000"/>
          <w:sz w:val="20"/>
          <w:szCs w:val="20"/>
        </w:rPr>
        <w:t xml:space="preserve">Закон о јавним набавкама (''Сл. гласник РС'', бр. 124/12, 14/15 и 68/15), </w:t>
      </w:r>
    </w:p>
    <w:p>
      <w:pPr>
        <w:pStyle w:val="NoSpacing"/>
        <w:numPr>
          <w:ilvl w:val="0"/>
          <w:numId w:val="9"/>
        </w:numPr>
        <w:ind w:left="851" w:hanging="284"/>
        <w:jc w:val="both"/>
        <w:rPr>
          <w:color w:val="000000" w:themeColor="text1"/>
          <w:sz w:val="20"/>
          <w:szCs w:val="20"/>
        </w:rPr>
      </w:pPr>
      <w:r>
        <w:rPr>
          <w:color w:val="000000"/>
          <w:sz w:val="20"/>
          <w:szCs w:val="20"/>
        </w:rPr>
        <w:t>Закон о пореском поступку и пореској администрацији, («Сл. гласник РС», бр. 80/02, 84/02– испр., 23/03 – испр., 70/03, 55/04, 61/05, 85/05– др. Закон, 62/06–др.закон, 63/06-испр.др.закона, 61/07, 20/09, 72/09-др.закон, 53/10, 101/11 и 2/12 – испр,  93/12, 47/13, 108/13, 68/14, 105/14, 91/15- аутен.  тумачење, 112/15, 15/16, 108/16, 30/18 и 95/18),</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безбедности саобраћаја на путевима (''Сл. гласник РС'', бр. 41/09, 53/10, 101/11, 32/13 - одлука УС, 55/14, 96/15 - др. закон, 9/16 - одлука УС, 24/18, 41/18 и 41/18 - др. закон),</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спорту (''Сл. гласник РС'', бр. 10/2016),</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удружењима (''Сл. гласник РС'', бр. 51/09, 99/11- др. закони),</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поступку регистрације у агенцији за привредне регистре (''Сл. гласник РС'', бр. 99/11, 83/14 и 31/19),</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регистрацији привредних субјеката (''Сл. гласник РС, бр. 55/04 и 61/05),</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пољопривредном земљишту (''Сл. гласник РС'', бр. 62/06, 65/08, 41/09, 112/15 и 80/17),</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заштити животне средине (''Сл. гласник РС'', бр. 135/04, 36/09, 72/09, 43/11- одлука УС и 14/16),</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републичким административним таксама (''Сл. гласник РС'', бр. 43/03, 51/03- испр., 61/05, 101/05 - др. закон, 5/09, 54/09, 50/11, 70/11- ускл. дин. изн., 55/12 – ускл. дин. изн., 93/12, 47/13- ускл. дин. изн., 65/13 - др. закон, 57/14 – ускл. дин. изн., 45/15 – ускл. дин. изн., 83/15, 112/15, 50/16- ускл. дин. изн., 61/17- ускл.и дин. изн., 113/17, 3/18 - испр. и 50/18- ускл. дин. изн.),</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финансирању локалне самоуправе (''Сл. гласник РС'', бр. 62/06, 54/09, 73/10, 101/10, 101/11, 93/12, 62/13, 63/13- испр., 108/13, 142/14, 68/15- др. закон, 103/15, 99/16 и 113/17),</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раду (''Сл. гласник РС'', бр. 24/05, 61/05, 54/09, 32/13, 75/14, 13/17- одлука УС и 113/17),</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основним правима бораца и војних инвалида и породица палих бораца (''Сл. лист СРЈ'', бр. 24/98, 29/98- исправка и 25/00- УС и ''Сл. гласник РС'', бр. 101/05- др. закон и 111/09- др. закон, 50/18),</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основним правима из пензијског и инвалидског осигурања (''Сл.гласник РС'', бр. 34/03, 64/04- одлука УСРС, 84/04- др. закон, 85/05, 101/05- др. закон, 63/06- одлука УСРС, 5/09, 107/09, 101/2010, 93/12, 62/13, 108/13, 75/14 и 142/14),</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основним правима бораца, војних инвалида и породица палих бораца (''Сл. лист СРЈ'', бр. 24/98, 29/98- исправка и 25/00- УС и ''Сл. гласник РС'', бр. 101/05- др. закон и 111/09- др. закон, 50/18),</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правима цивилних инвалида рата (Сл. гласник РС, бр. 52/96),</w:t>
      </w:r>
    </w:p>
    <w:p>
      <w:pPr>
        <w:pStyle w:val="NoSpacing"/>
        <w:numPr>
          <w:ilvl w:val="0"/>
          <w:numId w:val="9"/>
        </w:numPr>
        <w:ind w:left="851" w:hanging="284"/>
        <w:jc w:val="both"/>
        <w:rPr>
          <w:color w:val="000000" w:themeColor="text1"/>
          <w:sz w:val="20"/>
          <w:szCs w:val="20"/>
        </w:rPr>
      </w:pPr>
      <w:r>
        <w:rPr>
          <w:rFonts w:cs="TimesNewRomanPSMT" w:ascii="TimesNewRomanPSMT" w:hAnsi="TimesNewRomanPSMT"/>
          <w:color w:val="000000"/>
          <w:sz w:val="20"/>
          <w:szCs w:val="20"/>
        </w:rPr>
        <w:t>Закон о избеглицама (''Сл. гласник РС'', бр. 18/92, ''Сл. лист СРЈ'', бр. 42/02, ''Сл. гласник РС'', бр. 45/02),</w:t>
      </w:r>
    </w:p>
    <w:p>
      <w:pPr>
        <w:pStyle w:val="NoSpacing"/>
        <w:numPr>
          <w:ilvl w:val="0"/>
          <w:numId w:val="9"/>
        </w:numPr>
        <w:ind w:left="851" w:hanging="284"/>
        <w:jc w:val="both"/>
        <w:rPr>
          <w:color w:val="000000" w:themeColor="text1"/>
          <w:sz w:val="20"/>
          <w:szCs w:val="20"/>
        </w:rPr>
      </w:pPr>
      <w:r>
        <w:rPr>
          <w:color w:val="000000"/>
          <w:sz w:val="20"/>
          <w:szCs w:val="20"/>
          <w:lang w:eastAsia="ar-SA"/>
        </w:rPr>
        <w:t xml:space="preserve">Статут општине Ћићевац </w:t>
      </w:r>
      <w:r>
        <w:rPr>
          <w:bCs/>
          <w:color w:val="000000"/>
          <w:spacing w:val="-8"/>
          <w:sz w:val="20"/>
          <w:szCs w:val="20"/>
          <w:lang w:eastAsia="ar-SA"/>
        </w:rPr>
        <w:t>(„Сл. лист општине Ћићевац“, бр.  3/19),</w:t>
      </w:r>
      <w:r>
        <w:rPr>
          <w:color w:val="000000"/>
          <w:sz w:val="20"/>
          <w:szCs w:val="20"/>
          <w:lang w:eastAsia="ar-SA"/>
        </w:rPr>
        <w:t xml:space="preserve"> </w:t>
      </w:r>
    </w:p>
    <w:p>
      <w:pPr>
        <w:pStyle w:val="NoSpacing"/>
        <w:numPr>
          <w:ilvl w:val="0"/>
          <w:numId w:val="9"/>
        </w:numPr>
        <w:ind w:left="851" w:hanging="284"/>
        <w:jc w:val="both"/>
        <w:rPr>
          <w:color w:val="000000" w:themeColor="text1"/>
          <w:sz w:val="20"/>
          <w:szCs w:val="20"/>
        </w:rPr>
      </w:pPr>
      <w:r>
        <w:rPr>
          <w:color w:val="000000"/>
          <w:sz w:val="20"/>
          <w:szCs w:val="20"/>
          <w:lang w:eastAsia="ar-SA"/>
        </w:rPr>
        <w:t>као и друге законе и подзаконске акте</w:t>
      </w:r>
      <w:r>
        <w:rPr>
          <w:rFonts w:cs="TimesNewRomanPSMT" w:ascii="TimesNewRomanPSMT" w:hAnsi="TimesNewRomanPSMT"/>
          <w:color w:val="000000"/>
          <w:sz w:val="20"/>
          <w:szCs w:val="20"/>
        </w:rPr>
        <w:t>- правилнике министарстава из појединих области који се због обимности не наводе у овом Информатору, а примењују се у раду.</w:t>
      </w:r>
    </w:p>
    <w:p>
      <w:pPr>
        <w:pStyle w:val="4clan"/>
        <w:spacing w:beforeAutospacing="0" w:before="35" w:afterAutospacing="0" w:after="35"/>
        <w:jc w:val="both"/>
        <w:rPr>
          <w:bCs/>
          <w:color w:val="000000" w:themeColor="text1"/>
          <w:sz w:val="20"/>
          <w:szCs w:val="20"/>
        </w:rPr>
      </w:pPr>
      <w:r>
        <w:rPr>
          <w:bCs/>
          <w:color w:val="C9211E"/>
          <w:sz w:val="20"/>
          <w:szCs w:val="20"/>
        </w:rPr>
        <w:t> </w:t>
      </w:r>
      <w:r>
        <w:rPr>
          <w:bCs/>
          <w:color w:val="000000"/>
          <w:sz w:val="20"/>
          <w:szCs w:val="20"/>
        </w:rPr>
        <w:tab/>
        <w:t>У свом раду Општинска управа примењује и извршава одлуке и друга акта органа општине и то: Скупштине општине, Председника општине и Општинског већа.</w:t>
      </w:r>
    </w:p>
    <w:p>
      <w:pPr>
        <w:pStyle w:val="4clan"/>
        <w:spacing w:beforeAutospacing="0" w:before="35" w:afterAutospacing="0" w:after="35"/>
        <w:jc w:val="both"/>
        <w:rPr>
          <w:bCs/>
          <w:color w:val="FF0000"/>
          <w:sz w:val="20"/>
          <w:szCs w:val="20"/>
        </w:rPr>
      </w:pPr>
      <w:r>
        <w:rPr>
          <w:bCs/>
          <w:color w:val="FF0000"/>
          <w:sz w:val="20"/>
          <w:szCs w:val="20"/>
        </w:rPr>
      </w:r>
    </w:p>
    <w:p>
      <w:pPr>
        <w:pStyle w:val="ListParagraph"/>
        <w:numPr>
          <w:ilvl w:val="0"/>
          <w:numId w:val="1"/>
        </w:numPr>
        <w:tabs>
          <w:tab w:val="clear" w:pos="720"/>
          <w:tab w:val="left" w:pos="8789" w:leader="none"/>
        </w:tabs>
        <w:spacing w:lineRule="auto" w:line="360"/>
        <w:ind w:left="709" w:hanging="425"/>
        <w:rPr>
          <w:b/>
          <w:b/>
          <w:color w:val="000000" w:themeColor="text1"/>
          <w:sz w:val="20"/>
          <w:szCs w:val="20"/>
          <w:lang w:val="ru-RU"/>
        </w:rPr>
      </w:pPr>
      <w:r>
        <w:rPr>
          <w:b/>
          <w:color w:val="000000" w:themeColor="text1"/>
          <w:sz w:val="20"/>
          <w:szCs w:val="20"/>
          <w:lang w:val="ru-RU"/>
        </w:rPr>
        <w:t>УСЛУГЕ КОЈЕ ОРГАН ПРУЖА ЗАИНТЕРЕСОВАНИМ ЛИЦИМА</w:t>
      </w:r>
    </w:p>
    <w:p>
      <w:pPr>
        <w:pStyle w:val="ListParagraph"/>
        <w:tabs>
          <w:tab w:val="clear" w:pos="720"/>
          <w:tab w:val="left" w:pos="8789" w:leader="none"/>
        </w:tabs>
        <w:ind w:left="0" w:firstLine="709"/>
        <w:jc w:val="both"/>
        <w:rPr>
          <w:color w:val="000000" w:themeColor="text1"/>
          <w:sz w:val="20"/>
          <w:szCs w:val="20"/>
          <w:lang w:val="ru-RU"/>
        </w:rPr>
      </w:pPr>
      <w:r>
        <w:rPr>
          <w:color w:val="000000" w:themeColor="text1"/>
          <w:sz w:val="20"/>
          <w:szCs w:val="20"/>
          <w:lang w:val="ru-RU"/>
        </w:rPr>
        <w:t xml:space="preserve">Услуге које пружају органи општине произилазе из њихових надлежности. Захтеви за остваривање одређених права  могу се добити код надлежних служби. </w:t>
      </w:r>
    </w:p>
    <w:p>
      <w:pPr>
        <w:pStyle w:val="ListParagraph"/>
        <w:tabs>
          <w:tab w:val="clear" w:pos="720"/>
          <w:tab w:val="left" w:pos="8789" w:leader="none"/>
        </w:tabs>
        <w:ind w:left="0" w:firstLine="709"/>
        <w:jc w:val="both"/>
        <w:rPr>
          <w:color w:val="000000" w:themeColor="text1"/>
          <w:sz w:val="20"/>
          <w:szCs w:val="20"/>
          <w:lang w:val="ru-RU"/>
        </w:rPr>
      </w:pPr>
      <w:r>
        <w:rPr>
          <w:color w:val="000000" w:themeColor="text1"/>
          <w:sz w:val="20"/>
          <w:szCs w:val="20"/>
          <w:lang w:val="ru-RU"/>
        </w:rPr>
        <w:t>Пријем поднесака и аката врши писарница Општинске управе  у времену од 07.00 до 15.00 часова.  Број телефона је 037/811-260,  лок. 21.</w:t>
      </w:r>
    </w:p>
    <w:p>
      <w:pPr>
        <w:pStyle w:val="ListParagraph"/>
        <w:tabs>
          <w:tab w:val="clear" w:pos="720"/>
          <w:tab w:val="left" w:pos="8789" w:leader="none"/>
        </w:tabs>
        <w:ind w:left="0" w:firstLine="709"/>
        <w:rPr>
          <w:color w:val="FF0000"/>
          <w:sz w:val="14"/>
          <w:szCs w:val="20"/>
          <w:lang w:val="ru-RU"/>
        </w:rPr>
      </w:pPr>
      <w:r>
        <w:rPr>
          <w:color w:val="FF0000"/>
          <w:sz w:val="14"/>
          <w:szCs w:val="20"/>
          <w:lang w:val="ru-RU"/>
        </w:rPr>
      </w:r>
    </w:p>
    <w:p>
      <w:pPr>
        <w:pStyle w:val="ListParagraph"/>
        <w:numPr>
          <w:ilvl w:val="0"/>
          <w:numId w:val="1"/>
        </w:numPr>
        <w:tabs>
          <w:tab w:val="clear" w:pos="720"/>
          <w:tab w:val="left" w:pos="8789" w:leader="none"/>
        </w:tabs>
        <w:spacing w:lineRule="auto" w:line="360"/>
        <w:ind w:left="709" w:hanging="425"/>
        <w:rPr>
          <w:b/>
          <w:b/>
          <w:color w:val="000000" w:themeColor="text1"/>
          <w:sz w:val="20"/>
          <w:szCs w:val="20"/>
          <w:lang w:val="ru-RU"/>
        </w:rPr>
      </w:pPr>
      <w:r>
        <w:rPr>
          <w:b/>
          <w:color w:val="000000" w:themeColor="text1"/>
          <w:sz w:val="20"/>
          <w:szCs w:val="20"/>
          <w:lang w:val="ru-RU"/>
        </w:rPr>
        <w:t>ПОСТУПАК  РАДИ  ПРУЖАЊА УСЛУГА</w:t>
      </w:r>
    </w:p>
    <w:p>
      <w:pPr>
        <w:pStyle w:val="ListParagraph"/>
        <w:tabs>
          <w:tab w:val="clear" w:pos="720"/>
          <w:tab w:val="left" w:pos="8789" w:leader="none"/>
        </w:tabs>
        <w:ind w:left="0" w:firstLine="709"/>
        <w:jc w:val="both"/>
        <w:rPr>
          <w:color w:val="000000" w:themeColor="text1"/>
          <w:sz w:val="20"/>
          <w:szCs w:val="20"/>
          <w:lang w:val="ru-RU"/>
        </w:rPr>
      </w:pPr>
      <w:r>
        <w:rPr>
          <w:color w:val="000000" w:themeColor="text1"/>
          <w:sz w:val="20"/>
          <w:szCs w:val="20"/>
          <w:lang w:val="ru-RU"/>
        </w:rPr>
        <w:t>Поступак ради пружања услуга је наведен на захтевима (потребан прилог, износ административне таксе итд.), а детаљније информације могу се добити од надлежних организационих јединица- обрађивача захтева.</w:t>
      </w:r>
    </w:p>
    <w:p>
      <w:pPr>
        <w:pStyle w:val="ListParagraph"/>
        <w:tabs>
          <w:tab w:val="clear" w:pos="720"/>
          <w:tab w:val="left" w:pos="8789" w:leader="none"/>
        </w:tabs>
        <w:spacing w:lineRule="auto" w:line="360"/>
        <w:ind w:left="709" w:hanging="0"/>
        <w:rPr>
          <w:b/>
          <w:b/>
          <w:color w:val="000000" w:themeColor="text1"/>
          <w:sz w:val="8"/>
          <w:szCs w:val="20"/>
        </w:rPr>
      </w:pPr>
      <w:r>
        <w:rPr>
          <w:b/>
          <w:color w:val="000000" w:themeColor="text1"/>
          <w:sz w:val="8"/>
          <w:szCs w:val="20"/>
        </w:rPr>
      </w:r>
    </w:p>
    <w:p>
      <w:pPr>
        <w:pStyle w:val="ListParagraph"/>
        <w:numPr>
          <w:ilvl w:val="0"/>
          <w:numId w:val="1"/>
        </w:numPr>
        <w:tabs>
          <w:tab w:val="clear" w:pos="720"/>
          <w:tab w:val="left" w:pos="8789" w:leader="none"/>
        </w:tabs>
        <w:ind w:left="709" w:hanging="425"/>
        <w:rPr>
          <w:b/>
          <w:b/>
          <w:color w:val="000000" w:themeColor="text1"/>
          <w:sz w:val="20"/>
          <w:szCs w:val="20"/>
          <w:lang w:val="ru-RU"/>
        </w:rPr>
      </w:pPr>
      <w:r>
        <w:rPr>
          <w:b/>
          <w:color w:val="000000" w:themeColor="text1"/>
          <w:sz w:val="20"/>
          <w:szCs w:val="20"/>
          <w:lang w:val="ru-RU"/>
        </w:rPr>
        <w:t xml:space="preserve">ПРЕГЛЕД </w:t>
      </w:r>
      <w:r>
        <w:rPr>
          <w:b/>
          <w:color w:val="000000" w:themeColor="text1"/>
          <w:sz w:val="20"/>
          <w:szCs w:val="20"/>
        </w:rPr>
        <w:t xml:space="preserve"> </w:t>
      </w:r>
      <w:r>
        <w:rPr>
          <w:b/>
          <w:color w:val="000000" w:themeColor="text1"/>
          <w:sz w:val="20"/>
          <w:szCs w:val="20"/>
          <w:lang w:val="ru-RU"/>
        </w:rPr>
        <w:t>ПОДАТАКА О ПРУЖЕНИМ УСЛУГАМА</w:t>
      </w:r>
    </w:p>
    <w:p>
      <w:pPr>
        <w:pStyle w:val="ListParagraph"/>
        <w:tabs>
          <w:tab w:val="clear" w:pos="720"/>
          <w:tab w:val="left" w:pos="8789" w:leader="none"/>
        </w:tabs>
        <w:ind w:left="709" w:hanging="0"/>
        <w:rPr>
          <w:b/>
          <w:b/>
          <w:color w:val="000000" w:themeColor="text1"/>
          <w:sz w:val="14"/>
          <w:szCs w:val="20"/>
          <w:lang w:val="ru-RU"/>
        </w:rPr>
      </w:pPr>
      <w:r>
        <w:rPr>
          <w:b/>
          <w:color w:val="000000" w:themeColor="text1"/>
          <w:sz w:val="14"/>
          <w:szCs w:val="20"/>
          <w:lang w:val="ru-RU"/>
        </w:rPr>
      </w:r>
    </w:p>
    <w:p>
      <w:pPr>
        <w:pStyle w:val="ListParagraph"/>
        <w:tabs>
          <w:tab w:val="clear" w:pos="720"/>
          <w:tab w:val="left" w:pos="8789" w:leader="none"/>
        </w:tabs>
        <w:ind w:left="709" w:hanging="0"/>
        <w:rPr>
          <w:color w:val="000000" w:themeColor="text1"/>
          <w:sz w:val="20"/>
          <w:szCs w:val="20"/>
        </w:rPr>
      </w:pPr>
      <w:r>
        <w:rPr>
          <w:color w:val="000000" w:themeColor="text1"/>
          <w:sz w:val="20"/>
          <w:szCs w:val="20"/>
        </w:rPr>
        <w:t>Преглед података о пруженим услугама дат је у поглављу број  8.</w:t>
      </w:r>
    </w:p>
    <w:p>
      <w:pPr>
        <w:pStyle w:val="ListParagraph"/>
        <w:tabs>
          <w:tab w:val="clear" w:pos="720"/>
          <w:tab w:val="left" w:pos="8789" w:leader="none"/>
        </w:tabs>
        <w:ind w:left="709" w:hanging="0"/>
        <w:rPr>
          <w:b/>
          <w:b/>
          <w:color w:val="FF0000"/>
          <w:sz w:val="14"/>
          <w:szCs w:val="20"/>
          <w:lang w:val="ru-RU"/>
        </w:rPr>
      </w:pPr>
      <w:r>
        <w:rPr>
          <w:b/>
          <w:color w:val="FF0000"/>
          <w:sz w:val="14"/>
          <w:szCs w:val="20"/>
          <w:lang w:val="ru-RU"/>
        </w:rPr>
      </w:r>
    </w:p>
    <w:p>
      <w:pPr>
        <w:pStyle w:val="ListParagraph"/>
        <w:numPr>
          <w:ilvl w:val="0"/>
          <w:numId w:val="1"/>
        </w:numPr>
        <w:tabs>
          <w:tab w:val="clear" w:pos="720"/>
          <w:tab w:val="left" w:pos="8789" w:leader="none"/>
        </w:tabs>
        <w:spacing w:lineRule="auto" w:line="360"/>
        <w:ind w:left="709" w:hanging="425"/>
        <w:rPr>
          <w:b/>
          <w:b/>
          <w:color w:val="000000" w:themeColor="text1"/>
          <w:sz w:val="20"/>
          <w:szCs w:val="20"/>
          <w:lang w:val="ru-RU"/>
        </w:rPr>
      </w:pPr>
      <w:r>
        <w:rPr>
          <w:b/>
          <w:color w:val="000000"/>
          <w:sz w:val="20"/>
          <w:szCs w:val="20"/>
          <w:lang w:val="ru-RU"/>
        </w:rPr>
        <w:t>ПОДАЦИ О ПРИХОДИМА И РАСХОДИМА</w:t>
      </w:r>
    </w:p>
    <w:p>
      <w:pPr>
        <w:pStyle w:val="ListParagraph"/>
        <w:tabs>
          <w:tab w:val="clear" w:pos="720"/>
          <w:tab w:val="left" w:pos="8789" w:leader="none"/>
        </w:tabs>
        <w:ind w:left="0" w:firstLine="709"/>
        <w:jc w:val="both"/>
        <w:rPr>
          <w:color w:val="000000" w:themeColor="text1"/>
          <w:sz w:val="20"/>
          <w:szCs w:val="20"/>
        </w:rPr>
      </w:pPr>
      <w:r>
        <w:rPr>
          <w:color w:val="000000"/>
          <w:sz w:val="20"/>
          <w:szCs w:val="20"/>
          <w:lang w:val="ru-RU"/>
        </w:rPr>
        <w:t xml:space="preserve">Одлука о буџету општине Ћићевац за </w:t>
      </w:r>
      <w:r>
        <w:rPr>
          <w:color w:val="000000"/>
          <w:sz w:val="20"/>
          <w:szCs w:val="20"/>
        </w:rPr>
        <w:t>2021</w:t>
      </w:r>
      <w:r>
        <w:rPr>
          <w:color w:val="000000"/>
          <w:sz w:val="20"/>
          <w:szCs w:val="20"/>
          <w:lang w:val="ru-RU"/>
        </w:rPr>
        <w:t xml:space="preserve">. годину је донела Скупштина општине на </w:t>
      </w:r>
      <w:r>
        <w:rPr>
          <w:color w:val="000000"/>
          <w:sz w:val="20"/>
          <w:szCs w:val="20"/>
        </w:rPr>
        <w:t>6</w:t>
      </w:r>
      <w:r>
        <w:rPr>
          <w:color w:val="000000"/>
          <w:sz w:val="20"/>
          <w:szCs w:val="20"/>
          <w:lang w:val="ru-RU"/>
        </w:rPr>
        <w:t xml:space="preserve">. седници одржаној дана </w:t>
      </w:r>
      <w:r>
        <w:rPr>
          <w:color w:val="000000"/>
          <w:sz w:val="20"/>
          <w:szCs w:val="20"/>
        </w:rPr>
        <w:t>23.12.2021</w:t>
      </w:r>
      <w:r>
        <w:rPr>
          <w:color w:val="000000"/>
          <w:sz w:val="20"/>
          <w:szCs w:val="20"/>
          <w:lang w:val="ru-RU"/>
        </w:rPr>
        <w:t>.</w:t>
      </w:r>
      <w:r>
        <w:rPr>
          <w:color w:val="000000"/>
          <w:sz w:val="20"/>
          <w:szCs w:val="20"/>
        </w:rPr>
        <w:t xml:space="preserve"> године (''Сл. листу општине Ћићевац'', бр. 34/20).  </w:t>
      </w:r>
    </w:p>
    <w:p>
      <w:pPr>
        <w:pStyle w:val="ListParagraph"/>
        <w:tabs>
          <w:tab w:val="clear" w:pos="720"/>
          <w:tab w:val="left" w:pos="8789" w:leader="none"/>
        </w:tabs>
        <w:ind w:left="0" w:firstLine="709"/>
        <w:jc w:val="both"/>
        <w:rPr>
          <w:color w:val="000000" w:themeColor="text1"/>
          <w:sz w:val="20"/>
          <w:szCs w:val="20"/>
        </w:rPr>
      </w:pPr>
      <w:r>
        <w:rPr>
          <w:color w:val="000000" w:themeColor="text1"/>
          <w:sz w:val="20"/>
          <w:szCs w:val="20"/>
        </w:rPr>
        <w:t xml:space="preserve">Линк: http://www.cicevac.rs/fajlovi/dokumenta/Sluzbeni%20List/2020/sl.%20list%2034-20.pdf </w:t>
      </w:r>
    </w:p>
    <w:p>
      <w:pPr>
        <w:pStyle w:val="Normal"/>
        <w:jc w:val="both"/>
        <w:rPr>
          <w:color w:val="000000" w:themeColor="text1"/>
          <w:sz w:val="20"/>
          <w:szCs w:val="20"/>
        </w:rPr>
      </w:pPr>
      <w:r>
        <w:rPr>
          <w:color w:val="000000" w:themeColor="text1"/>
          <w:sz w:val="20"/>
          <w:szCs w:val="20"/>
        </w:rPr>
      </w:r>
    </w:p>
    <w:p>
      <w:pPr>
        <w:sectPr>
          <w:headerReference w:type="default" r:id="rId9"/>
          <w:footerReference w:type="default" r:id="rId10"/>
          <w:type w:val="nextPage"/>
          <w:pgSz w:w="12240" w:h="15840"/>
          <w:pgMar w:left="1701" w:right="851" w:header="0" w:top="964" w:footer="397" w:bottom="956" w:gutter="0"/>
          <w:pgNumType w:start="1" w:fmt="decimal"/>
          <w:formProt w:val="false"/>
          <w:textDirection w:val="lrTb"/>
          <w:docGrid w:type="default" w:linePitch="360" w:charSpace="0"/>
        </w:sectPr>
        <w:pStyle w:val="Normal"/>
        <w:jc w:val="both"/>
        <w:rPr>
          <w:color w:val="000000" w:themeColor="text1"/>
          <w:sz w:val="20"/>
          <w:szCs w:val="20"/>
        </w:rPr>
      </w:pPr>
      <w:r>
        <w:rPr>
          <w:color w:val="000000"/>
          <w:sz w:val="20"/>
          <w:szCs w:val="20"/>
        </w:rPr>
        <w:t>-----------------------------------------------------------------------------------------------------------------------------------------</w:t>
      </w:r>
    </w:p>
    <w:p>
      <w:pPr>
        <w:pStyle w:val="NoSpacing"/>
        <w:ind w:firstLine="720"/>
        <w:jc w:val="both"/>
        <w:rPr>
          <w:sz w:val="20"/>
          <w:szCs w:val="20"/>
        </w:rPr>
      </w:pPr>
      <w:r>
        <w:rPr>
          <w:sz w:val="20"/>
          <w:szCs w:val="20"/>
        </w:rPr>
        <w:t>На основу члана 43. Закона о буџетском систему (''Сл. гласник РС'', бр. 54/09, 73/10, 101/10, 101/11, 93/12, 62/13, 63/13- испр., 108/13, 142/14, 68/15-др. закон, 103/15, 99/16, 113/17, 95/18, 31/19, 72/19 и 149/20), члана 32. Закона о локалној самоуправи (''Сл. гласник РС'', бр. 129/07, 83/14- др. закон и 101/16-др. закон и 47/18) и члана 40. став 1. тачка 2) Статута општине Ћићевац (''Сл. лист општине Ћићевац", бр. 3/19), Скупштина општине Ћићевац, на 6. седници одржаној 23. децембра 20</w:t>
      </w:r>
      <w:r>
        <w:rPr>
          <w:sz w:val="20"/>
          <w:szCs w:val="20"/>
          <w:lang w:val="sr-Latn-RS"/>
        </w:rPr>
        <w:t>20</w:t>
      </w:r>
      <w:r>
        <w:rPr>
          <w:sz w:val="20"/>
          <w:szCs w:val="20"/>
        </w:rPr>
        <w:t xml:space="preserve">. године, донела је </w:t>
      </w:r>
    </w:p>
    <w:p>
      <w:pPr>
        <w:pStyle w:val="NoSpacing"/>
        <w:rPr>
          <w:sz w:val="14"/>
        </w:rPr>
      </w:pPr>
      <w:r>
        <w:rPr>
          <w:sz w:val="14"/>
        </w:rPr>
      </w:r>
    </w:p>
    <w:p>
      <w:pPr>
        <w:pStyle w:val="NoSpacing"/>
        <w:jc w:val="center"/>
        <w:rPr>
          <w:b/>
          <w:b/>
          <w:sz w:val="28"/>
        </w:rPr>
      </w:pPr>
      <w:r>
        <w:rPr>
          <w:b/>
          <w:sz w:val="20"/>
          <w:szCs w:val="20"/>
        </w:rPr>
        <w:t>О Д Л У К У</w:t>
      </w:r>
    </w:p>
    <w:p>
      <w:pPr>
        <w:pStyle w:val="NoSpacing"/>
        <w:jc w:val="center"/>
        <w:rPr>
          <w:b/>
          <w:b/>
        </w:rPr>
      </w:pPr>
      <w:r>
        <w:rPr>
          <w:b/>
          <w:sz w:val="20"/>
          <w:szCs w:val="20"/>
        </w:rPr>
        <w:t>О БУЏЕТУ ОПШТИНЕ ЋИЋЕВАЦ  ЗА 2021. ГОДИНУ</w:t>
      </w:r>
    </w:p>
    <w:p>
      <w:pPr>
        <w:pStyle w:val="NoSpacing"/>
        <w:jc w:val="center"/>
        <w:rPr>
          <w:b/>
          <w:b/>
          <w:sz w:val="18"/>
        </w:rPr>
      </w:pPr>
      <w:r>
        <w:rPr>
          <w:b/>
          <w:sz w:val="18"/>
        </w:rPr>
      </w:r>
    </w:p>
    <w:p>
      <w:pPr>
        <w:pStyle w:val="NoSpacing"/>
        <w:rPr>
          <w:b/>
          <w:b/>
        </w:rPr>
      </w:pPr>
      <w:r>
        <w:rPr>
          <w:b/>
          <w:sz w:val="20"/>
          <w:szCs w:val="20"/>
          <w:lang w:val="sr-Latn-CS"/>
        </w:rPr>
        <w:t xml:space="preserve">I  </w:t>
      </w:r>
      <w:r>
        <w:rPr>
          <w:b/>
          <w:sz w:val="20"/>
          <w:szCs w:val="20"/>
        </w:rPr>
        <w:t>ОПШТИ ДЕО</w:t>
      </w:r>
    </w:p>
    <w:p>
      <w:pPr>
        <w:pStyle w:val="NoSpacing"/>
        <w:jc w:val="center"/>
        <w:rPr/>
      </w:pPr>
      <w:r>
        <w:rPr>
          <w:sz w:val="20"/>
          <w:szCs w:val="20"/>
        </w:rPr>
        <w:t>Члан 1.</w:t>
      </w:r>
    </w:p>
    <w:p>
      <w:pPr>
        <w:pStyle w:val="NoSpacing"/>
        <w:jc w:val="both"/>
        <w:rPr>
          <w:sz w:val="20"/>
          <w:szCs w:val="20"/>
        </w:rPr>
      </w:pPr>
      <w:r>
        <w:rPr>
          <w:b/>
          <w:sz w:val="20"/>
          <w:szCs w:val="20"/>
        </w:rPr>
        <w:tab/>
      </w:r>
      <w:r>
        <w:rPr>
          <w:sz w:val="20"/>
          <w:szCs w:val="20"/>
        </w:rPr>
        <w:t>Приходи и примања, расходи и издаци буџета општине Ћићевац за 2021. годину (у даљем тексту: буџет), састоје се од:</w:t>
      </w:r>
    </w:p>
    <w:p>
      <w:pPr>
        <w:pStyle w:val="NoSpacing"/>
        <w:jc w:val="both"/>
        <w:rPr>
          <w:sz w:val="14"/>
        </w:rPr>
      </w:pPr>
      <w:r>
        <w:rPr>
          <w:sz w:val="14"/>
        </w:rPr>
      </w:r>
    </w:p>
    <w:tbl>
      <w:tblPr>
        <w:tblStyle w:val="TableGrid1"/>
        <w:tblW w:w="10372" w:type="dxa"/>
        <w:jc w:val="left"/>
        <w:tblInd w:w="-181" w:type="dxa"/>
        <w:tblCellMar>
          <w:top w:w="0" w:type="dxa"/>
          <w:left w:w="108" w:type="dxa"/>
          <w:bottom w:w="0" w:type="dxa"/>
          <w:right w:w="108" w:type="dxa"/>
        </w:tblCellMar>
        <w:tblLook w:firstRow="1" w:noVBand="1" w:lastRow="0" w:firstColumn="1" w:lastColumn="0" w:noHBand="0" w:val="04a0"/>
      </w:tblPr>
      <w:tblGrid>
        <w:gridCol w:w="7783"/>
        <w:gridCol w:w="2588"/>
      </w:tblGrid>
      <w:tr>
        <w:trPr>
          <w:trHeight w:val="486" w:hRule="atLeast"/>
        </w:trPr>
        <w:tc>
          <w:tcPr>
            <w:tcW w:w="7783" w:type="dxa"/>
            <w:tcBorders/>
            <w:shd w:color="auto" w:fill="auto" w:val="clear"/>
          </w:tcPr>
          <w:p>
            <w:pPr>
              <w:pStyle w:val="NoSpacing"/>
              <w:jc w:val="both"/>
              <w:rPr>
                <w:rFonts w:eastAsia="Calibri" w:eastAsiaTheme="minorHAnsi"/>
              </w:rPr>
            </w:pPr>
            <w:r>
              <w:rPr>
                <w:rFonts w:eastAsia="Calibri" w:eastAsiaTheme="minorHAnsi"/>
              </w:rPr>
            </w:r>
          </w:p>
        </w:tc>
        <w:tc>
          <w:tcPr>
            <w:tcW w:w="2588" w:type="dxa"/>
            <w:tcBorders/>
            <w:shd w:color="auto" w:fill="auto" w:val="clear"/>
          </w:tcPr>
          <w:p>
            <w:pPr>
              <w:pStyle w:val="NoSpacing"/>
              <w:jc w:val="center"/>
              <w:rPr>
                <w:b/>
                <w:b/>
              </w:rPr>
            </w:pPr>
            <w:r>
              <w:rPr>
                <w:rFonts w:eastAsia="Calibri" w:cs="" w:cstheme="minorBidi" w:eastAsiaTheme="minorHAnsi"/>
                <w:b/>
                <w:sz w:val="20"/>
                <w:szCs w:val="20"/>
              </w:rPr>
              <w:t>Износ у динарима</w:t>
            </w:r>
          </w:p>
        </w:tc>
      </w:tr>
      <w:tr>
        <w:trPr>
          <w:trHeight w:val="238" w:hRule="atLeast"/>
        </w:trPr>
        <w:tc>
          <w:tcPr>
            <w:tcW w:w="7783" w:type="dxa"/>
            <w:tcBorders/>
            <w:shd w:color="auto" w:fill="auto" w:val="clear"/>
          </w:tcPr>
          <w:p>
            <w:pPr>
              <w:pStyle w:val="NoSpacing"/>
              <w:jc w:val="both"/>
              <w:rPr>
                <w:sz w:val="20"/>
              </w:rPr>
            </w:pPr>
            <w:r>
              <w:rPr>
                <w:rFonts w:eastAsia="Calibri" w:cs="" w:cstheme="minorBidi" w:eastAsiaTheme="minorHAnsi"/>
                <w:sz w:val="20"/>
                <w:szCs w:val="20"/>
              </w:rPr>
              <w:t>А. РАЧУН ПРИХОДА И ПРИМАЊА, РАСХОДА И ИЗДАТАКА</w:t>
            </w:r>
          </w:p>
        </w:tc>
        <w:tc>
          <w:tcPr>
            <w:tcW w:w="2588" w:type="dxa"/>
            <w:tcBorders/>
            <w:shd w:color="auto" w:fill="auto" w:val="clear"/>
          </w:tcPr>
          <w:p>
            <w:pPr>
              <w:pStyle w:val="NoSpacing"/>
              <w:jc w:val="both"/>
              <w:rPr>
                <w:rFonts w:eastAsia="Calibri" w:eastAsiaTheme="minorHAnsi"/>
                <w:sz w:val="20"/>
              </w:rPr>
            </w:pPr>
            <w:r>
              <w:rPr>
                <w:rFonts w:eastAsia="Calibri" w:eastAsiaTheme="minorHAnsi"/>
                <w:sz w:val="20"/>
              </w:rPr>
            </w:r>
          </w:p>
        </w:tc>
      </w:tr>
      <w:tr>
        <w:trPr>
          <w:trHeight w:val="248" w:hRule="atLeast"/>
        </w:trPr>
        <w:tc>
          <w:tcPr>
            <w:tcW w:w="7783" w:type="dxa"/>
            <w:tcBorders/>
            <w:shd w:color="auto" w:fill="auto" w:val="clear"/>
          </w:tcPr>
          <w:p>
            <w:pPr>
              <w:pStyle w:val="NoSpacing"/>
              <w:jc w:val="both"/>
              <w:rPr>
                <w:b/>
                <w:b/>
                <w:sz w:val="20"/>
              </w:rPr>
            </w:pPr>
            <w:r>
              <w:rPr>
                <w:rFonts w:eastAsia="Calibri" w:cs="" w:cstheme="minorBidi" w:eastAsiaTheme="minorHAnsi"/>
                <w:b/>
                <w:sz w:val="20"/>
                <w:szCs w:val="20"/>
              </w:rPr>
              <w:t>1. Укупни приходи и примања од продаје нефинансијске имовине</w:t>
            </w:r>
          </w:p>
        </w:tc>
        <w:tc>
          <w:tcPr>
            <w:tcW w:w="2588" w:type="dxa"/>
            <w:tcBorders/>
            <w:shd w:color="auto" w:fill="auto" w:val="clear"/>
          </w:tcPr>
          <w:p>
            <w:pPr>
              <w:pStyle w:val="Normal"/>
              <w:jc w:val="right"/>
              <w:rPr>
                <w:rFonts w:eastAsia="Calibri" w:eastAsiaTheme="minorHAnsi"/>
              </w:rPr>
            </w:pPr>
            <w:r>
              <w:rPr>
                <w:rFonts w:eastAsia="Calibri" w:cs="" w:ascii="Calibri" w:hAnsi="Calibri" w:cstheme="minorBidi" w:eastAsiaTheme="minorHAnsi"/>
                <w:b/>
                <w:sz w:val="20"/>
                <w:szCs w:val="20"/>
              </w:rPr>
              <w:t>351.880.120</w:t>
            </w:r>
          </w:p>
        </w:tc>
      </w:tr>
      <w:tr>
        <w:trPr>
          <w:trHeight w:val="238" w:hRule="atLeast"/>
        </w:trPr>
        <w:tc>
          <w:tcPr>
            <w:tcW w:w="7783" w:type="dxa"/>
            <w:tcBorders/>
            <w:shd w:color="auto" w:fill="auto" w:val="clear"/>
          </w:tcPr>
          <w:p>
            <w:pPr>
              <w:pStyle w:val="NoSpacing"/>
              <w:jc w:val="both"/>
              <w:rPr>
                <w:sz w:val="20"/>
              </w:rPr>
            </w:pPr>
            <w:r>
              <w:rPr>
                <w:rFonts w:eastAsia="Calibri" w:cs="" w:cstheme="minorBidi" w:eastAsiaTheme="minorHAnsi"/>
                <w:sz w:val="20"/>
                <w:szCs w:val="20"/>
              </w:rPr>
              <w:t>1.1. ТЕКУЋИ ПРИХОДИ у чему:</w:t>
            </w:r>
          </w:p>
        </w:tc>
        <w:tc>
          <w:tcPr>
            <w:tcW w:w="2588" w:type="dxa"/>
            <w:tcBorders/>
            <w:shd w:color="auto" w:fill="auto" w:val="clear"/>
          </w:tcPr>
          <w:p>
            <w:pPr>
              <w:pStyle w:val="NoSpacing"/>
              <w:tabs>
                <w:tab w:val="clear" w:pos="720"/>
                <w:tab w:val="left" w:pos="463" w:leader="none"/>
              </w:tabs>
              <w:jc w:val="right"/>
              <w:rPr>
                <w:rFonts w:eastAsia="Calibri" w:eastAsiaTheme="minorHAnsi"/>
              </w:rPr>
            </w:pPr>
            <w:r>
              <w:rPr>
                <w:rFonts w:eastAsia="Calibri" w:cs="" w:cstheme="minorBidi" w:eastAsiaTheme="minorHAnsi"/>
                <w:b/>
                <w:sz w:val="20"/>
                <w:szCs w:val="20"/>
              </w:rPr>
              <w:t>351.780.120</w:t>
            </w:r>
          </w:p>
        </w:tc>
      </w:tr>
      <w:tr>
        <w:trPr>
          <w:trHeight w:val="259" w:hRule="atLeast"/>
        </w:trPr>
        <w:tc>
          <w:tcPr>
            <w:tcW w:w="7783" w:type="dxa"/>
            <w:tcBorders/>
            <w:shd w:color="auto" w:fill="auto" w:val="clear"/>
          </w:tcPr>
          <w:p>
            <w:pPr>
              <w:pStyle w:val="NoSpacing"/>
              <w:numPr>
                <w:ilvl w:val="0"/>
                <w:numId w:val="2"/>
              </w:numPr>
              <w:ind w:left="426" w:hanging="426"/>
              <w:jc w:val="both"/>
              <w:rPr>
                <w:sz w:val="20"/>
              </w:rPr>
            </w:pPr>
            <w:r>
              <w:rPr>
                <w:rFonts w:eastAsia="Calibri" w:cs="" w:ascii="Calibri" w:hAnsi="Calibri" w:cstheme="minorBidi" w:eastAsiaTheme="minorHAnsi"/>
                <w:sz w:val="20"/>
                <w:szCs w:val="20"/>
              </w:rPr>
              <w:t>буџетска средства</w:t>
            </w:r>
          </w:p>
        </w:tc>
        <w:tc>
          <w:tcPr>
            <w:tcW w:w="2588" w:type="dxa"/>
            <w:tcBorders/>
            <w:shd w:color="auto" w:fill="auto" w:val="clear"/>
          </w:tcPr>
          <w:p>
            <w:pPr>
              <w:pStyle w:val="NoSpacing"/>
              <w:jc w:val="right"/>
              <w:rPr>
                <w:rFonts w:eastAsia="Calibri" w:eastAsiaTheme="minorHAnsi"/>
              </w:rPr>
            </w:pPr>
            <w:r>
              <w:rPr>
                <w:rFonts w:eastAsia="Calibri" w:cs="" w:cstheme="minorBidi" w:eastAsiaTheme="minorHAnsi"/>
                <w:sz w:val="20"/>
                <w:szCs w:val="20"/>
              </w:rPr>
              <w:t>349.345.120</w:t>
            </w:r>
          </w:p>
        </w:tc>
      </w:tr>
      <w:tr>
        <w:trPr>
          <w:trHeight w:val="259" w:hRule="atLeast"/>
        </w:trPr>
        <w:tc>
          <w:tcPr>
            <w:tcW w:w="7783" w:type="dxa"/>
            <w:tcBorders/>
            <w:shd w:color="auto" w:fill="auto" w:val="clear"/>
          </w:tcPr>
          <w:p>
            <w:pPr>
              <w:pStyle w:val="NoSpacing"/>
              <w:numPr>
                <w:ilvl w:val="0"/>
                <w:numId w:val="2"/>
              </w:numPr>
              <w:ind w:left="426" w:hanging="426"/>
              <w:jc w:val="both"/>
              <w:rPr>
                <w:sz w:val="20"/>
              </w:rPr>
            </w:pPr>
            <w:r>
              <w:rPr>
                <w:rFonts w:eastAsia="Calibri" w:cs="" w:ascii="Calibri" w:hAnsi="Calibri" w:cstheme="minorBidi" w:eastAsiaTheme="minorHAnsi"/>
                <w:sz w:val="20"/>
                <w:szCs w:val="20"/>
              </w:rPr>
              <w:t>сопствени приходи</w:t>
            </w:r>
          </w:p>
        </w:tc>
        <w:tc>
          <w:tcPr>
            <w:tcW w:w="2588" w:type="dxa"/>
            <w:tcBorders/>
            <w:shd w:color="auto" w:fill="auto" w:val="clear"/>
          </w:tcPr>
          <w:p>
            <w:pPr>
              <w:pStyle w:val="NoSpacing"/>
              <w:jc w:val="right"/>
              <w:rPr>
                <w:rFonts w:eastAsia="Calibri" w:eastAsiaTheme="minorHAnsi"/>
                <w:sz w:val="20"/>
              </w:rPr>
            </w:pPr>
            <w:r>
              <w:rPr>
                <w:rFonts w:eastAsia="Calibri" w:cs="" w:cstheme="minorBidi" w:eastAsiaTheme="minorHAnsi"/>
                <w:sz w:val="20"/>
                <w:szCs w:val="20"/>
              </w:rPr>
              <w:t>535.000</w:t>
            </w:r>
          </w:p>
        </w:tc>
      </w:tr>
      <w:tr>
        <w:trPr>
          <w:trHeight w:val="259" w:hRule="atLeast"/>
        </w:trPr>
        <w:tc>
          <w:tcPr>
            <w:tcW w:w="7783" w:type="dxa"/>
            <w:tcBorders/>
            <w:shd w:color="auto" w:fill="auto" w:val="clear"/>
          </w:tcPr>
          <w:p>
            <w:pPr>
              <w:pStyle w:val="NoSpacing"/>
              <w:numPr>
                <w:ilvl w:val="0"/>
                <w:numId w:val="2"/>
              </w:numPr>
              <w:ind w:left="426" w:hanging="426"/>
              <w:jc w:val="both"/>
              <w:rPr>
                <w:sz w:val="20"/>
              </w:rPr>
            </w:pPr>
            <w:r>
              <w:rPr>
                <w:rFonts w:eastAsia="Calibri" w:cs="" w:ascii="Calibri" w:hAnsi="Calibri" w:cstheme="minorBidi" w:eastAsiaTheme="minorHAnsi"/>
                <w:sz w:val="20"/>
                <w:szCs w:val="20"/>
              </w:rPr>
              <w:t>средства из осталих извора</w:t>
            </w:r>
          </w:p>
        </w:tc>
        <w:tc>
          <w:tcPr>
            <w:tcW w:w="2588" w:type="dxa"/>
            <w:tcBorders/>
            <w:shd w:color="auto" w:fill="auto" w:val="clear"/>
          </w:tcPr>
          <w:p>
            <w:pPr>
              <w:pStyle w:val="NoSpacing"/>
              <w:jc w:val="right"/>
              <w:rPr>
                <w:rFonts w:eastAsia="Calibri" w:eastAsiaTheme="minorHAnsi"/>
                <w:sz w:val="20"/>
              </w:rPr>
            </w:pPr>
            <w:r>
              <w:rPr>
                <w:rFonts w:eastAsia="Calibri" w:cs="" w:cstheme="minorBidi" w:eastAsiaTheme="minorHAnsi"/>
                <w:sz w:val="20"/>
                <w:szCs w:val="20"/>
              </w:rPr>
              <w:t>1.900.000</w:t>
            </w:r>
          </w:p>
        </w:tc>
      </w:tr>
      <w:tr>
        <w:trPr>
          <w:trHeight w:val="238" w:hRule="atLeast"/>
        </w:trPr>
        <w:tc>
          <w:tcPr>
            <w:tcW w:w="7783" w:type="dxa"/>
            <w:tcBorders/>
            <w:shd w:color="auto" w:fill="auto" w:val="clear"/>
          </w:tcPr>
          <w:p>
            <w:pPr>
              <w:pStyle w:val="NoSpacing"/>
              <w:jc w:val="both"/>
              <w:rPr>
                <w:sz w:val="20"/>
              </w:rPr>
            </w:pPr>
            <w:r>
              <w:rPr>
                <w:rFonts w:eastAsia="Calibri" w:cs="" w:cstheme="minorBidi" w:eastAsiaTheme="minorHAnsi"/>
                <w:sz w:val="20"/>
                <w:szCs w:val="20"/>
              </w:rPr>
              <w:t>1.2.  ПРИХОДИ ОД ПРОДАЈЕ НЕФИНАНСИЈСКЕ ИМОВИНЕ</w:t>
            </w:r>
          </w:p>
        </w:tc>
        <w:tc>
          <w:tcPr>
            <w:tcW w:w="2588" w:type="dxa"/>
            <w:tcBorders/>
            <w:shd w:color="auto" w:fill="auto" w:val="clear"/>
          </w:tcPr>
          <w:p>
            <w:pPr>
              <w:pStyle w:val="NoSpacing"/>
              <w:jc w:val="right"/>
              <w:rPr>
                <w:sz w:val="20"/>
              </w:rPr>
            </w:pPr>
            <w:r>
              <w:rPr>
                <w:rFonts w:eastAsia="Calibri" w:cs="" w:cstheme="minorBidi" w:eastAsiaTheme="minorHAnsi"/>
                <w:b/>
                <w:bCs/>
                <w:sz w:val="20"/>
                <w:szCs w:val="20"/>
              </w:rPr>
              <w:t>100.000</w:t>
            </w:r>
          </w:p>
        </w:tc>
      </w:tr>
      <w:tr>
        <w:trPr>
          <w:trHeight w:val="248" w:hRule="atLeast"/>
        </w:trPr>
        <w:tc>
          <w:tcPr>
            <w:tcW w:w="7783" w:type="dxa"/>
            <w:tcBorders/>
            <w:shd w:color="auto" w:fill="auto" w:val="clear"/>
          </w:tcPr>
          <w:p>
            <w:pPr>
              <w:pStyle w:val="NoSpacing"/>
              <w:jc w:val="both"/>
              <w:rPr>
                <w:b/>
                <w:b/>
                <w:sz w:val="20"/>
              </w:rPr>
            </w:pPr>
            <w:r>
              <w:rPr>
                <w:rFonts w:eastAsia="Calibri" w:cs="" w:cstheme="minorBidi" w:eastAsiaTheme="minorHAnsi"/>
                <w:b/>
                <w:sz w:val="20"/>
                <w:szCs w:val="20"/>
              </w:rPr>
              <w:t>2.  Укупни расходи и издаци за набавку нефинансијске имовине</w:t>
            </w:r>
          </w:p>
        </w:tc>
        <w:tc>
          <w:tcPr>
            <w:tcW w:w="2588" w:type="dxa"/>
            <w:tcBorders/>
            <w:shd w:color="auto" w:fill="auto" w:val="clear"/>
          </w:tcPr>
          <w:p>
            <w:pPr>
              <w:pStyle w:val="NoSpacing"/>
              <w:jc w:val="right"/>
              <w:rPr>
                <w:rFonts w:eastAsia="Calibri" w:eastAsiaTheme="minorHAnsi"/>
              </w:rPr>
            </w:pPr>
            <w:r>
              <w:rPr>
                <w:rFonts w:eastAsia="Calibri" w:cs="" w:cstheme="minorBidi" w:eastAsiaTheme="minorHAnsi"/>
                <w:b/>
                <w:sz w:val="20"/>
                <w:szCs w:val="20"/>
              </w:rPr>
              <w:t>361.880.120</w:t>
            </w:r>
          </w:p>
        </w:tc>
      </w:tr>
      <w:tr>
        <w:trPr>
          <w:trHeight w:val="238" w:hRule="atLeast"/>
        </w:trPr>
        <w:tc>
          <w:tcPr>
            <w:tcW w:w="7783" w:type="dxa"/>
            <w:tcBorders/>
            <w:shd w:color="auto" w:fill="auto" w:val="clear"/>
          </w:tcPr>
          <w:p>
            <w:pPr>
              <w:pStyle w:val="NoSpacing"/>
              <w:jc w:val="both"/>
              <w:rPr>
                <w:sz w:val="20"/>
              </w:rPr>
            </w:pPr>
            <w:r>
              <w:rPr>
                <w:rFonts w:eastAsia="Calibri" w:cs="" w:cstheme="minorBidi" w:eastAsiaTheme="minorHAnsi"/>
                <w:sz w:val="20"/>
                <w:szCs w:val="20"/>
              </w:rPr>
              <w:t>2.1. ТЕКУЋИ РАСХОДИ у чему:</w:t>
            </w:r>
          </w:p>
        </w:tc>
        <w:tc>
          <w:tcPr>
            <w:tcW w:w="2588" w:type="dxa"/>
            <w:tcBorders/>
            <w:shd w:color="auto" w:fill="auto" w:val="clear"/>
          </w:tcPr>
          <w:p>
            <w:pPr>
              <w:pStyle w:val="NoSpacing"/>
              <w:jc w:val="right"/>
              <w:rPr>
                <w:b/>
                <w:b/>
                <w:bCs/>
              </w:rPr>
            </w:pPr>
            <w:r>
              <w:rPr>
                <w:rFonts w:eastAsia="Calibri" w:cs="" w:cstheme="minorBidi" w:eastAsiaTheme="minorHAnsi"/>
                <w:b/>
                <w:bCs/>
                <w:sz w:val="20"/>
                <w:szCs w:val="20"/>
              </w:rPr>
              <w:t>317.717.000</w:t>
            </w:r>
          </w:p>
        </w:tc>
      </w:tr>
      <w:tr>
        <w:trPr>
          <w:trHeight w:val="259" w:hRule="atLeast"/>
        </w:trPr>
        <w:tc>
          <w:tcPr>
            <w:tcW w:w="7783" w:type="dxa"/>
            <w:tcBorders/>
            <w:shd w:color="auto" w:fill="auto" w:val="clear"/>
          </w:tcPr>
          <w:p>
            <w:pPr>
              <w:pStyle w:val="NoSpacing"/>
              <w:numPr>
                <w:ilvl w:val="0"/>
                <w:numId w:val="3"/>
              </w:numPr>
              <w:ind w:left="426" w:hanging="426"/>
              <w:jc w:val="both"/>
              <w:rPr>
                <w:sz w:val="20"/>
              </w:rPr>
            </w:pPr>
            <w:r>
              <w:rPr>
                <w:rFonts w:eastAsia="Calibri" w:cs="" w:ascii="Calibri" w:hAnsi="Calibri" w:cstheme="minorBidi" w:eastAsiaTheme="minorHAnsi"/>
                <w:sz w:val="20"/>
                <w:szCs w:val="20"/>
              </w:rPr>
              <w:t>текући буџетски расходи</w:t>
            </w:r>
          </w:p>
        </w:tc>
        <w:tc>
          <w:tcPr>
            <w:tcW w:w="2588" w:type="dxa"/>
            <w:tcBorders/>
            <w:shd w:color="auto" w:fill="auto" w:val="clear"/>
          </w:tcPr>
          <w:p>
            <w:pPr>
              <w:pStyle w:val="NoSpacing"/>
              <w:jc w:val="right"/>
              <w:rPr>
                <w:rFonts w:eastAsia="Calibri" w:eastAsiaTheme="minorHAnsi"/>
              </w:rPr>
            </w:pPr>
            <w:r>
              <w:rPr>
                <w:rFonts w:eastAsia="Calibri" w:cs="" w:cstheme="minorBidi" w:eastAsiaTheme="minorHAnsi"/>
                <w:sz w:val="20"/>
                <w:szCs w:val="20"/>
              </w:rPr>
              <w:t>315.322.000</w:t>
            </w:r>
          </w:p>
        </w:tc>
      </w:tr>
      <w:tr>
        <w:trPr>
          <w:trHeight w:val="259" w:hRule="atLeast"/>
        </w:trPr>
        <w:tc>
          <w:tcPr>
            <w:tcW w:w="7783" w:type="dxa"/>
            <w:tcBorders/>
            <w:shd w:color="auto" w:fill="auto" w:val="clear"/>
          </w:tcPr>
          <w:p>
            <w:pPr>
              <w:pStyle w:val="NoSpacing"/>
              <w:numPr>
                <w:ilvl w:val="0"/>
                <w:numId w:val="3"/>
              </w:numPr>
              <w:ind w:left="426" w:hanging="426"/>
              <w:jc w:val="both"/>
              <w:rPr>
                <w:sz w:val="20"/>
              </w:rPr>
            </w:pPr>
            <w:r>
              <w:rPr>
                <w:rFonts w:eastAsia="Calibri" w:cs="" w:ascii="Calibri" w:hAnsi="Calibri" w:cstheme="minorBidi" w:eastAsiaTheme="minorHAnsi"/>
                <w:sz w:val="20"/>
                <w:szCs w:val="20"/>
              </w:rPr>
              <w:t>расходи из сопствених прихода</w:t>
            </w:r>
          </w:p>
        </w:tc>
        <w:tc>
          <w:tcPr>
            <w:tcW w:w="2588" w:type="dxa"/>
            <w:tcBorders/>
            <w:shd w:color="auto" w:fill="auto" w:val="clear"/>
          </w:tcPr>
          <w:p>
            <w:pPr>
              <w:pStyle w:val="NoSpacing"/>
              <w:jc w:val="right"/>
              <w:rPr>
                <w:rFonts w:eastAsia="Calibri" w:eastAsiaTheme="minorHAnsi"/>
              </w:rPr>
            </w:pPr>
            <w:r>
              <w:rPr>
                <w:rFonts w:eastAsia="Calibri" w:cs="" w:cstheme="minorBidi" w:eastAsiaTheme="minorHAnsi"/>
                <w:sz w:val="20"/>
                <w:szCs w:val="20"/>
              </w:rPr>
              <w:t>495.000</w:t>
            </w:r>
          </w:p>
        </w:tc>
      </w:tr>
      <w:tr>
        <w:trPr>
          <w:trHeight w:val="259" w:hRule="atLeast"/>
        </w:trPr>
        <w:tc>
          <w:tcPr>
            <w:tcW w:w="7783" w:type="dxa"/>
            <w:tcBorders/>
            <w:shd w:color="auto" w:fill="auto" w:val="clear"/>
          </w:tcPr>
          <w:p>
            <w:pPr>
              <w:pStyle w:val="NoSpacing"/>
              <w:numPr>
                <w:ilvl w:val="0"/>
                <w:numId w:val="3"/>
              </w:numPr>
              <w:ind w:left="426" w:hanging="426"/>
              <w:jc w:val="both"/>
              <w:rPr>
                <w:sz w:val="20"/>
              </w:rPr>
            </w:pPr>
            <w:r>
              <w:rPr>
                <w:rFonts w:eastAsia="Calibri" w:cs="" w:ascii="Calibri" w:hAnsi="Calibri" w:cstheme="minorBidi" w:eastAsiaTheme="minorHAnsi"/>
                <w:sz w:val="20"/>
                <w:szCs w:val="20"/>
              </w:rPr>
              <w:t>расходи из осталих извора</w:t>
            </w:r>
          </w:p>
        </w:tc>
        <w:tc>
          <w:tcPr>
            <w:tcW w:w="2588" w:type="dxa"/>
            <w:tcBorders/>
            <w:shd w:color="auto" w:fill="auto" w:val="clear"/>
          </w:tcPr>
          <w:p>
            <w:pPr>
              <w:pStyle w:val="NoSpacing"/>
              <w:jc w:val="right"/>
              <w:rPr>
                <w:rFonts w:eastAsia="Calibri" w:eastAsiaTheme="minorHAnsi"/>
                <w:sz w:val="20"/>
              </w:rPr>
            </w:pPr>
            <w:r>
              <w:rPr>
                <w:rFonts w:eastAsia="Calibri" w:cs="" w:cstheme="minorBidi" w:eastAsiaTheme="minorHAnsi"/>
                <w:sz w:val="20"/>
                <w:szCs w:val="20"/>
              </w:rPr>
              <w:t>1.900.000</w:t>
            </w:r>
          </w:p>
        </w:tc>
      </w:tr>
      <w:tr>
        <w:trPr>
          <w:trHeight w:val="238" w:hRule="atLeast"/>
        </w:trPr>
        <w:tc>
          <w:tcPr>
            <w:tcW w:w="7783" w:type="dxa"/>
            <w:tcBorders/>
            <w:shd w:color="auto" w:fill="auto" w:val="clear"/>
          </w:tcPr>
          <w:p>
            <w:pPr>
              <w:pStyle w:val="NoSpacing"/>
              <w:jc w:val="both"/>
              <w:rPr>
                <w:rFonts w:eastAsia="Calibri" w:eastAsiaTheme="minorHAnsi"/>
              </w:rPr>
            </w:pPr>
            <w:r>
              <w:rPr>
                <w:rFonts w:eastAsia="Calibri" w:cs="" w:cstheme="minorBidi" w:eastAsiaTheme="minorHAnsi"/>
                <w:b/>
                <w:sz w:val="20"/>
                <w:szCs w:val="20"/>
              </w:rPr>
              <w:t>2.2. ИЗДАЦИ ЗА НАБАВКУ НЕФИНАНСИЈСКЕ ИМОВИНЕ у чему:</w:t>
            </w:r>
          </w:p>
        </w:tc>
        <w:tc>
          <w:tcPr>
            <w:tcW w:w="2588" w:type="dxa"/>
            <w:tcBorders/>
            <w:shd w:color="auto" w:fill="auto" w:val="clear"/>
          </w:tcPr>
          <w:p>
            <w:pPr>
              <w:pStyle w:val="NoSpacing"/>
              <w:jc w:val="right"/>
              <w:rPr>
                <w:rFonts w:eastAsia="Calibri" w:eastAsiaTheme="minorHAnsi"/>
                <w:b/>
                <w:b/>
                <w:sz w:val="20"/>
                <w:szCs w:val="22"/>
              </w:rPr>
            </w:pPr>
            <w:r>
              <w:rPr>
                <w:rFonts w:eastAsia="Calibri" w:cs="" w:cstheme="minorBidi" w:eastAsiaTheme="minorHAnsi"/>
                <w:b/>
                <w:sz w:val="20"/>
                <w:szCs w:val="20"/>
              </w:rPr>
              <w:t>44.163.120</w:t>
            </w:r>
          </w:p>
        </w:tc>
      </w:tr>
      <w:tr>
        <w:trPr>
          <w:trHeight w:val="259" w:hRule="atLeast"/>
        </w:trPr>
        <w:tc>
          <w:tcPr>
            <w:tcW w:w="7783" w:type="dxa"/>
            <w:tcBorders/>
            <w:shd w:color="auto" w:fill="auto" w:val="clear"/>
          </w:tcPr>
          <w:p>
            <w:pPr>
              <w:pStyle w:val="NoSpacing"/>
              <w:numPr>
                <w:ilvl w:val="0"/>
                <w:numId w:val="4"/>
              </w:numPr>
              <w:ind w:left="426" w:hanging="426"/>
              <w:jc w:val="both"/>
              <w:rPr>
                <w:sz w:val="20"/>
              </w:rPr>
            </w:pPr>
            <w:r>
              <w:rPr>
                <w:rFonts w:eastAsia="Calibri" w:cs="" w:ascii="Calibri" w:hAnsi="Calibri" w:cstheme="minorBidi" w:eastAsiaTheme="minorHAnsi"/>
                <w:sz w:val="20"/>
                <w:szCs w:val="20"/>
              </w:rPr>
              <w:t>текући буџетски издаци</w:t>
            </w:r>
          </w:p>
        </w:tc>
        <w:tc>
          <w:tcPr>
            <w:tcW w:w="2588" w:type="dxa"/>
            <w:tcBorders/>
            <w:shd w:color="auto" w:fill="auto" w:val="clear"/>
          </w:tcPr>
          <w:p>
            <w:pPr>
              <w:pStyle w:val="NoSpacing"/>
              <w:jc w:val="right"/>
              <w:rPr>
                <w:rFonts w:eastAsia="Calibri" w:eastAsiaTheme="minorHAnsi"/>
              </w:rPr>
            </w:pPr>
            <w:r>
              <w:rPr>
                <w:rFonts w:eastAsia="Calibri" w:cs="" w:cstheme="minorBidi" w:eastAsiaTheme="minorHAnsi"/>
                <w:sz w:val="20"/>
                <w:szCs w:val="20"/>
              </w:rPr>
              <w:t>44.123.120</w:t>
            </w:r>
          </w:p>
        </w:tc>
      </w:tr>
      <w:tr>
        <w:trPr>
          <w:trHeight w:val="259" w:hRule="atLeast"/>
        </w:trPr>
        <w:tc>
          <w:tcPr>
            <w:tcW w:w="7783" w:type="dxa"/>
            <w:tcBorders/>
            <w:shd w:color="auto" w:fill="auto" w:val="clear"/>
          </w:tcPr>
          <w:p>
            <w:pPr>
              <w:pStyle w:val="NoSpacing"/>
              <w:numPr>
                <w:ilvl w:val="0"/>
                <w:numId w:val="4"/>
              </w:numPr>
              <w:ind w:left="426" w:hanging="426"/>
              <w:jc w:val="both"/>
              <w:rPr>
                <w:sz w:val="20"/>
              </w:rPr>
            </w:pPr>
            <w:r>
              <w:rPr>
                <w:rFonts w:eastAsia="Calibri" w:cs="" w:ascii="Calibri" w:hAnsi="Calibri" w:cstheme="minorBidi" w:eastAsiaTheme="minorHAnsi"/>
                <w:sz w:val="20"/>
                <w:szCs w:val="20"/>
              </w:rPr>
              <w:t>издаци из сопствених прихода</w:t>
            </w:r>
          </w:p>
        </w:tc>
        <w:tc>
          <w:tcPr>
            <w:tcW w:w="2588" w:type="dxa"/>
            <w:tcBorders/>
            <w:shd w:color="auto" w:fill="auto" w:val="clear"/>
          </w:tcPr>
          <w:p>
            <w:pPr>
              <w:pStyle w:val="NoSpacing"/>
              <w:jc w:val="right"/>
              <w:rPr>
                <w:rFonts w:eastAsia="Calibri" w:eastAsiaTheme="minorHAnsi"/>
              </w:rPr>
            </w:pPr>
            <w:r>
              <w:rPr>
                <w:rFonts w:eastAsia="Calibri" w:cs="" w:cstheme="minorBidi" w:eastAsiaTheme="minorHAnsi"/>
                <w:sz w:val="20"/>
                <w:szCs w:val="20"/>
              </w:rPr>
              <w:t>40.000</w:t>
            </w:r>
          </w:p>
        </w:tc>
      </w:tr>
      <w:tr>
        <w:trPr>
          <w:trHeight w:val="259" w:hRule="atLeast"/>
        </w:trPr>
        <w:tc>
          <w:tcPr>
            <w:tcW w:w="7783" w:type="dxa"/>
            <w:tcBorders/>
            <w:shd w:color="auto" w:fill="auto" w:val="clear"/>
          </w:tcPr>
          <w:p>
            <w:pPr>
              <w:pStyle w:val="NoSpacing"/>
              <w:numPr>
                <w:ilvl w:val="0"/>
                <w:numId w:val="4"/>
              </w:numPr>
              <w:ind w:left="426" w:hanging="426"/>
              <w:jc w:val="both"/>
              <w:rPr>
                <w:sz w:val="20"/>
              </w:rPr>
            </w:pPr>
            <w:r>
              <w:rPr>
                <w:rFonts w:eastAsia="Calibri" w:cs="" w:ascii="Calibri" w:hAnsi="Calibri" w:cstheme="minorBidi" w:eastAsiaTheme="minorHAnsi"/>
                <w:sz w:val="20"/>
                <w:szCs w:val="20"/>
              </w:rPr>
              <w:t>издаци из осталих извора</w:t>
            </w:r>
          </w:p>
        </w:tc>
        <w:tc>
          <w:tcPr>
            <w:tcW w:w="2588" w:type="dxa"/>
            <w:tcBorders/>
            <w:shd w:color="auto" w:fill="auto" w:val="clear"/>
          </w:tcPr>
          <w:p>
            <w:pPr>
              <w:pStyle w:val="NoSpacing"/>
              <w:jc w:val="right"/>
              <w:rPr>
                <w:sz w:val="20"/>
              </w:rPr>
            </w:pPr>
            <w:r>
              <w:rPr>
                <w:rFonts w:eastAsia="Calibri" w:cs="" w:cstheme="minorBidi" w:eastAsiaTheme="minorHAnsi"/>
                <w:sz w:val="20"/>
                <w:szCs w:val="20"/>
              </w:rPr>
              <w:t>/</w:t>
            </w:r>
          </w:p>
        </w:tc>
      </w:tr>
      <w:tr>
        <w:trPr>
          <w:trHeight w:val="248" w:hRule="atLeast"/>
        </w:trPr>
        <w:tc>
          <w:tcPr>
            <w:tcW w:w="7783" w:type="dxa"/>
            <w:tcBorders/>
            <w:shd w:color="auto" w:fill="auto" w:val="clear"/>
          </w:tcPr>
          <w:p>
            <w:pPr>
              <w:pStyle w:val="NoSpacing"/>
              <w:jc w:val="both"/>
              <w:rPr>
                <w:b/>
                <w:b/>
                <w:sz w:val="20"/>
              </w:rPr>
            </w:pPr>
            <w:r>
              <w:rPr>
                <w:rFonts w:eastAsia="Calibri" w:cs="" w:cstheme="minorBidi" w:eastAsiaTheme="minorHAnsi"/>
                <w:b/>
                <w:sz w:val="20"/>
                <w:szCs w:val="20"/>
              </w:rPr>
              <w:t>БУЏЕТСКИ СУФИЦИТ/ДЕФИЦИТ</w:t>
            </w:r>
          </w:p>
        </w:tc>
        <w:tc>
          <w:tcPr>
            <w:tcW w:w="2588" w:type="dxa"/>
            <w:tcBorders/>
            <w:shd w:color="auto" w:fill="auto" w:val="clear"/>
          </w:tcPr>
          <w:p>
            <w:pPr>
              <w:pStyle w:val="NoSpacing"/>
              <w:jc w:val="right"/>
              <w:rPr>
                <w:rFonts w:eastAsia="Calibri" w:eastAsiaTheme="minorHAnsi"/>
                <w:b/>
                <w:b/>
                <w:sz w:val="20"/>
              </w:rPr>
            </w:pPr>
            <w:r>
              <w:rPr>
                <w:rFonts w:eastAsia="Calibri" w:eastAsiaTheme="minorHAnsi"/>
                <w:b/>
                <w:sz w:val="20"/>
              </w:rPr>
            </w:r>
          </w:p>
        </w:tc>
      </w:tr>
      <w:tr>
        <w:trPr>
          <w:trHeight w:val="238" w:hRule="atLeast"/>
        </w:trPr>
        <w:tc>
          <w:tcPr>
            <w:tcW w:w="7783" w:type="dxa"/>
            <w:tcBorders/>
            <w:shd w:color="auto" w:fill="auto" w:val="clear"/>
          </w:tcPr>
          <w:p>
            <w:pPr>
              <w:pStyle w:val="NoSpacing"/>
              <w:jc w:val="both"/>
              <w:rPr>
                <w:sz w:val="20"/>
              </w:rPr>
            </w:pPr>
            <w:r>
              <w:rPr>
                <w:rFonts w:eastAsia="Calibri" w:cs="" w:cstheme="minorBidi" w:eastAsiaTheme="minorHAnsi"/>
                <w:sz w:val="20"/>
                <w:szCs w:val="20"/>
              </w:rPr>
              <w:t>Издаци за набавку финансијске имовине (у циљу спровођења јавних политика)</w:t>
            </w:r>
          </w:p>
        </w:tc>
        <w:tc>
          <w:tcPr>
            <w:tcW w:w="2588" w:type="dxa"/>
            <w:tcBorders/>
            <w:shd w:color="auto" w:fill="auto" w:val="clear"/>
          </w:tcPr>
          <w:p>
            <w:pPr>
              <w:pStyle w:val="NoSpacing"/>
              <w:jc w:val="right"/>
              <w:rPr>
                <w:rFonts w:eastAsia="Calibri" w:eastAsiaTheme="minorHAnsi"/>
                <w:b/>
                <w:b/>
                <w:sz w:val="20"/>
              </w:rPr>
            </w:pPr>
            <w:r>
              <w:rPr>
                <w:rFonts w:eastAsia="Calibri" w:eastAsiaTheme="minorHAnsi"/>
                <w:b/>
                <w:sz w:val="20"/>
              </w:rPr>
            </w:r>
          </w:p>
        </w:tc>
      </w:tr>
      <w:tr>
        <w:trPr>
          <w:trHeight w:val="248" w:hRule="atLeast"/>
        </w:trPr>
        <w:tc>
          <w:tcPr>
            <w:tcW w:w="7783" w:type="dxa"/>
            <w:tcBorders/>
            <w:shd w:color="auto" w:fill="auto" w:val="clear"/>
          </w:tcPr>
          <w:p>
            <w:pPr>
              <w:pStyle w:val="NoSpacing"/>
              <w:jc w:val="both"/>
              <w:rPr>
                <w:b/>
                <w:b/>
                <w:sz w:val="20"/>
              </w:rPr>
            </w:pPr>
            <w:r>
              <w:rPr>
                <w:rFonts w:eastAsia="Calibri" w:cs="" w:cstheme="minorBidi" w:eastAsiaTheme="minorHAnsi"/>
                <w:b/>
                <w:sz w:val="20"/>
                <w:szCs w:val="20"/>
              </w:rPr>
              <w:t>УКУПАН ФИСКАЛНИ СУФИЦИТ/ДЕФИЦИТ</w:t>
            </w:r>
          </w:p>
        </w:tc>
        <w:tc>
          <w:tcPr>
            <w:tcW w:w="2588" w:type="dxa"/>
            <w:tcBorders/>
            <w:shd w:color="auto" w:fill="auto" w:val="clear"/>
          </w:tcPr>
          <w:p>
            <w:pPr>
              <w:pStyle w:val="NoSpacing"/>
              <w:jc w:val="right"/>
              <w:rPr>
                <w:rFonts w:eastAsia="Calibri" w:eastAsiaTheme="minorHAnsi"/>
              </w:rPr>
            </w:pPr>
            <w:r>
              <w:rPr>
                <w:rFonts w:eastAsia="Calibri" w:cs="" w:cstheme="minorBidi" w:eastAsiaTheme="minorHAnsi"/>
                <w:b/>
                <w:sz w:val="20"/>
                <w:szCs w:val="20"/>
              </w:rPr>
              <w:t>-10.000.000</w:t>
            </w:r>
          </w:p>
        </w:tc>
      </w:tr>
      <w:tr>
        <w:trPr>
          <w:trHeight w:val="238" w:hRule="atLeast"/>
        </w:trPr>
        <w:tc>
          <w:tcPr>
            <w:tcW w:w="7783" w:type="dxa"/>
            <w:tcBorders/>
            <w:shd w:color="auto" w:fill="auto" w:val="clear"/>
          </w:tcPr>
          <w:p>
            <w:pPr>
              <w:pStyle w:val="NoSpacing"/>
              <w:jc w:val="both"/>
              <w:rPr>
                <w:b/>
                <w:b/>
                <w:sz w:val="20"/>
              </w:rPr>
            </w:pPr>
            <w:r>
              <w:rPr>
                <w:rFonts w:eastAsia="Calibri" w:cs="" w:cstheme="minorBidi" w:eastAsiaTheme="minorHAnsi"/>
                <w:b/>
                <w:sz w:val="20"/>
                <w:szCs w:val="20"/>
              </w:rPr>
              <w:t>Б. РАЧУН ФИНАНСИРАЊА</w:t>
            </w:r>
          </w:p>
        </w:tc>
        <w:tc>
          <w:tcPr>
            <w:tcW w:w="2588" w:type="dxa"/>
            <w:tcBorders/>
            <w:shd w:color="auto" w:fill="auto" w:val="clear"/>
          </w:tcPr>
          <w:p>
            <w:pPr>
              <w:pStyle w:val="NoSpacing"/>
              <w:jc w:val="right"/>
              <w:rPr>
                <w:rFonts w:eastAsia="Calibri" w:eastAsiaTheme="minorHAnsi"/>
                <w:sz w:val="20"/>
              </w:rPr>
            </w:pPr>
            <w:r>
              <w:rPr>
                <w:rFonts w:eastAsia="Calibri" w:eastAsiaTheme="minorHAnsi"/>
                <w:sz w:val="20"/>
              </w:rPr>
            </w:r>
          </w:p>
        </w:tc>
      </w:tr>
      <w:tr>
        <w:trPr>
          <w:trHeight w:val="248" w:hRule="atLeast"/>
        </w:trPr>
        <w:tc>
          <w:tcPr>
            <w:tcW w:w="7783" w:type="dxa"/>
            <w:tcBorders/>
            <w:shd w:color="auto" w:fill="auto" w:val="clear"/>
          </w:tcPr>
          <w:p>
            <w:pPr>
              <w:pStyle w:val="NoSpacing"/>
              <w:jc w:val="both"/>
              <w:rPr>
                <w:sz w:val="20"/>
              </w:rPr>
            </w:pPr>
            <w:r>
              <w:rPr>
                <w:rFonts w:eastAsia="Calibri" w:cs="" w:cstheme="minorBidi" w:eastAsiaTheme="minorHAnsi"/>
                <w:sz w:val="20"/>
                <w:szCs w:val="20"/>
              </w:rPr>
              <w:t>Примања од продаје финансијске имовине</w:t>
            </w:r>
          </w:p>
        </w:tc>
        <w:tc>
          <w:tcPr>
            <w:tcW w:w="2588" w:type="dxa"/>
            <w:tcBorders/>
            <w:shd w:color="auto" w:fill="auto" w:val="clear"/>
          </w:tcPr>
          <w:p>
            <w:pPr>
              <w:pStyle w:val="NoSpacing"/>
              <w:jc w:val="center"/>
              <w:rPr>
                <w:rFonts w:eastAsia="Calibri" w:eastAsiaTheme="minorHAnsi"/>
                <w:sz w:val="20"/>
              </w:rPr>
            </w:pPr>
            <w:r>
              <w:rPr>
                <w:rFonts w:eastAsia="Calibri" w:eastAsiaTheme="minorHAnsi"/>
                <w:sz w:val="20"/>
              </w:rPr>
            </w:r>
          </w:p>
        </w:tc>
      </w:tr>
      <w:tr>
        <w:trPr>
          <w:trHeight w:val="248" w:hRule="atLeast"/>
        </w:trPr>
        <w:tc>
          <w:tcPr>
            <w:tcW w:w="7783" w:type="dxa"/>
            <w:tcBorders/>
            <w:shd w:color="auto" w:fill="auto" w:val="clear"/>
          </w:tcPr>
          <w:p>
            <w:pPr>
              <w:pStyle w:val="NoSpacing"/>
              <w:jc w:val="both"/>
              <w:rPr>
                <w:sz w:val="20"/>
              </w:rPr>
            </w:pPr>
            <w:r>
              <w:rPr>
                <w:rFonts w:eastAsia="Calibri" w:cs="" w:cstheme="minorBidi" w:eastAsiaTheme="minorHAnsi"/>
                <w:sz w:val="20"/>
                <w:szCs w:val="20"/>
              </w:rPr>
              <w:t>Примања од задуживања</w:t>
            </w:r>
          </w:p>
        </w:tc>
        <w:tc>
          <w:tcPr>
            <w:tcW w:w="2588" w:type="dxa"/>
            <w:tcBorders/>
            <w:shd w:color="auto" w:fill="auto" w:val="clear"/>
          </w:tcPr>
          <w:p>
            <w:pPr>
              <w:pStyle w:val="NoSpacing"/>
              <w:jc w:val="right"/>
              <w:rPr>
                <w:rFonts w:eastAsia="Calibri" w:eastAsiaTheme="minorHAnsi"/>
              </w:rPr>
            </w:pPr>
            <w:r>
              <w:rPr>
                <w:rFonts w:eastAsia="Calibri" w:cs="" w:cstheme="minorBidi" w:eastAsiaTheme="minorHAnsi"/>
                <w:b/>
                <w:bCs/>
                <w:sz w:val="20"/>
                <w:szCs w:val="20"/>
              </w:rPr>
              <w:t>17.500.000</w:t>
            </w:r>
          </w:p>
        </w:tc>
      </w:tr>
      <w:tr>
        <w:trPr>
          <w:trHeight w:val="248" w:hRule="atLeast"/>
        </w:trPr>
        <w:tc>
          <w:tcPr>
            <w:tcW w:w="7783" w:type="dxa"/>
            <w:tcBorders/>
            <w:shd w:color="auto" w:fill="auto" w:val="clear"/>
          </w:tcPr>
          <w:p>
            <w:pPr>
              <w:pStyle w:val="NoSpacing"/>
              <w:jc w:val="both"/>
              <w:rPr>
                <w:sz w:val="20"/>
              </w:rPr>
            </w:pPr>
            <w:r>
              <w:rPr>
                <w:rFonts w:eastAsia="Calibri" w:cs="" w:cstheme="minorBidi" w:eastAsiaTheme="minorHAnsi"/>
                <w:sz w:val="20"/>
                <w:szCs w:val="20"/>
              </w:rPr>
              <w:t>Издаци за отплату главнице дуга</w:t>
            </w:r>
          </w:p>
        </w:tc>
        <w:tc>
          <w:tcPr>
            <w:tcW w:w="2588" w:type="dxa"/>
            <w:tcBorders/>
            <w:shd w:color="auto" w:fill="auto" w:val="clear"/>
          </w:tcPr>
          <w:p>
            <w:pPr>
              <w:pStyle w:val="NoSpacing"/>
              <w:jc w:val="right"/>
              <w:rPr>
                <w:rFonts w:eastAsia="Calibri" w:eastAsiaTheme="minorHAnsi"/>
                <w:b/>
                <w:b/>
                <w:bCs/>
                <w:color w:val="FF420E"/>
                <w:sz w:val="20"/>
                <w:szCs w:val="22"/>
              </w:rPr>
            </w:pPr>
            <w:r>
              <w:rPr>
                <w:rFonts w:eastAsia="Calibri" w:cs="" w:cstheme="minorBidi" w:eastAsiaTheme="minorHAnsi"/>
                <w:b/>
                <w:bCs/>
                <w:sz w:val="20"/>
                <w:szCs w:val="20"/>
              </w:rPr>
              <w:t>7.500.000</w:t>
            </w:r>
          </w:p>
        </w:tc>
      </w:tr>
      <w:tr>
        <w:trPr>
          <w:trHeight w:val="248" w:hRule="atLeast"/>
        </w:trPr>
        <w:tc>
          <w:tcPr>
            <w:tcW w:w="7783" w:type="dxa"/>
            <w:tcBorders/>
            <w:shd w:color="auto" w:fill="auto" w:val="clear"/>
          </w:tcPr>
          <w:p>
            <w:pPr>
              <w:pStyle w:val="NoSpacing"/>
              <w:jc w:val="both"/>
              <w:rPr>
                <w:b/>
                <w:b/>
                <w:sz w:val="20"/>
              </w:rPr>
            </w:pPr>
            <w:r>
              <w:rPr>
                <w:rFonts w:eastAsia="Calibri" w:cs="" w:cstheme="minorBidi" w:eastAsiaTheme="minorHAnsi"/>
                <w:b/>
                <w:sz w:val="20"/>
                <w:szCs w:val="20"/>
              </w:rPr>
              <w:t>НЕТО ФИНАНСИРАЊЕ</w:t>
            </w:r>
          </w:p>
        </w:tc>
        <w:tc>
          <w:tcPr>
            <w:tcW w:w="2588" w:type="dxa"/>
            <w:tcBorders/>
            <w:shd w:color="auto" w:fill="auto" w:val="clear"/>
          </w:tcPr>
          <w:p>
            <w:pPr>
              <w:pStyle w:val="NoSpacing"/>
              <w:jc w:val="right"/>
              <w:rPr>
                <w:rFonts w:eastAsia="Calibri" w:eastAsiaTheme="minorHAnsi"/>
              </w:rPr>
            </w:pPr>
            <w:r>
              <w:rPr>
                <w:rFonts w:eastAsia="Calibri" w:cs="" w:cstheme="minorBidi" w:eastAsiaTheme="minorHAnsi"/>
                <w:b/>
                <w:bCs/>
                <w:sz w:val="20"/>
                <w:szCs w:val="20"/>
              </w:rPr>
              <w:t>10.000.000</w:t>
            </w:r>
          </w:p>
        </w:tc>
      </w:tr>
    </w:tbl>
    <w:p>
      <w:pPr>
        <w:pStyle w:val="NoSpacing"/>
        <w:jc w:val="both"/>
        <w:rPr>
          <w:sz w:val="18"/>
        </w:rPr>
      </w:pPr>
      <w:r>
        <w:rPr>
          <w:sz w:val="18"/>
        </w:rPr>
      </w:r>
    </w:p>
    <w:p>
      <w:pPr>
        <w:pStyle w:val="NoSpacing"/>
        <w:jc w:val="both"/>
        <w:rPr/>
      </w:pPr>
      <w:r>
        <w:rPr/>
        <w:t>Приходи и примања, расходи и издаци буџета утврђени су у следећим износима:</w:t>
      </w:r>
    </w:p>
    <w:p>
      <w:pPr>
        <w:pStyle w:val="NoSpacing"/>
        <w:jc w:val="both"/>
        <w:rPr>
          <w:sz w:val="8"/>
        </w:rPr>
      </w:pPr>
      <w:r>
        <w:rPr>
          <w:sz w:val="8"/>
        </w:rPr>
      </w:r>
    </w:p>
    <w:tbl>
      <w:tblPr>
        <w:tblStyle w:val="TableGrid1"/>
        <w:tblW w:w="9904" w:type="dxa"/>
        <w:jc w:val="left"/>
        <w:tblInd w:w="0" w:type="dxa"/>
        <w:tblCellMar>
          <w:top w:w="0" w:type="dxa"/>
          <w:left w:w="108" w:type="dxa"/>
          <w:bottom w:w="0" w:type="dxa"/>
          <w:right w:w="108" w:type="dxa"/>
        </w:tblCellMar>
        <w:tblLook w:firstRow="1" w:noVBand="1" w:lastRow="0" w:firstColumn="1" w:lastColumn="0" w:noHBand="0" w:val="04a0"/>
      </w:tblPr>
      <w:tblGrid>
        <w:gridCol w:w="6622"/>
        <w:gridCol w:w="1940"/>
        <w:gridCol w:w="1342"/>
      </w:tblGrid>
      <w:tr>
        <w:trPr/>
        <w:tc>
          <w:tcPr>
            <w:tcW w:w="6622" w:type="dxa"/>
            <w:tcBorders/>
            <w:shd w:color="auto" w:fill="auto" w:val="clear"/>
          </w:tcPr>
          <w:p>
            <w:pPr>
              <w:pStyle w:val="NoSpacing"/>
              <w:jc w:val="center"/>
              <w:rPr>
                <w:b/>
                <w:b/>
                <w:sz w:val="18"/>
                <w:szCs w:val="18"/>
              </w:rPr>
            </w:pPr>
            <w:r>
              <w:rPr>
                <w:rFonts w:eastAsia="Calibri" w:cs="" w:ascii="Calibri" w:hAnsi="Calibri" w:cstheme="minorBidi" w:eastAsiaTheme="minorHAnsi"/>
                <w:b/>
                <w:sz w:val="18"/>
                <w:szCs w:val="18"/>
              </w:rPr>
              <w:t>ОПИС</w:t>
            </w:r>
          </w:p>
        </w:tc>
        <w:tc>
          <w:tcPr>
            <w:tcW w:w="1940" w:type="dxa"/>
            <w:tcBorders/>
            <w:shd w:color="auto" w:fill="auto" w:val="clear"/>
          </w:tcPr>
          <w:p>
            <w:pPr>
              <w:pStyle w:val="NoSpacing"/>
              <w:jc w:val="center"/>
              <w:rPr>
                <w:b/>
                <w:b/>
                <w:sz w:val="18"/>
                <w:szCs w:val="18"/>
              </w:rPr>
            </w:pPr>
            <w:r>
              <w:rPr>
                <w:rFonts w:eastAsia="Calibri" w:cs="" w:ascii="Calibri" w:hAnsi="Calibri" w:cstheme="minorBidi" w:eastAsiaTheme="minorHAnsi"/>
                <w:b/>
                <w:sz w:val="18"/>
                <w:szCs w:val="18"/>
              </w:rPr>
              <w:t>ЕКОНОМСКА КЛАСИФИКАЦИЈА</w:t>
            </w:r>
          </w:p>
        </w:tc>
        <w:tc>
          <w:tcPr>
            <w:tcW w:w="1342" w:type="dxa"/>
            <w:tcBorders/>
            <w:shd w:color="auto" w:fill="auto" w:val="clear"/>
          </w:tcPr>
          <w:p>
            <w:pPr>
              <w:pStyle w:val="NoSpacing"/>
              <w:jc w:val="center"/>
              <w:rPr>
                <w:b/>
                <w:b/>
                <w:sz w:val="18"/>
                <w:szCs w:val="18"/>
              </w:rPr>
            </w:pPr>
            <w:r>
              <w:rPr>
                <w:rFonts w:eastAsia="Calibri" w:cs="" w:ascii="Calibri" w:hAnsi="Calibri" w:cstheme="minorBidi" w:eastAsiaTheme="minorHAnsi"/>
                <w:b/>
                <w:sz w:val="18"/>
                <w:szCs w:val="18"/>
              </w:rPr>
              <w:t>ИЗНОС У ДИНАРИМА</w:t>
            </w:r>
          </w:p>
        </w:tc>
      </w:tr>
      <w:tr>
        <w:trPr/>
        <w:tc>
          <w:tcPr>
            <w:tcW w:w="6622"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1</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2</w:t>
            </w:r>
          </w:p>
        </w:tc>
        <w:tc>
          <w:tcPr>
            <w:tcW w:w="1342"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3</w:t>
            </w:r>
          </w:p>
        </w:tc>
      </w:tr>
      <w:tr>
        <w:trPr/>
        <w:tc>
          <w:tcPr>
            <w:tcW w:w="6622" w:type="dxa"/>
            <w:tcBorders/>
            <w:shd w:color="auto" w:fill="auto" w:val="clear"/>
          </w:tcPr>
          <w:p>
            <w:pPr>
              <w:pStyle w:val="NoSpacing"/>
              <w:rPr>
                <w:b/>
                <w:b/>
                <w:sz w:val="20"/>
                <w:szCs w:val="20"/>
              </w:rPr>
            </w:pPr>
            <w:r>
              <w:rPr>
                <w:rFonts w:eastAsia="Calibri" w:cs="" w:ascii="Calibri" w:hAnsi="Calibri" w:cstheme="minorBidi" w:eastAsiaTheme="minorHAnsi"/>
                <w:b/>
                <w:sz w:val="20"/>
                <w:szCs w:val="20"/>
              </w:rPr>
              <w:t>УКУПНИ ПРИХОДИ У ПРИМАЊА ОД ПРОДАЈЕ НЕФИНАНСИЈСКЕ ИМОВИНЕ</w:t>
            </w:r>
          </w:p>
        </w:tc>
        <w:tc>
          <w:tcPr>
            <w:tcW w:w="1940" w:type="dxa"/>
            <w:tcBorders/>
            <w:shd w:color="auto" w:fill="auto" w:val="clear"/>
          </w:tcPr>
          <w:p>
            <w:pPr>
              <w:pStyle w:val="NoSpacing"/>
              <w:jc w:val="center"/>
              <w:rPr>
                <w:rFonts w:eastAsia="Calibri" w:eastAsiaTheme="minorHAnsi"/>
                <w:sz w:val="20"/>
                <w:szCs w:val="20"/>
              </w:rPr>
            </w:pPr>
            <w:r>
              <w:rPr>
                <w:rFonts w:eastAsia="Calibri" w:eastAsiaTheme="minorHAnsi"/>
                <w:sz w:val="20"/>
                <w:szCs w:val="20"/>
              </w:rPr>
            </w:r>
          </w:p>
        </w:tc>
        <w:tc>
          <w:tcPr>
            <w:tcW w:w="1342" w:type="dxa"/>
            <w:tcBorders/>
            <w:shd w:color="auto" w:fill="auto" w:val="clear"/>
          </w:tcPr>
          <w:p>
            <w:pPr>
              <w:pStyle w:val="NoSpacing"/>
              <w:jc w:val="right"/>
              <w:rPr>
                <w:rFonts w:eastAsia="Calibri" w:eastAsiaTheme="minorHAnsi"/>
                <w:b/>
                <w:b/>
                <w:sz w:val="20"/>
                <w:szCs w:val="20"/>
              </w:rPr>
            </w:pPr>
            <w:r>
              <w:rPr>
                <w:rFonts w:eastAsia="Calibri" w:eastAsiaTheme="minorHAnsi"/>
                <w:b/>
                <w:sz w:val="20"/>
                <w:szCs w:val="20"/>
              </w:rPr>
            </w:r>
          </w:p>
        </w:tc>
      </w:tr>
      <w:tr>
        <w:trPr/>
        <w:tc>
          <w:tcPr>
            <w:tcW w:w="6622" w:type="dxa"/>
            <w:tcBorders/>
            <w:shd w:color="auto" w:fill="auto" w:val="clear"/>
          </w:tcPr>
          <w:p>
            <w:pPr>
              <w:pStyle w:val="NoSpacing"/>
              <w:jc w:val="both"/>
              <w:rPr>
                <w:sz w:val="20"/>
                <w:szCs w:val="20"/>
              </w:rPr>
            </w:pPr>
            <w:r>
              <w:rPr>
                <w:rFonts w:eastAsia="Calibri" w:cs="" w:ascii="Calibri" w:hAnsi="Calibri" w:cstheme="minorBidi" w:eastAsiaTheme="minorHAnsi"/>
                <w:sz w:val="20"/>
                <w:szCs w:val="20"/>
              </w:rPr>
              <w:t>1. Порески приходи</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71</w:t>
            </w:r>
          </w:p>
        </w:tc>
        <w:tc>
          <w:tcPr>
            <w:tcW w:w="1342" w:type="dxa"/>
            <w:tcBorders/>
            <w:shd w:color="auto" w:fill="auto" w:val="clear"/>
          </w:tcPr>
          <w:p>
            <w:pPr>
              <w:pStyle w:val="NoSpacing"/>
              <w:jc w:val="right"/>
              <w:rPr>
                <w:rFonts w:eastAsia="Calibri" w:eastAsiaTheme="minorHAnsi"/>
                <w:sz w:val="20"/>
                <w:szCs w:val="20"/>
              </w:rPr>
            </w:pPr>
            <w:r>
              <w:rPr>
                <w:rFonts w:eastAsia="Calibri" w:cs="" w:ascii="Calibri" w:hAnsi="Calibri" w:cstheme="minorBidi" w:eastAsiaTheme="minorHAnsi"/>
                <w:sz w:val="20"/>
                <w:szCs w:val="20"/>
              </w:rPr>
              <w:t>198.985.060</w:t>
            </w:r>
          </w:p>
        </w:tc>
      </w:tr>
      <w:tr>
        <w:trPr/>
        <w:tc>
          <w:tcPr>
            <w:tcW w:w="6622" w:type="dxa"/>
            <w:tcBorders/>
            <w:shd w:color="auto" w:fill="auto" w:val="clear"/>
          </w:tcPr>
          <w:p>
            <w:pPr>
              <w:pStyle w:val="NoSpacing"/>
              <w:rPr>
                <w:sz w:val="20"/>
                <w:szCs w:val="20"/>
              </w:rPr>
            </w:pPr>
            <w:r>
              <w:rPr>
                <w:rFonts w:eastAsia="Calibri" w:cs="" w:ascii="Calibri" w:hAnsi="Calibri" w:cstheme="minorBidi" w:eastAsiaTheme="minorHAnsi"/>
                <w:sz w:val="20"/>
                <w:szCs w:val="20"/>
              </w:rPr>
              <w:t>1.1. Порез на доходак, добит и капиталне добитке (осим самодоприноса)</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711</w:t>
            </w:r>
          </w:p>
        </w:tc>
        <w:tc>
          <w:tcPr>
            <w:tcW w:w="1342" w:type="dxa"/>
            <w:tcBorders/>
            <w:shd w:color="auto" w:fill="auto" w:val="clear"/>
          </w:tcPr>
          <w:p>
            <w:pPr>
              <w:pStyle w:val="NoSpacing"/>
              <w:jc w:val="right"/>
              <w:rPr>
                <w:rFonts w:eastAsia="Calibri" w:eastAsiaTheme="minorHAnsi"/>
                <w:sz w:val="20"/>
                <w:szCs w:val="20"/>
              </w:rPr>
            </w:pPr>
            <w:r>
              <w:rPr>
                <w:rFonts w:eastAsia="Calibri" w:cs="" w:ascii="Calibri" w:hAnsi="Calibri" w:cstheme="minorBidi" w:eastAsiaTheme="minorHAnsi"/>
                <w:sz w:val="20"/>
                <w:szCs w:val="20"/>
              </w:rPr>
              <w:t>98.200.000</w:t>
            </w:r>
          </w:p>
        </w:tc>
      </w:tr>
      <w:tr>
        <w:trPr/>
        <w:tc>
          <w:tcPr>
            <w:tcW w:w="6622" w:type="dxa"/>
            <w:tcBorders/>
            <w:shd w:color="auto" w:fill="auto" w:val="clear"/>
          </w:tcPr>
          <w:p>
            <w:pPr>
              <w:pStyle w:val="NoSpacing"/>
              <w:jc w:val="both"/>
              <w:rPr>
                <w:sz w:val="20"/>
                <w:szCs w:val="20"/>
              </w:rPr>
            </w:pPr>
            <w:r>
              <w:rPr>
                <w:rFonts w:eastAsia="Calibri" w:cs="" w:ascii="Calibri" w:hAnsi="Calibri" w:cstheme="minorBidi" w:eastAsiaTheme="minorHAnsi"/>
                <w:sz w:val="20"/>
                <w:szCs w:val="20"/>
              </w:rPr>
              <w:t>1.2. Порез на имовину</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713</w:t>
            </w:r>
          </w:p>
        </w:tc>
        <w:tc>
          <w:tcPr>
            <w:tcW w:w="1342" w:type="dxa"/>
            <w:tcBorders/>
            <w:shd w:color="auto" w:fill="auto" w:val="clear"/>
          </w:tcPr>
          <w:p>
            <w:pPr>
              <w:pStyle w:val="NoSpacing"/>
              <w:jc w:val="right"/>
              <w:rPr>
                <w:rFonts w:eastAsia="Calibri"/>
                <w:sz w:val="18"/>
                <w:szCs w:val="20"/>
              </w:rPr>
            </w:pPr>
            <w:r>
              <w:rPr>
                <w:rFonts w:eastAsia="Calibri" w:cs="" w:ascii="Calibri" w:hAnsi="Calibri" w:cstheme="minorBidi" w:eastAsiaTheme="minorHAnsi"/>
                <w:sz w:val="20"/>
                <w:szCs w:val="20"/>
              </w:rPr>
              <w:t>75.835.060</w:t>
            </w:r>
          </w:p>
        </w:tc>
      </w:tr>
      <w:tr>
        <w:trPr/>
        <w:tc>
          <w:tcPr>
            <w:tcW w:w="6622" w:type="dxa"/>
            <w:tcBorders/>
            <w:shd w:color="auto" w:fill="auto" w:val="clear"/>
          </w:tcPr>
          <w:p>
            <w:pPr>
              <w:pStyle w:val="NoSpacing"/>
              <w:jc w:val="both"/>
              <w:rPr>
                <w:sz w:val="20"/>
                <w:szCs w:val="20"/>
              </w:rPr>
            </w:pPr>
            <w:r>
              <w:rPr>
                <w:rFonts w:eastAsia="Calibri" w:cs="" w:ascii="Calibri" w:hAnsi="Calibri" w:cstheme="minorBidi" w:eastAsiaTheme="minorHAnsi"/>
                <w:sz w:val="20"/>
                <w:szCs w:val="20"/>
              </w:rPr>
              <w:t>1.3. Остали порески приходи</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714,716</w:t>
            </w:r>
          </w:p>
        </w:tc>
        <w:tc>
          <w:tcPr>
            <w:tcW w:w="1342" w:type="dxa"/>
            <w:tcBorders/>
            <w:shd w:color="auto" w:fill="auto" w:val="clear"/>
          </w:tcPr>
          <w:p>
            <w:pPr>
              <w:pStyle w:val="NoSpacing"/>
              <w:jc w:val="right"/>
              <w:rPr>
                <w:rFonts w:eastAsia="Calibri" w:eastAsiaTheme="minorHAnsi"/>
                <w:sz w:val="20"/>
                <w:szCs w:val="20"/>
              </w:rPr>
            </w:pPr>
            <w:r>
              <w:rPr>
                <w:rFonts w:eastAsia="Calibri" w:cs="" w:ascii="Calibri" w:hAnsi="Calibri" w:cstheme="minorBidi" w:eastAsiaTheme="minorHAnsi"/>
                <w:sz w:val="20"/>
                <w:szCs w:val="20"/>
              </w:rPr>
              <w:t>24.950.000</w:t>
            </w:r>
          </w:p>
        </w:tc>
      </w:tr>
      <w:tr>
        <w:trPr/>
        <w:tc>
          <w:tcPr>
            <w:tcW w:w="6622" w:type="dxa"/>
            <w:tcBorders/>
            <w:shd w:color="auto" w:fill="auto" w:val="clear"/>
          </w:tcPr>
          <w:p>
            <w:pPr>
              <w:pStyle w:val="NoSpacing"/>
              <w:jc w:val="both"/>
              <w:rPr>
                <w:sz w:val="20"/>
                <w:szCs w:val="20"/>
              </w:rPr>
            </w:pPr>
            <w:r>
              <w:rPr>
                <w:rFonts w:eastAsia="Calibri" w:cs="" w:ascii="Calibri" w:hAnsi="Calibri" w:cstheme="minorBidi" w:eastAsiaTheme="minorHAnsi"/>
                <w:sz w:val="20"/>
                <w:szCs w:val="20"/>
              </w:rPr>
              <w:t>2. Непорески приходи</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74</w:t>
            </w:r>
          </w:p>
        </w:tc>
        <w:tc>
          <w:tcPr>
            <w:tcW w:w="1342" w:type="dxa"/>
            <w:tcBorders/>
            <w:shd w:color="auto" w:fill="auto" w:val="clear"/>
          </w:tcPr>
          <w:p>
            <w:pPr>
              <w:pStyle w:val="NoSpacing"/>
              <w:jc w:val="right"/>
              <w:rPr>
                <w:rFonts w:eastAsia="Calibri" w:eastAsiaTheme="minorHAnsi"/>
              </w:rPr>
            </w:pPr>
            <w:r>
              <w:rPr>
                <w:rFonts w:eastAsia="Calibri" w:cs="" w:ascii="Calibri" w:hAnsi="Calibri" w:cstheme="minorBidi" w:eastAsiaTheme="minorHAnsi"/>
                <w:sz w:val="20"/>
                <w:szCs w:val="20"/>
              </w:rPr>
              <w:t>19.535.000</w:t>
            </w:r>
          </w:p>
        </w:tc>
      </w:tr>
      <w:tr>
        <w:trPr/>
        <w:tc>
          <w:tcPr>
            <w:tcW w:w="6622" w:type="dxa"/>
            <w:tcBorders/>
            <w:shd w:color="auto" w:fill="auto" w:val="clear"/>
          </w:tcPr>
          <w:p>
            <w:pPr>
              <w:pStyle w:val="NoSpacing"/>
              <w:jc w:val="both"/>
              <w:rPr>
                <w:rFonts w:eastAsia="Calibri" w:eastAsiaTheme="minorHAnsi"/>
              </w:rPr>
            </w:pPr>
            <w:r>
              <w:rPr>
                <w:rFonts w:eastAsia="Calibri" w:cs="" w:ascii="Calibri" w:hAnsi="Calibri" w:cstheme="minorBidi" w:eastAsiaTheme="minorHAnsi"/>
                <w:sz w:val="20"/>
                <w:szCs w:val="20"/>
              </w:rPr>
              <w:t>3. Трансфери</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733</w:t>
            </w:r>
          </w:p>
        </w:tc>
        <w:tc>
          <w:tcPr>
            <w:tcW w:w="1342" w:type="dxa"/>
            <w:tcBorders/>
            <w:shd w:color="auto" w:fill="auto" w:val="clear"/>
          </w:tcPr>
          <w:p>
            <w:pPr>
              <w:pStyle w:val="NoSpacing"/>
              <w:jc w:val="right"/>
              <w:rPr>
                <w:rFonts w:eastAsia="Calibri" w:eastAsiaTheme="minorHAnsi"/>
              </w:rPr>
            </w:pPr>
            <w:r>
              <w:rPr>
                <w:rFonts w:eastAsia="Calibri" w:cs="" w:ascii="Calibri" w:hAnsi="Calibri" w:cstheme="minorBidi" w:eastAsiaTheme="minorHAnsi"/>
                <w:sz w:val="20"/>
                <w:szCs w:val="20"/>
              </w:rPr>
              <w:t>116.</w:t>
            </w:r>
            <w:r>
              <w:rPr>
                <w:rFonts w:eastAsia="Calibri" w:cs="" w:ascii="Calibri" w:hAnsi="Calibri" w:cstheme="minorBidi" w:eastAsiaTheme="minorHAnsi"/>
                <w:sz w:val="18"/>
                <w:szCs w:val="20"/>
              </w:rPr>
              <w:t>665.</w:t>
            </w:r>
            <w:r>
              <w:rPr>
                <w:rFonts w:eastAsia="Calibri" w:cs="" w:ascii="Calibri" w:hAnsi="Calibri" w:cstheme="minorBidi" w:eastAsiaTheme="minorHAnsi"/>
                <w:sz w:val="20"/>
                <w:szCs w:val="20"/>
              </w:rPr>
              <w:t>120</w:t>
            </w:r>
          </w:p>
        </w:tc>
      </w:tr>
      <w:tr>
        <w:trPr/>
        <w:tc>
          <w:tcPr>
            <w:tcW w:w="6622" w:type="dxa"/>
            <w:tcBorders/>
            <w:shd w:color="auto" w:fill="auto" w:val="clear"/>
          </w:tcPr>
          <w:p>
            <w:pPr>
              <w:pStyle w:val="NoSpacing"/>
              <w:jc w:val="both"/>
              <w:rPr>
                <w:rFonts w:eastAsia="Calibri" w:eastAsiaTheme="minorHAnsi"/>
              </w:rPr>
            </w:pPr>
            <w:r>
              <w:rPr>
                <w:rFonts w:eastAsia="Calibri" w:cs="" w:ascii="Calibri" w:hAnsi="Calibri" w:cstheme="minorBidi" w:eastAsiaTheme="minorHAnsi"/>
                <w:sz w:val="20"/>
                <w:szCs w:val="20"/>
              </w:rPr>
              <w:t>4.Меморандумске ставке</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772</w:t>
            </w:r>
          </w:p>
        </w:tc>
        <w:tc>
          <w:tcPr>
            <w:tcW w:w="1342" w:type="dxa"/>
            <w:tcBorders/>
            <w:shd w:color="auto" w:fill="auto" w:val="clear"/>
          </w:tcPr>
          <w:p>
            <w:pPr>
              <w:pStyle w:val="NoSpacing"/>
              <w:jc w:val="right"/>
              <w:rPr>
                <w:rFonts w:eastAsia="Calibri" w:eastAsiaTheme="minorHAnsi"/>
                <w:sz w:val="20"/>
                <w:szCs w:val="20"/>
              </w:rPr>
            </w:pPr>
            <w:r>
              <w:rPr>
                <w:rFonts w:eastAsia="Calibri" w:cs="" w:ascii="Calibri" w:hAnsi="Calibri" w:cstheme="minorBidi" w:eastAsiaTheme="minorHAnsi"/>
                <w:sz w:val="20"/>
                <w:szCs w:val="20"/>
              </w:rPr>
              <w:t>2.000.000</w:t>
            </w:r>
          </w:p>
        </w:tc>
      </w:tr>
      <w:tr>
        <w:trPr/>
        <w:tc>
          <w:tcPr>
            <w:tcW w:w="6622" w:type="dxa"/>
            <w:tcBorders/>
            <w:shd w:color="auto" w:fill="auto" w:val="clear"/>
          </w:tcPr>
          <w:p>
            <w:pPr>
              <w:pStyle w:val="NoSpacing"/>
              <w:jc w:val="both"/>
              <w:rPr>
                <w:rFonts w:eastAsia="Calibri" w:eastAsiaTheme="minorHAnsi"/>
              </w:rPr>
            </w:pPr>
            <w:r>
              <w:rPr>
                <w:rFonts w:eastAsia="Calibri" w:cs="" w:ascii="Calibri" w:hAnsi="Calibri" w:cstheme="minorBidi" w:eastAsiaTheme="minorHAnsi"/>
                <w:sz w:val="20"/>
                <w:szCs w:val="20"/>
              </w:rPr>
              <w:t>5.Примања од продаје нефинансијске имовине</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8</w:t>
            </w:r>
          </w:p>
        </w:tc>
        <w:tc>
          <w:tcPr>
            <w:tcW w:w="1342" w:type="dxa"/>
            <w:tcBorders/>
            <w:shd w:color="auto" w:fill="auto" w:val="clear"/>
          </w:tcPr>
          <w:p>
            <w:pPr>
              <w:pStyle w:val="NoSpacing"/>
              <w:jc w:val="right"/>
              <w:rPr>
                <w:rFonts w:eastAsia="Calibri" w:eastAsiaTheme="minorHAnsi"/>
                <w:sz w:val="20"/>
                <w:szCs w:val="20"/>
              </w:rPr>
            </w:pPr>
            <w:r>
              <w:rPr>
                <w:rFonts w:eastAsia="Calibri" w:cs="" w:ascii="Calibri" w:hAnsi="Calibri" w:cstheme="minorBidi" w:eastAsiaTheme="minorHAnsi"/>
                <w:sz w:val="20"/>
                <w:szCs w:val="20"/>
              </w:rPr>
              <w:t>100.000</w:t>
            </w:r>
          </w:p>
        </w:tc>
      </w:tr>
      <w:tr>
        <w:trPr/>
        <w:tc>
          <w:tcPr>
            <w:tcW w:w="6622" w:type="dxa"/>
            <w:tcBorders/>
            <w:shd w:color="auto" w:fill="auto" w:val="clear"/>
          </w:tcPr>
          <w:p>
            <w:pPr>
              <w:pStyle w:val="NoSpacing"/>
              <w:jc w:val="both"/>
              <w:rPr>
                <w:rFonts w:eastAsia="Calibri" w:eastAsiaTheme="minorHAnsi"/>
              </w:rPr>
            </w:pPr>
            <w:r>
              <w:rPr>
                <w:rFonts w:eastAsia="Calibri" w:cs="" w:ascii="Calibri" w:hAnsi="Calibri" w:cstheme="minorBidi" w:eastAsiaTheme="minorHAnsi"/>
                <w:sz w:val="20"/>
                <w:szCs w:val="20"/>
              </w:rPr>
              <w:t xml:space="preserve">6.Пренета неутрошена средства </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3</w:t>
            </w:r>
          </w:p>
        </w:tc>
        <w:tc>
          <w:tcPr>
            <w:tcW w:w="1342" w:type="dxa"/>
            <w:tcBorders/>
            <w:shd w:color="auto" w:fill="auto" w:val="clear"/>
          </w:tcPr>
          <w:p>
            <w:pPr>
              <w:pStyle w:val="NoSpacing"/>
              <w:jc w:val="right"/>
              <w:rPr>
                <w:rFonts w:eastAsia="Calibri" w:eastAsiaTheme="minorHAnsi"/>
                <w:sz w:val="20"/>
                <w:szCs w:val="20"/>
              </w:rPr>
            </w:pPr>
            <w:r>
              <w:rPr>
                <w:rFonts w:eastAsia="Calibri" w:cs="" w:ascii="Calibri" w:hAnsi="Calibri" w:cstheme="minorBidi" w:eastAsiaTheme="minorHAnsi"/>
                <w:sz w:val="20"/>
                <w:szCs w:val="20"/>
              </w:rPr>
              <w:t>14.594.940</w:t>
            </w:r>
          </w:p>
        </w:tc>
      </w:tr>
      <w:tr>
        <w:trPr/>
        <w:tc>
          <w:tcPr>
            <w:tcW w:w="6622" w:type="dxa"/>
            <w:tcBorders/>
            <w:shd w:color="auto" w:fill="auto" w:val="clear"/>
          </w:tcPr>
          <w:p>
            <w:pPr>
              <w:pStyle w:val="NoSpacing"/>
              <w:rPr>
                <w:b/>
                <w:b/>
                <w:sz w:val="20"/>
                <w:szCs w:val="20"/>
              </w:rPr>
            </w:pPr>
            <w:r>
              <w:rPr>
                <w:rFonts w:eastAsia="Calibri" w:cs="" w:ascii="Calibri" w:hAnsi="Calibri" w:cstheme="minorBidi" w:eastAsiaTheme="minorHAnsi"/>
                <w:b/>
                <w:sz w:val="20"/>
                <w:szCs w:val="20"/>
              </w:rPr>
              <w:t>УКУПНИ РАСХОДИ И ИЗДАЦИ ЗА НАБАВКУ НЕФИНАНСИЈСКЕ ИМОВИНЕ</w:t>
            </w:r>
          </w:p>
        </w:tc>
        <w:tc>
          <w:tcPr>
            <w:tcW w:w="1940" w:type="dxa"/>
            <w:tcBorders/>
            <w:shd w:color="auto" w:fill="auto" w:val="clear"/>
          </w:tcPr>
          <w:p>
            <w:pPr>
              <w:pStyle w:val="NoSpacing"/>
              <w:jc w:val="center"/>
              <w:rPr>
                <w:rFonts w:eastAsia="Calibri" w:eastAsiaTheme="minorHAnsi"/>
                <w:sz w:val="20"/>
                <w:szCs w:val="20"/>
              </w:rPr>
            </w:pPr>
            <w:r>
              <w:rPr>
                <w:rFonts w:eastAsia="Calibri" w:eastAsiaTheme="minorHAnsi"/>
                <w:sz w:val="20"/>
                <w:szCs w:val="20"/>
              </w:rPr>
            </w:r>
          </w:p>
        </w:tc>
        <w:tc>
          <w:tcPr>
            <w:tcW w:w="1342" w:type="dxa"/>
            <w:tcBorders/>
            <w:shd w:color="auto" w:fill="auto" w:val="clear"/>
          </w:tcPr>
          <w:p>
            <w:pPr>
              <w:pStyle w:val="NoSpacing"/>
              <w:jc w:val="right"/>
              <w:rPr>
                <w:rFonts w:eastAsia="Calibri" w:eastAsiaTheme="minorHAnsi"/>
                <w:b/>
                <w:b/>
                <w:sz w:val="20"/>
                <w:szCs w:val="20"/>
              </w:rPr>
            </w:pPr>
            <w:r>
              <w:rPr>
                <w:rFonts w:eastAsia="Calibri" w:eastAsiaTheme="minorHAnsi"/>
                <w:b/>
                <w:sz w:val="20"/>
                <w:szCs w:val="20"/>
              </w:rPr>
            </w:r>
          </w:p>
        </w:tc>
      </w:tr>
      <w:tr>
        <w:trPr/>
        <w:tc>
          <w:tcPr>
            <w:tcW w:w="6622" w:type="dxa"/>
            <w:tcBorders/>
            <w:shd w:color="auto" w:fill="auto" w:val="clear"/>
          </w:tcPr>
          <w:p>
            <w:pPr>
              <w:pStyle w:val="NoSpacing"/>
              <w:jc w:val="both"/>
              <w:rPr>
                <w:sz w:val="20"/>
                <w:szCs w:val="20"/>
              </w:rPr>
            </w:pPr>
            <w:r>
              <w:rPr>
                <w:rFonts w:eastAsia="Calibri" w:cs="" w:ascii="Calibri" w:hAnsi="Calibri" w:cstheme="minorBidi" w:eastAsiaTheme="minorHAnsi"/>
                <w:sz w:val="20"/>
                <w:szCs w:val="20"/>
              </w:rPr>
              <w:t>1. Текући расходи</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4</w:t>
            </w:r>
          </w:p>
        </w:tc>
        <w:tc>
          <w:tcPr>
            <w:tcW w:w="1342" w:type="dxa"/>
            <w:tcBorders/>
            <w:shd w:color="auto" w:fill="auto" w:val="clear"/>
          </w:tcPr>
          <w:p>
            <w:pPr>
              <w:pStyle w:val="NoSpacing"/>
              <w:jc w:val="center"/>
              <w:rPr>
                <w:rFonts w:eastAsia="Calibri" w:eastAsiaTheme="minorHAnsi"/>
              </w:rPr>
            </w:pPr>
            <w:r>
              <w:rPr>
                <w:rFonts w:eastAsia="Calibri" w:cs="" w:ascii="Calibri" w:hAnsi="Calibri" w:cstheme="minorBidi" w:eastAsiaTheme="minorHAnsi"/>
                <w:sz w:val="20"/>
                <w:szCs w:val="20"/>
              </w:rPr>
              <w:t xml:space="preserve"> </w:t>
            </w:r>
            <w:r>
              <w:rPr>
                <w:rFonts w:eastAsia="Calibri" w:cs="" w:ascii="Calibri" w:hAnsi="Calibri" w:cstheme="minorBidi" w:eastAsiaTheme="minorHAnsi"/>
                <w:sz w:val="20"/>
                <w:szCs w:val="20"/>
              </w:rPr>
              <w:t>317.717.000</w:t>
            </w:r>
          </w:p>
        </w:tc>
      </w:tr>
      <w:tr>
        <w:trPr/>
        <w:tc>
          <w:tcPr>
            <w:tcW w:w="6622" w:type="dxa"/>
            <w:tcBorders/>
            <w:shd w:color="auto" w:fill="auto" w:val="clear"/>
          </w:tcPr>
          <w:p>
            <w:pPr>
              <w:pStyle w:val="NoSpacing"/>
              <w:numPr>
                <w:ilvl w:val="0"/>
                <w:numId w:val="1"/>
              </w:numPr>
              <w:ind w:left="426" w:hanging="426"/>
              <w:jc w:val="both"/>
              <w:rPr>
                <w:sz w:val="20"/>
                <w:szCs w:val="20"/>
              </w:rPr>
            </w:pPr>
            <w:r>
              <w:rPr>
                <w:rFonts w:eastAsia="Calibri" w:cs="" w:ascii="Calibri" w:hAnsi="Calibri" w:cstheme="minorBidi" w:eastAsiaTheme="minorHAnsi"/>
                <w:sz w:val="20"/>
                <w:szCs w:val="20"/>
              </w:rPr>
              <w:t>Расходи за запослене</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41</w:t>
            </w:r>
          </w:p>
        </w:tc>
        <w:tc>
          <w:tcPr>
            <w:tcW w:w="1342" w:type="dxa"/>
            <w:tcBorders/>
            <w:shd w:color="auto" w:fill="auto" w:val="clear"/>
          </w:tcPr>
          <w:p>
            <w:pPr>
              <w:pStyle w:val="NoSpacing"/>
              <w:jc w:val="right"/>
              <w:rPr>
                <w:rFonts w:eastAsia="Calibri" w:eastAsiaTheme="minorHAnsi"/>
                <w:sz w:val="20"/>
                <w:szCs w:val="20"/>
              </w:rPr>
            </w:pPr>
            <w:r>
              <w:rPr>
                <w:rFonts w:eastAsia="Calibri" w:cs="" w:ascii="Calibri" w:hAnsi="Calibri" w:cstheme="minorBidi" w:eastAsiaTheme="minorHAnsi"/>
                <w:sz w:val="20"/>
                <w:szCs w:val="20"/>
              </w:rPr>
              <w:t>106.048.000</w:t>
            </w:r>
          </w:p>
        </w:tc>
      </w:tr>
      <w:tr>
        <w:trPr/>
        <w:tc>
          <w:tcPr>
            <w:tcW w:w="6622" w:type="dxa"/>
            <w:tcBorders/>
            <w:shd w:color="auto" w:fill="auto" w:val="clear"/>
          </w:tcPr>
          <w:p>
            <w:pPr>
              <w:pStyle w:val="NoSpacing"/>
              <w:jc w:val="both"/>
              <w:rPr>
                <w:sz w:val="20"/>
                <w:szCs w:val="20"/>
              </w:rPr>
            </w:pPr>
            <w:r>
              <w:rPr>
                <w:rFonts w:eastAsia="Calibri" w:cs="" w:ascii="Calibri" w:hAnsi="Calibri" w:cstheme="minorBidi" w:eastAsiaTheme="minorHAnsi"/>
                <w:sz w:val="20"/>
                <w:szCs w:val="20"/>
              </w:rPr>
              <w:t>1.2. Коришћење роба и услуга</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42</w:t>
            </w:r>
          </w:p>
        </w:tc>
        <w:tc>
          <w:tcPr>
            <w:tcW w:w="1342" w:type="dxa"/>
            <w:tcBorders/>
            <w:shd w:color="auto" w:fill="auto" w:val="clear"/>
          </w:tcPr>
          <w:p>
            <w:pPr>
              <w:pStyle w:val="NoSpacing"/>
              <w:jc w:val="right"/>
              <w:rPr>
                <w:rFonts w:eastAsia="Calibri" w:eastAsiaTheme="minorHAnsi"/>
                <w:sz w:val="20"/>
                <w:szCs w:val="20"/>
              </w:rPr>
            </w:pPr>
            <w:r>
              <w:rPr>
                <w:rFonts w:eastAsia="Calibri" w:cs="" w:ascii="Calibri" w:hAnsi="Calibri" w:cstheme="minorBidi" w:eastAsiaTheme="minorHAnsi"/>
                <w:sz w:val="20"/>
                <w:szCs w:val="20"/>
              </w:rPr>
              <w:t>109.950.000</w:t>
            </w:r>
          </w:p>
        </w:tc>
      </w:tr>
      <w:tr>
        <w:trPr/>
        <w:tc>
          <w:tcPr>
            <w:tcW w:w="6622" w:type="dxa"/>
            <w:tcBorders/>
            <w:shd w:color="auto" w:fill="auto" w:val="clear"/>
          </w:tcPr>
          <w:p>
            <w:pPr>
              <w:pStyle w:val="NoSpacing"/>
              <w:jc w:val="both"/>
              <w:rPr>
                <w:rFonts w:eastAsia="Calibri" w:eastAsiaTheme="minorHAnsi"/>
              </w:rPr>
            </w:pPr>
            <w:r>
              <w:rPr>
                <w:rFonts w:eastAsia="Calibri" w:cs="" w:ascii="Calibri" w:hAnsi="Calibri" w:cstheme="minorBidi" w:eastAsiaTheme="minorHAnsi"/>
                <w:sz w:val="20"/>
                <w:szCs w:val="20"/>
              </w:rPr>
              <w:t>1.3. Отплата камата</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44</w:t>
            </w:r>
          </w:p>
        </w:tc>
        <w:tc>
          <w:tcPr>
            <w:tcW w:w="1342" w:type="dxa"/>
            <w:tcBorders/>
            <w:shd w:color="auto" w:fill="auto" w:val="clear"/>
          </w:tcPr>
          <w:p>
            <w:pPr>
              <w:pStyle w:val="NoSpacing"/>
              <w:jc w:val="right"/>
              <w:rPr>
                <w:rFonts w:eastAsia="Calibri" w:eastAsiaTheme="minorHAnsi"/>
                <w:sz w:val="20"/>
                <w:szCs w:val="20"/>
              </w:rPr>
            </w:pPr>
            <w:r>
              <w:rPr>
                <w:rFonts w:eastAsia="Calibri" w:cs="" w:ascii="Calibri" w:hAnsi="Calibri" w:cstheme="minorBidi" w:eastAsiaTheme="minorHAnsi"/>
                <w:sz w:val="20"/>
                <w:szCs w:val="20"/>
              </w:rPr>
              <w:t>1.360.000</w:t>
            </w:r>
          </w:p>
        </w:tc>
      </w:tr>
      <w:tr>
        <w:trPr/>
        <w:tc>
          <w:tcPr>
            <w:tcW w:w="6622" w:type="dxa"/>
            <w:tcBorders/>
            <w:shd w:color="auto" w:fill="auto" w:val="clear"/>
          </w:tcPr>
          <w:p>
            <w:pPr>
              <w:pStyle w:val="NoSpacing"/>
              <w:jc w:val="both"/>
              <w:rPr>
                <w:rFonts w:eastAsia="Calibri" w:eastAsiaTheme="minorHAnsi"/>
              </w:rPr>
            </w:pPr>
            <w:r>
              <w:rPr>
                <w:rFonts w:eastAsia="Calibri" w:cs="" w:ascii="Calibri" w:hAnsi="Calibri" w:cstheme="minorBidi" w:eastAsiaTheme="minorHAnsi"/>
                <w:sz w:val="20"/>
                <w:szCs w:val="20"/>
              </w:rPr>
              <w:t>1.4. Субвенције</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45</w:t>
            </w:r>
          </w:p>
        </w:tc>
        <w:tc>
          <w:tcPr>
            <w:tcW w:w="1342" w:type="dxa"/>
            <w:tcBorders/>
            <w:shd w:color="auto" w:fill="auto" w:val="clear"/>
          </w:tcPr>
          <w:p>
            <w:pPr>
              <w:pStyle w:val="NoSpacing"/>
              <w:jc w:val="right"/>
              <w:rPr>
                <w:rFonts w:eastAsia="Calibri" w:eastAsiaTheme="minorHAnsi"/>
                <w:sz w:val="20"/>
                <w:szCs w:val="20"/>
              </w:rPr>
            </w:pPr>
            <w:r>
              <w:rPr>
                <w:rFonts w:eastAsia="Calibri" w:cs="" w:ascii="Calibri" w:hAnsi="Calibri" w:cstheme="minorBidi" w:eastAsiaTheme="minorHAnsi"/>
                <w:sz w:val="20"/>
                <w:szCs w:val="20"/>
              </w:rPr>
              <w:t>18.100.000</w:t>
            </w:r>
          </w:p>
        </w:tc>
      </w:tr>
      <w:tr>
        <w:trPr/>
        <w:tc>
          <w:tcPr>
            <w:tcW w:w="6622" w:type="dxa"/>
            <w:tcBorders/>
            <w:shd w:color="auto" w:fill="auto" w:val="clear"/>
          </w:tcPr>
          <w:p>
            <w:pPr>
              <w:pStyle w:val="NoSpacing"/>
              <w:jc w:val="both"/>
              <w:rPr>
                <w:rFonts w:eastAsia="Calibri" w:eastAsiaTheme="minorHAnsi"/>
              </w:rPr>
            </w:pPr>
            <w:r>
              <w:rPr>
                <w:rFonts w:eastAsia="Calibri" w:cs="" w:ascii="Calibri" w:hAnsi="Calibri" w:cstheme="minorBidi" w:eastAsiaTheme="minorHAnsi"/>
                <w:sz w:val="20"/>
                <w:szCs w:val="20"/>
              </w:rPr>
              <w:t>1.5. Социјална заштита из буџета</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47</w:t>
            </w:r>
          </w:p>
        </w:tc>
        <w:tc>
          <w:tcPr>
            <w:tcW w:w="1342" w:type="dxa"/>
            <w:tcBorders/>
            <w:shd w:color="auto" w:fill="auto" w:val="clear"/>
          </w:tcPr>
          <w:p>
            <w:pPr>
              <w:pStyle w:val="NoSpacing"/>
              <w:jc w:val="right"/>
              <w:rPr>
                <w:rFonts w:eastAsia="Calibri" w:eastAsiaTheme="minorHAnsi"/>
                <w:sz w:val="20"/>
                <w:szCs w:val="20"/>
              </w:rPr>
            </w:pPr>
            <w:r>
              <w:rPr>
                <w:rFonts w:eastAsia="Calibri" w:cs="" w:ascii="Calibri" w:hAnsi="Calibri" w:cstheme="minorBidi" w:eastAsiaTheme="minorHAnsi"/>
                <w:sz w:val="20"/>
                <w:szCs w:val="20"/>
              </w:rPr>
              <w:t>27.925.000</w:t>
            </w:r>
          </w:p>
        </w:tc>
      </w:tr>
      <w:tr>
        <w:trPr/>
        <w:tc>
          <w:tcPr>
            <w:tcW w:w="6622" w:type="dxa"/>
            <w:tcBorders/>
            <w:shd w:color="auto" w:fill="auto" w:val="clear"/>
          </w:tcPr>
          <w:p>
            <w:pPr>
              <w:pStyle w:val="NoSpacing"/>
              <w:jc w:val="both"/>
              <w:rPr>
                <w:rFonts w:eastAsia="Calibri" w:eastAsiaTheme="minorHAnsi"/>
              </w:rPr>
            </w:pPr>
            <w:r>
              <w:rPr>
                <w:rFonts w:eastAsia="Calibri" w:cs="" w:ascii="Calibri" w:hAnsi="Calibri" w:cstheme="minorBidi" w:eastAsiaTheme="minorHAnsi"/>
                <w:sz w:val="20"/>
                <w:szCs w:val="20"/>
              </w:rPr>
              <w:t>1.6. Остали расходи, у чему:</w:t>
            </w:r>
          </w:p>
          <w:p>
            <w:pPr>
              <w:pStyle w:val="NoSpacing"/>
              <w:numPr>
                <w:ilvl w:val="0"/>
                <w:numId w:val="5"/>
              </w:numPr>
              <w:ind w:left="426" w:hanging="360"/>
              <w:jc w:val="both"/>
              <w:rPr>
                <w:sz w:val="20"/>
                <w:szCs w:val="20"/>
              </w:rPr>
            </w:pPr>
            <w:r>
              <w:rPr>
                <w:rFonts w:eastAsia="Calibri" w:cs="" w:ascii="Calibri" w:hAnsi="Calibri" w:cstheme="minorBidi" w:eastAsiaTheme="minorHAnsi"/>
                <w:sz w:val="20"/>
                <w:szCs w:val="20"/>
              </w:rPr>
              <w:t>средства резерви</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48+49</w:t>
            </w:r>
          </w:p>
        </w:tc>
        <w:tc>
          <w:tcPr>
            <w:tcW w:w="1342" w:type="dxa"/>
            <w:tcBorders/>
            <w:shd w:color="auto" w:fill="auto" w:val="clear"/>
          </w:tcPr>
          <w:p>
            <w:pPr>
              <w:pStyle w:val="NoSpacing"/>
              <w:jc w:val="right"/>
              <w:rPr>
                <w:rFonts w:eastAsia="Calibri" w:eastAsiaTheme="minorHAnsi"/>
              </w:rPr>
            </w:pPr>
            <w:r>
              <w:rPr>
                <w:rFonts w:eastAsia="Calibri" w:cs="" w:ascii="Calibri" w:hAnsi="Calibri" w:cstheme="minorBidi" w:eastAsiaTheme="minorHAnsi"/>
                <w:sz w:val="20"/>
                <w:szCs w:val="20"/>
              </w:rPr>
              <w:t>17.309.000</w:t>
            </w:r>
          </w:p>
        </w:tc>
      </w:tr>
      <w:tr>
        <w:trPr/>
        <w:tc>
          <w:tcPr>
            <w:tcW w:w="6622" w:type="dxa"/>
            <w:tcBorders/>
            <w:shd w:color="auto" w:fill="auto" w:val="clear"/>
          </w:tcPr>
          <w:p>
            <w:pPr>
              <w:pStyle w:val="NoSpacing"/>
              <w:jc w:val="both"/>
              <w:rPr>
                <w:sz w:val="20"/>
                <w:szCs w:val="20"/>
              </w:rPr>
            </w:pPr>
            <w:r>
              <w:rPr>
                <w:rFonts w:eastAsia="Calibri" w:cs="" w:ascii="Calibri" w:hAnsi="Calibri" w:cstheme="minorBidi" w:eastAsiaTheme="minorHAnsi"/>
                <w:sz w:val="20"/>
                <w:szCs w:val="20"/>
              </w:rPr>
              <w:t>2. Трансфери</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46</w:t>
            </w:r>
          </w:p>
        </w:tc>
        <w:tc>
          <w:tcPr>
            <w:tcW w:w="1342" w:type="dxa"/>
            <w:tcBorders/>
            <w:shd w:color="auto" w:fill="auto" w:val="clear"/>
          </w:tcPr>
          <w:p>
            <w:pPr>
              <w:pStyle w:val="NoSpacing"/>
              <w:jc w:val="right"/>
              <w:rPr>
                <w:rFonts w:eastAsia="Calibri" w:eastAsiaTheme="minorHAnsi"/>
              </w:rPr>
            </w:pPr>
            <w:r>
              <w:rPr>
                <w:rFonts w:eastAsia="Calibri" w:cs="" w:ascii="Calibri" w:hAnsi="Calibri" w:cstheme="minorBidi" w:eastAsiaTheme="minorHAnsi"/>
                <w:sz w:val="20"/>
                <w:szCs w:val="20"/>
              </w:rPr>
              <w:t>37.025.000</w:t>
            </w:r>
          </w:p>
        </w:tc>
      </w:tr>
      <w:tr>
        <w:trPr/>
        <w:tc>
          <w:tcPr>
            <w:tcW w:w="6622" w:type="dxa"/>
            <w:tcBorders/>
            <w:shd w:color="auto" w:fill="auto" w:val="clear"/>
          </w:tcPr>
          <w:p>
            <w:pPr>
              <w:pStyle w:val="NoSpacing"/>
              <w:jc w:val="both"/>
              <w:rPr>
                <w:sz w:val="20"/>
                <w:szCs w:val="20"/>
              </w:rPr>
            </w:pPr>
            <w:r>
              <w:rPr>
                <w:rFonts w:eastAsia="Calibri" w:cs="" w:ascii="Calibri" w:hAnsi="Calibri" w:cstheme="minorBidi" w:eastAsiaTheme="minorHAnsi"/>
                <w:sz w:val="20"/>
                <w:szCs w:val="20"/>
              </w:rPr>
              <w:t>3. Издаци за набавку нефинансијске имовине</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5</w:t>
            </w:r>
          </w:p>
        </w:tc>
        <w:tc>
          <w:tcPr>
            <w:tcW w:w="1342" w:type="dxa"/>
            <w:tcBorders/>
            <w:shd w:color="auto" w:fill="auto" w:val="clear"/>
          </w:tcPr>
          <w:p>
            <w:pPr>
              <w:pStyle w:val="NoSpacing"/>
              <w:jc w:val="right"/>
              <w:rPr>
                <w:rFonts w:eastAsia="Calibri" w:eastAsiaTheme="minorHAnsi"/>
                <w:sz w:val="20"/>
                <w:szCs w:val="20"/>
              </w:rPr>
            </w:pPr>
            <w:r>
              <w:rPr>
                <w:rFonts w:eastAsia="Calibri" w:cs="" w:ascii="Calibri" w:hAnsi="Calibri" w:cstheme="minorBidi" w:eastAsiaTheme="minorHAnsi"/>
                <w:sz w:val="20"/>
                <w:szCs w:val="20"/>
              </w:rPr>
              <w:t>44.163.120</w:t>
            </w:r>
          </w:p>
        </w:tc>
      </w:tr>
      <w:tr>
        <w:trPr/>
        <w:tc>
          <w:tcPr>
            <w:tcW w:w="6622" w:type="dxa"/>
            <w:tcBorders/>
            <w:shd w:color="auto" w:fill="auto" w:val="clear"/>
          </w:tcPr>
          <w:p>
            <w:pPr>
              <w:pStyle w:val="NoSpacing"/>
              <w:jc w:val="both"/>
              <w:rPr>
                <w:sz w:val="20"/>
                <w:szCs w:val="20"/>
              </w:rPr>
            </w:pPr>
            <w:r>
              <w:rPr>
                <w:rFonts w:eastAsia="Calibri" w:cs="" w:ascii="Calibri" w:hAnsi="Calibri" w:cstheme="minorBidi" w:eastAsiaTheme="minorHAnsi"/>
                <w:sz w:val="20"/>
                <w:szCs w:val="20"/>
              </w:rPr>
              <w:t>4. Издаци за набавку финансијске имовине (осим 611)</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62</w:t>
            </w:r>
          </w:p>
        </w:tc>
        <w:tc>
          <w:tcPr>
            <w:tcW w:w="1342" w:type="dxa"/>
            <w:tcBorders/>
            <w:shd w:color="auto" w:fill="auto" w:val="clear"/>
          </w:tcPr>
          <w:p>
            <w:pPr>
              <w:pStyle w:val="NoSpacing"/>
              <w:jc w:val="right"/>
              <w:rPr>
                <w:rFonts w:eastAsia="Calibri" w:eastAsiaTheme="minorHAnsi"/>
                <w:sz w:val="20"/>
                <w:szCs w:val="20"/>
              </w:rPr>
            </w:pPr>
            <w:r>
              <w:rPr>
                <w:rFonts w:eastAsia="Calibri" w:cs="" w:ascii="Calibri" w:hAnsi="Calibri" w:cstheme="minorBidi" w:eastAsiaTheme="minorHAnsi"/>
                <w:sz w:val="20"/>
                <w:szCs w:val="20"/>
              </w:rPr>
              <w:t>/</w:t>
            </w:r>
          </w:p>
        </w:tc>
      </w:tr>
      <w:tr>
        <w:trPr/>
        <w:tc>
          <w:tcPr>
            <w:tcW w:w="6622" w:type="dxa"/>
            <w:tcBorders/>
            <w:shd w:color="auto" w:fill="auto" w:val="clear"/>
          </w:tcPr>
          <w:p>
            <w:pPr>
              <w:pStyle w:val="NoSpacing"/>
              <w:rPr>
                <w:b/>
                <w:b/>
                <w:sz w:val="20"/>
                <w:szCs w:val="20"/>
              </w:rPr>
            </w:pPr>
            <w:r>
              <w:rPr>
                <w:rFonts w:eastAsia="Calibri" w:cs="" w:ascii="Calibri" w:hAnsi="Calibri" w:cstheme="minorBidi" w:eastAsiaTheme="minorHAnsi"/>
                <w:b/>
                <w:sz w:val="20"/>
                <w:szCs w:val="20"/>
              </w:rPr>
              <w:t>ПРИМАЊА ОД ПРОДАЈЕ ФИНАНСИЈСКЕ ИМОВИНЕ И ЗАДУЖИВАЊА</w:t>
            </w:r>
          </w:p>
        </w:tc>
        <w:tc>
          <w:tcPr>
            <w:tcW w:w="1940" w:type="dxa"/>
            <w:tcBorders/>
            <w:shd w:color="auto" w:fill="auto" w:val="clear"/>
          </w:tcPr>
          <w:p>
            <w:pPr>
              <w:pStyle w:val="NoSpacing"/>
              <w:jc w:val="center"/>
              <w:rPr>
                <w:rFonts w:eastAsia="Calibri" w:eastAsiaTheme="minorHAnsi"/>
                <w:sz w:val="20"/>
                <w:szCs w:val="20"/>
              </w:rPr>
            </w:pPr>
            <w:r>
              <w:rPr>
                <w:rFonts w:eastAsia="Calibri" w:eastAsiaTheme="minorHAnsi"/>
                <w:sz w:val="20"/>
                <w:szCs w:val="20"/>
              </w:rPr>
            </w:r>
          </w:p>
        </w:tc>
        <w:tc>
          <w:tcPr>
            <w:tcW w:w="1342" w:type="dxa"/>
            <w:tcBorders/>
            <w:shd w:color="auto" w:fill="auto" w:val="clear"/>
          </w:tcPr>
          <w:p>
            <w:pPr>
              <w:pStyle w:val="NoSpacing"/>
              <w:jc w:val="right"/>
              <w:rPr>
                <w:b/>
                <w:b/>
                <w:bCs/>
              </w:rPr>
            </w:pPr>
            <w:r>
              <w:rPr>
                <w:rFonts w:eastAsia="Calibri" w:cs="" w:ascii="Calibri" w:hAnsi="Calibri" w:cstheme="minorBidi" w:eastAsiaTheme="minorHAnsi"/>
                <w:b/>
                <w:bCs/>
                <w:sz w:val="20"/>
                <w:szCs w:val="20"/>
              </w:rPr>
              <w:t>17.500.000</w:t>
            </w:r>
          </w:p>
        </w:tc>
      </w:tr>
      <w:tr>
        <w:trPr/>
        <w:tc>
          <w:tcPr>
            <w:tcW w:w="6622" w:type="dxa"/>
            <w:tcBorders/>
            <w:shd w:color="auto" w:fill="auto" w:val="clear"/>
          </w:tcPr>
          <w:p>
            <w:pPr>
              <w:pStyle w:val="NoSpacing"/>
              <w:jc w:val="both"/>
              <w:rPr>
                <w:sz w:val="20"/>
                <w:szCs w:val="20"/>
              </w:rPr>
            </w:pPr>
            <w:r>
              <w:rPr>
                <w:rFonts w:eastAsia="Calibri" w:cs="" w:ascii="Calibri" w:hAnsi="Calibri" w:cstheme="minorBidi" w:eastAsiaTheme="minorHAnsi"/>
                <w:sz w:val="20"/>
                <w:szCs w:val="20"/>
              </w:rPr>
              <w:t>1. Примања по основу отплате кредита и продаје финансијске имовине</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92</w:t>
            </w:r>
          </w:p>
        </w:tc>
        <w:tc>
          <w:tcPr>
            <w:tcW w:w="1342" w:type="dxa"/>
            <w:tcBorders/>
            <w:shd w:color="auto" w:fill="auto" w:val="clear"/>
          </w:tcPr>
          <w:p>
            <w:pPr>
              <w:pStyle w:val="NoSpacing"/>
              <w:jc w:val="right"/>
              <w:rPr>
                <w:rFonts w:eastAsia="Calibri" w:eastAsiaTheme="minorHAnsi"/>
                <w:sz w:val="20"/>
                <w:szCs w:val="20"/>
              </w:rPr>
            </w:pPr>
            <w:r>
              <w:rPr>
                <w:rFonts w:eastAsia="Calibri" w:cs="" w:ascii="Calibri" w:hAnsi="Calibri" w:cstheme="minorBidi" w:eastAsiaTheme="minorHAnsi"/>
                <w:sz w:val="20"/>
                <w:szCs w:val="20"/>
              </w:rPr>
              <w:t>/</w:t>
            </w:r>
          </w:p>
        </w:tc>
      </w:tr>
      <w:tr>
        <w:trPr/>
        <w:tc>
          <w:tcPr>
            <w:tcW w:w="6622" w:type="dxa"/>
            <w:tcBorders/>
            <w:shd w:color="auto" w:fill="auto" w:val="clear"/>
          </w:tcPr>
          <w:p>
            <w:pPr>
              <w:pStyle w:val="NoSpacing"/>
              <w:jc w:val="both"/>
              <w:rPr>
                <w:sz w:val="20"/>
                <w:szCs w:val="20"/>
              </w:rPr>
            </w:pPr>
            <w:r>
              <w:rPr>
                <w:rFonts w:eastAsia="Calibri" w:cs="" w:ascii="Calibri" w:hAnsi="Calibri" w:cstheme="minorBidi" w:eastAsiaTheme="minorHAnsi"/>
                <w:sz w:val="20"/>
                <w:szCs w:val="20"/>
              </w:rPr>
              <w:t>2. Задуживање</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91</w:t>
            </w:r>
          </w:p>
        </w:tc>
        <w:tc>
          <w:tcPr>
            <w:tcW w:w="1342" w:type="dxa"/>
            <w:tcBorders/>
            <w:shd w:color="auto" w:fill="auto" w:val="clear"/>
          </w:tcPr>
          <w:p>
            <w:pPr>
              <w:pStyle w:val="NoSpacing"/>
              <w:jc w:val="right"/>
              <w:rPr>
                <w:rFonts w:eastAsia="Calibri" w:eastAsiaTheme="minorHAnsi"/>
                <w:sz w:val="20"/>
                <w:szCs w:val="20"/>
              </w:rPr>
            </w:pPr>
            <w:r>
              <w:rPr>
                <w:rFonts w:eastAsia="Calibri" w:cs="" w:ascii="Calibri" w:hAnsi="Calibri" w:cstheme="minorBidi" w:eastAsiaTheme="minorHAnsi"/>
                <w:sz w:val="20"/>
                <w:szCs w:val="20"/>
              </w:rPr>
              <w:t>17.500.000</w:t>
            </w:r>
          </w:p>
        </w:tc>
      </w:tr>
      <w:tr>
        <w:trPr/>
        <w:tc>
          <w:tcPr>
            <w:tcW w:w="6622" w:type="dxa"/>
            <w:tcBorders/>
            <w:shd w:color="auto" w:fill="auto" w:val="clear"/>
          </w:tcPr>
          <w:p>
            <w:pPr>
              <w:pStyle w:val="NoSpacing"/>
              <w:jc w:val="both"/>
              <w:rPr>
                <w:sz w:val="20"/>
                <w:szCs w:val="20"/>
              </w:rPr>
            </w:pPr>
            <w:r>
              <w:rPr>
                <w:rFonts w:eastAsia="Calibri" w:cs="" w:ascii="Calibri" w:hAnsi="Calibri" w:cstheme="minorBidi" w:eastAsiaTheme="minorHAnsi"/>
                <w:sz w:val="20"/>
                <w:szCs w:val="20"/>
              </w:rPr>
              <w:t>2.1. Задуживање код домаћих кредитора</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911</w:t>
            </w:r>
          </w:p>
        </w:tc>
        <w:tc>
          <w:tcPr>
            <w:tcW w:w="1342" w:type="dxa"/>
            <w:tcBorders/>
            <w:shd w:color="auto" w:fill="auto" w:val="clear"/>
          </w:tcPr>
          <w:p>
            <w:pPr>
              <w:pStyle w:val="NoSpacing"/>
              <w:jc w:val="right"/>
              <w:rPr>
                <w:rFonts w:eastAsia="Calibri" w:eastAsiaTheme="minorHAnsi"/>
                <w:sz w:val="20"/>
                <w:szCs w:val="20"/>
              </w:rPr>
            </w:pPr>
            <w:r>
              <w:rPr>
                <w:rFonts w:eastAsia="Calibri" w:cs="" w:ascii="Calibri" w:hAnsi="Calibri" w:cstheme="minorBidi" w:eastAsiaTheme="minorHAnsi"/>
                <w:sz w:val="20"/>
                <w:szCs w:val="20"/>
              </w:rPr>
              <w:t>17.500.000</w:t>
            </w:r>
          </w:p>
        </w:tc>
      </w:tr>
      <w:tr>
        <w:trPr/>
        <w:tc>
          <w:tcPr>
            <w:tcW w:w="6622" w:type="dxa"/>
            <w:tcBorders/>
            <w:shd w:color="auto" w:fill="auto" w:val="clear"/>
          </w:tcPr>
          <w:p>
            <w:pPr>
              <w:pStyle w:val="NoSpacing"/>
              <w:jc w:val="both"/>
              <w:rPr>
                <w:sz w:val="20"/>
                <w:szCs w:val="20"/>
              </w:rPr>
            </w:pPr>
            <w:r>
              <w:rPr>
                <w:rFonts w:eastAsia="Calibri" w:cs="" w:ascii="Calibri" w:hAnsi="Calibri" w:cstheme="minorBidi" w:eastAsiaTheme="minorHAnsi"/>
                <w:sz w:val="20"/>
                <w:szCs w:val="20"/>
              </w:rPr>
              <w:t>2.2. Задуживање код страних кредитора</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912</w:t>
            </w:r>
          </w:p>
        </w:tc>
        <w:tc>
          <w:tcPr>
            <w:tcW w:w="1342" w:type="dxa"/>
            <w:tcBorders/>
            <w:shd w:color="auto" w:fill="auto" w:val="clear"/>
          </w:tcPr>
          <w:p>
            <w:pPr>
              <w:pStyle w:val="NoSpacing"/>
              <w:jc w:val="right"/>
              <w:rPr>
                <w:rFonts w:eastAsia="Calibri" w:eastAsiaTheme="minorHAnsi"/>
                <w:sz w:val="20"/>
                <w:szCs w:val="20"/>
              </w:rPr>
            </w:pPr>
            <w:r>
              <w:rPr>
                <w:rFonts w:eastAsia="Calibri" w:cs="" w:ascii="Calibri" w:hAnsi="Calibri" w:cstheme="minorBidi" w:eastAsiaTheme="minorHAnsi"/>
                <w:sz w:val="20"/>
                <w:szCs w:val="20"/>
              </w:rPr>
              <w:t>/</w:t>
            </w:r>
          </w:p>
        </w:tc>
      </w:tr>
      <w:tr>
        <w:trPr/>
        <w:tc>
          <w:tcPr>
            <w:tcW w:w="6622" w:type="dxa"/>
            <w:tcBorders/>
            <w:shd w:color="auto" w:fill="auto" w:val="clear"/>
          </w:tcPr>
          <w:p>
            <w:pPr>
              <w:pStyle w:val="NoSpacing"/>
              <w:jc w:val="both"/>
              <w:rPr>
                <w:b/>
                <w:b/>
                <w:sz w:val="20"/>
                <w:szCs w:val="20"/>
              </w:rPr>
            </w:pPr>
            <w:r>
              <w:rPr>
                <w:rFonts w:eastAsia="Calibri" w:cs="" w:ascii="Calibri" w:hAnsi="Calibri" w:cstheme="minorBidi" w:eastAsiaTheme="minorHAnsi"/>
                <w:b/>
                <w:sz w:val="20"/>
                <w:szCs w:val="20"/>
              </w:rPr>
              <w:t>ОТПЛАТА ДУГА И НАБАВКА ФИНАНСИЈСКЕ ИМОВИНЕ</w:t>
            </w:r>
          </w:p>
        </w:tc>
        <w:tc>
          <w:tcPr>
            <w:tcW w:w="1940" w:type="dxa"/>
            <w:tcBorders/>
            <w:shd w:color="auto" w:fill="auto" w:val="clear"/>
          </w:tcPr>
          <w:p>
            <w:pPr>
              <w:pStyle w:val="NoSpacing"/>
              <w:jc w:val="center"/>
              <w:rPr>
                <w:rFonts w:eastAsia="Calibri" w:eastAsiaTheme="minorHAnsi"/>
                <w:sz w:val="20"/>
                <w:szCs w:val="20"/>
              </w:rPr>
            </w:pPr>
            <w:r>
              <w:rPr>
                <w:rFonts w:eastAsia="Calibri" w:eastAsiaTheme="minorHAnsi"/>
                <w:sz w:val="20"/>
                <w:szCs w:val="20"/>
              </w:rPr>
            </w:r>
          </w:p>
        </w:tc>
        <w:tc>
          <w:tcPr>
            <w:tcW w:w="1342" w:type="dxa"/>
            <w:tcBorders/>
            <w:shd w:color="auto" w:fill="auto" w:val="clear"/>
          </w:tcPr>
          <w:p>
            <w:pPr>
              <w:pStyle w:val="NoSpacing"/>
              <w:jc w:val="right"/>
              <w:rPr>
                <w:rFonts w:eastAsia="Calibri" w:eastAsiaTheme="minorHAnsi"/>
                <w:b/>
                <w:b/>
                <w:sz w:val="20"/>
                <w:szCs w:val="20"/>
              </w:rPr>
            </w:pPr>
            <w:r>
              <w:rPr>
                <w:rFonts w:eastAsia="Calibri" w:cs="" w:ascii="Calibri" w:hAnsi="Calibri" w:cstheme="minorBidi" w:eastAsiaTheme="minorHAnsi"/>
                <w:b/>
                <w:sz w:val="20"/>
                <w:szCs w:val="20"/>
              </w:rPr>
              <w:t>7.500.000</w:t>
            </w:r>
          </w:p>
        </w:tc>
      </w:tr>
      <w:tr>
        <w:trPr/>
        <w:tc>
          <w:tcPr>
            <w:tcW w:w="6622" w:type="dxa"/>
            <w:tcBorders/>
            <w:shd w:color="auto" w:fill="auto" w:val="clear"/>
          </w:tcPr>
          <w:p>
            <w:pPr>
              <w:pStyle w:val="NoSpacing"/>
              <w:jc w:val="both"/>
              <w:rPr>
                <w:sz w:val="20"/>
                <w:szCs w:val="20"/>
              </w:rPr>
            </w:pPr>
            <w:r>
              <w:rPr>
                <w:rFonts w:eastAsia="Calibri" w:cs="" w:ascii="Calibri" w:hAnsi="Calibri" w:cstheme="minorBidi" w:eastAsiaTheme="minorHAnsi"/>
                <w:sz w:val="20"/>
                <w:szCs w:val="20"/>
              </w:rPr>
              <w:t xml:space="preserve">3. Отплата дуга </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61</w:t>
            </w:r>
          </w:p>
        </w:tc>
        <w:tc>
          <w:tcPr>
            <w:tcW w:w="1342" w:type="dxa"/>
            <w:tcBorders/>
            <w:shd w:color="auto" w:fill="auto" w:val="clear"/>
          </w:tcPr>
          <w:p>
            <w:pPr>
              <w:pStyle w:val="NoSpacing"/>
              <w:jc w:val="right"/>
              <w:rPr>
                <w:rFonts w:eastAsia="Calibri" w:eastAsiaTheme="minorHAnsi"/>
                <w:sz w:val="20"/>
                <w:szCs w:val="20"/>
              </w:rPr>
            </w:pPr>
            <w:r>
              <w:rPr>
                <w:rFonts w:eastAsia="Calibri" w:cs="" w:ascii="Calibri" w:hAnsi="Calibri" w:cstheme="minorBidi" w:eastAsiaTheme="minorHAnsi"/>
                <w:sz w:val="20"/>
                <w:szCs w:val="20"/>
              </w:rPr>
              <w:t>7.500.000</w:t>
            </w:r>
          </w:p>
        </w:tc>
      </w:tr>
      <w:tr>
        <w:trPr/>
        <w:tc>
          <w:tcPr>
            <w:tcW w:w="6622" w:type="dxa"/>
            <w:tcBorders/>
            <w:shd w:color="auto" w:fill="auto" w:val="clear"/>
          </w:tcPr>
          <w:p>
            <w:pPr>
              <w:pStyle w:val="NoSpacing"/>
              <w:jc w:val="both"/>
              <w:rPr>
                <w:sz w:val="20"/>
                <w:szCs w:val="20"/>
              </w:rPr>
            </w:pPr>
            <w:r>
              <w:rPr>
                <w:rFonts w:eastAsia="Calibri" w:cs="" w:ascii="Calibri" w:hAnsi="Calibri" w:cstheme="minorBidi" w:eastAsiaTheme="minorHAnsi"/>
                <w:sz w:val="20"/>
                <w:szCs w:val="20"/>
              </w:rPr>
              <w:t xml:space="preserve">3.1. Отплата дуга домаћим кредиторима </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611</w:t>
            </w:r>
          </w:p>
        </w:tc>
        <w:tc>
          <w:tcPr>
            <w:tcW w:w="1342" w:type="dxa"/>
            <w:tcBorders/>
            <w:shd w:color="auto" w:fill="auto" w:val="clear"/>
          </w:tcPr>
          <w:p>
            <w:pPr>
              <w:pStyle w:val="NoSpacing"/>
              <w:jc w:val="right"/>
              <w:rPr>
                <w:rFonts w:eastAsia="Calibri" w:eastAsiaTheme="minorHAnsi"/>
                <w:sz w:val="20"/>
                <w:szCs w:val="20"/>
              </w:rPr>
            </w:pPr>
            <w:r>
              <w:rPr>
                <w:rFonts w:eastAsia="Calibri" w:cs="" w:ascii="Calibri" w:hAnsi="Calibri" w:cstheme="minorBidi" w:eastAsiaTheme="minorHAnsi"/>
                <w:sz w:val="20"/>
                <w:szCs w:val="20"/>
              </w:rPr>
              <w:t>7.500.000</w:t>
            </w:r>
          </w:p>
        </w:tc>
      </w:tr>
      <w:tr>
        <w:trPr/>
        <w:tc>
          <w:tcPr>
            <w:tcW w:w="6622" w:type="dxa"/>
            <w:tcBorders/>
            <w:shd w:color="auto" w:fill="auto" w:val="clear"/>
          </w:tcPr>
          <w:p>
            <w:pPr>
              <w:pStyle w:val="NoSpacing"/>
              <w:jc w:val="both"/>
              <w:rPr>
                <w:sz w:val="20"/>
                <w:szCs w:val="20"/>
              </w:rPr>
            </w:pPr>
            <w:r>
              <w:rPr>
                <w:rFonts w:eastAsia="Calibri" w:cs="" w:ascii="Calibri" w:hAnsi="Calibri" w:cstheme="minorBidi" w:eastAsiaTheme="minorHAnsi"/>
                <w:sz w:val="20"/>
                <w:szCs w:val="20"/>
              </w:rPr>
              <w:t>3.2. Отплата дуга страним кредиторима</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612</w:t>
            </w:r>
          </w:p>
        </w:tc>
        <w:tc>
          <w:tcPr>
            <w:tcW w:w="1342" w:type="dxa"/>
            <w:tcBorders/>
            <w:shd w:color="auto" w:fill="auto" w:val="clear"/>
          </w:tcPr>
          <w:p>
            <w:pPr>
              <w:pStyle w:val="NoSpacing"/>
              <w:jc w:val="right"/>
              <w:rPr>
                <w:rFonts w:eastAsia="Calibri" w:eastAsiaTheme="minorHAnsi"/>
                <w:sz w:val="20"/>
                <w:szCs w:val="20"/>
              </w:rPr>
            </w:pPr>
            <w:r>
              <w:rPr>
                <w:rFonts w:eastAsia="Calibri" w:cs="" w:ascii="Calibri" w:hAnsi="Calibri" w:cstheme="minorBidi" w:eastAsiaTheme="minorHAnsi"/>
                <w:sz w:val="20"/>
                <w:szCs w:val="20"/>
              </w:rPr>
              <w:t>/</w:t>
            </w:r>
          </w:p>
        </w:tc>
      </w:tr>
      <w:tr>
        <w:trPr/>
        <w:tc>
          <w:tcPr>
            <w:tcW w:w="6622" w:type="dxa"/>
            <w:tcBorders/>
            <w:shd w:color="auto" w:fill="auto" w:val="clear"/>
          </w:tcPr>
          <w:p>
            <w:pPr>
              <w:pStyle w:val="NoSpacing"/>
              <w:jc w:val="both"/>
              <w:rPr>
                <w:sz w:val="20"/>
                <w:szCs w:val="20"/>
              </w:rPr>
            </w:pPr>
            <w:r>
              <w:rPr>
                <w:rFonts w:eastAsia="Calibri" w:cs="" w:ascii="Calibri" w:hAnsi="Calibri" w:cstheme="minorBidi" w:eastAsiaTheme="minorHAnsi"/>
                <w:sz w:val="20"/>
                <w:szCs w:val="20"/>
              </w:rPr>
              <w:t>3.3. Отплата дуга по гаранцијама</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613</w:t>
            </w:r>
          </w:p>
        </w:tc>
        <w:tc>
          <w:tcPr>
            <w:tcW w:w="1342" w:type="dxa"/>
            <w:tcBorders/>
            <w:shd w:color="auto" w:fill="auto" w:val="clear"/>
          </w:tcPr>
          <w:p>
            <w:pPr>
              <w:pStyle w:val="NoSpacing"/>
              <w:jc w:val="right"/>
              <w:rPr>
                <w:rFonts w:eastAsia="Calibri" w:eastAsiaTheme="minorHAnsi"/>
                <w:sz w:val="20"/>
                <w:szCs w:val="20"/>
              </w:rPr>
            </w:pPr>
            <w:r>
              <w:rPr>
                <w:rFonts w:eastAsia="Calibri" w:cs="" w:ascii="Calibri" w:hAnsi="Calibri" w:cstheme="minorBidi" w:eastAsiaTheme="minorHAnsi"/>
                <w:sz w:val="20"/>
                <w:szCs w:val="20"/>
              </w:rPr>
              <w:t>/</w:t>
            </w:r>
          </w:p>
        </w:tc>
      </w:tr>
      <w:tr>
        <w:trPr/>
        <w:tc>
          <w:tcPr>
            <w:tcW w:w="6622" w:type="dxa"/>
            <w:tcBorders/>
            <w:shd w:color="auto" w:fill="auto" w:val="clear"/>
          </w:tcPr>
          <w:p>
            <w:pPr>
              <w:pStyle w:val="NoSpacing"/>
              <w:jc w:val="both"/>
              <w:rPr>
                <w:sz w:val="20"/>
                <w:szCs w:val="20"/>
              </w:rPr>
            </w:pPr>
            <w:r>
              <w:rPr>
                <w:rFonts w:eastAsia="Calibri" w:cs="" w:ascii="Calibri" w:hAnsi="Calibri" w:cstheme="minorBidi" w:eastAsiaTheme="minorHAnsi"/>
                <w:sz w:val="20"/>
                <w:szCs w:val="20"/>
              </w:rPr>
              <w:t>4. Набавка финансијске имовине</w:t>
            </w:r>
          </w:p>
        </w:tc>
        <w:tc>
          <w:tcPr>
            <w:tcW w:w="1940" w:type="dxa"/>
            <w:tcBorders/>
            <w:shd w:color="auto" w:fill="auto" w:val="clear"/>
          </w:tcPr>
          <w:p>
            <w:pPr>
              <w:pStyle w:val="NoSpacing"/>
              <w:jc w:val="center"/>
              <w:rPr>
                <w:sz w:val="20"/>
                <w:szCs w:val="20"/>
              </w:rPr>
            </w:pPr>
            <w:r>
              <w:rPr>
                <w:rFonts w:eastAsia="Calibri" w:cs="" w:ascii="Calibri" w:hAnsi="Calibri" w:cstheme="minorBidi" w:eastAsiaTheme="minorHAnsi"/>
                <w:sz w:val="20"/>
                <w:szCs w:val="20"/>
              </w:rPr>
              <w:t>6211</w:t>
            </w:r>
          </w:p>
        </w:tc>
        <w:tc>
          <w:tcPr>
            <w:tcW w:w="1342" w:type="dxa"/>
            <w:tcBorders/>
            <w:shd w:color="auto" w:fill="auto" w:val="clear"/>
          </w:tcPr>
          <w:p>
            <w:pPr>
              <w:pStyle w:val="NoSpacing"/>
              <w:jc w:val="right"/>
              <w:rPr>
                <w:rFonts w:eastAsia="Calibri" w:eastAsiaTheme="minorHAnsi"/>
                <w:sz w:val="20"/>
                <w:szCs w:val="20"/>
              </w:rPr>
            </w:pPr>
            <w:r>
              <w:rPr>
                <w:rFonts w:eastAsia="Calibri" w:cs="" w:ascii="Calibri" w:hAnsi="Calibri" w:cstheme="minorBidi" w:eastAsiaTheme="minorHAnsi"/>
                <w:sz w:val="20"/>
                <w:szCs w:val="20"/>
              </w:rPr>
              <w:t>/</w:t>
            </w:r>
          </w:p>
        </w:tc>
      </w:tr>
    </w:tbl>
    <w:p>
      <w:pPr>
        <w:pStyle w:val="NoSpacing"/>
        <w:jc w:val="center"/>
        <w:rPr/>
      </w:pPr>
      <w:r>
        <w:rPr/>
      </w:r>
    </w:p>
    <w:p>
      <w:pPr>
        <w:pStyle w:val="NoSpacing"/>
        <w:jc w:val="center"/>
        <w:rPr>
          <w:sz w:val="20"/>
          <w:szCs w:val="20"/>
        </w:rPr>
      </w:pPr>
      <w:r>
        <w:rPr>
          <w:sz w:val="20"/>
          <w:szCs w:val="20"/>
        </w:rPr>
        <w:t>Члан 2.</w:t>
      </w:r>
    </w:p>
    <w:p>
      <w:pPr>
        <w:pStyle w:val="NoSpacing"/>
        <w:ind w:firstLine="720"/>
        <w:rPr>
          <w:sz w:val="20"/>
          <w:szCs w:val="20"/>
        </w:rPr>
      </w:pPr>
      <w:r>
        <w:rPr>
          <w:sz w:val="20"/>
          <w:szCs w:val="20"/>
        </w:rPr>
        <w:t>Расходи и издаци из члана 1. ове  одлуке користе се за следеће програме:</w:t>
      </w:r>
    </w:p>
    <w:p>
      <w:pPr>
        <w:pStyle w:val="NoSpacing"/>
        <w:jc w:val="center"/>
        <w:rPr>
          <w:sz w:val="20"/>
          <w:szCs w:val="20"/>
        </w:rPr>
      </w:pPr>
      <w:r>
        <w:rPr>
          <w:b/>
          <w:sz w:val="20"/>
          <w:szCs w:val="20"/>
        </w:rPr>
        <w:t>План расхода по програмима</w:t>
      </w:r>
    </w:p>
    <w:p>
      <w:pPr>
        <w:pStyle w:val="NoSpacing"/>
        <w:jc w:val="center"/>
        <w:rPr>
          <w:sz w:val="20"/>
          <w:szCs w:val="20"/>
        </w:rPr>
      </w:pPr>
      <w:r>
        <w:rPr>
          <w:b/>
          <w:sz w:val="20"/>
          <w:szCs w:val="20"/>
        </w:rPr>
        <w:t>за период 01.01.2021.-31.12.2021.</w:t>
      </w:r>
    </w:p>
    <w:p>
      <w:pPr>
        <w:pStyle w:val="NoSpacing"/>
        <w:rPr>
          <w:sz w:val="12"/>
        </w:rPr>
      </w:pPr>
      <w:r>
        <w:rPr>
          <w:sz w:val="12"/>
        </w:rPr>
      </w:r>
    </w:p>
    <w:tbl>
      <w:tblPr>
        <w:tblStyle w:val="TableGrid1"/>
        <w:tblW w:w="9904" w:type="dxa"/>
        <w:jc w:val="left"/>
        <w:tblInd w:w="0" w:type="dxa"/>
        <w:tblCellMar>
          <w:top w:w="0" w:type="dxa"/>
          <w:left w:w="108" w:type="dxa"/>
          <w:bottom w:w="0" w:type="dxa"/>
          <w:right w:w="108" w:type="dxa"/>
        </w:tblCellMar>
        <w:tblLook w:firstRow="1" w:noVBand="1" w:lastRow="0" w:firstColumn="1" w:lastColumn="0" w:noHBand="0" w:val="04a0"/>
      </w:tblPr>
      <w:tblGrid>
        <w:gridCol w:w="5636"/>
        <w:gridCol w:w="4267"/>
      </w:tblGrid>
      <w:tr>
        <w:trPr/>
        <w:tc>
          <w:tcPr>
            <w:tcW w:w="5636" w:type="dxa"/>
            <w:tcBorders/>
            <w:shd w:color="auto" w:fill="auto" w:val="clear"/>
          </w:tcPr>
          <w:p>
            <w:pPr>
              <w:pStyle w:val="NoSpacing"/>
              <w:jc w:val="center"/>
              <w:rPr>
                <w:b/>
                <w:b/>
                <w:sz w:val="20"/>
              </w:rPr>
            </w:pPr>
            <w:r>
              <w:rPr>
                <w:rFonts w:eastAsia="Calibri" w:cs="" w:ascii="Calibri" w:hAnsi="Calibri" w:cstheme="minorBidi" w:eastAsiaTheme="minorHAnsi"/>
                <w:b/>
                <w:sz w:val="20"/>
              </w:rPr>
              <w:t>Назив програма</w:t>
            </w:r>
          </w:p>
        </w:tc>
        <w:tc>
          <w:tcPr>
            <w:tcW w:w="4267" w:type="dxa"/>
            <w:tcBorders/>
            <w:shd w:color="auto" w:fill="auto" w:val="clear"/>
          </w:tcPr>
          <w:p>
            <w:pPr>
              <w:pStyle w:val="NoSpacing"/>
              <w:jc w:val="center"/>
              <w:rPr>
                <w:b/>
                <w:b/>
                <w:sz w:val="20"/>
              </w:rPr>
            </w:pPr>
            <w:r>
              <w:rPr>
                <w:rFonts w:eastAsia="Calibri" w:cs="" w:ascii="Calibri" w:hAnsi="Calibri" w:cstheme="minorBidi" w:eastAsiaTheme="minorHAnsi"/>
                <w:b/>
                <w:sz w:val="20"/>
              </w:rPr>
              <w:t>Износ у динарима</w:t>
            </w:r>
          </w:p>
        </w:tc>
      </w:tr>
      <w:tr>
        <w:trPr/>
        <w:tc>
          <w:tcPr>
            <w:tcW w:w="5636" w:type="dxa"/>
            <w:tcBorders/>
            <w:shd w:color="auto" w:fill="auto" w:val="clear"/>
          </w:tcPr>
          <w:p>
            <w:pPr>
              <w:pStyle w:val="NoSpacing"/>
              <w:jc w:val="both"/>
              <w:rPr>
                <w:sz w:val="20"/>
              </w:rPr>
            </w:pPr>
            <w:r>
              <w:rPr>
                <w:rFonts w:eastAsia="Calibri" w:cs="" w:ascii="Calibri" w:hAnsi="Calibri" w:cstheme="minorBidi" w:eastAsiaTheme="minorHAnsi"/>
                <w:sz w:val="20"/>
              </w:rPr>
              <w:t>1.Становање, урбанизам и прострорно планирање</w:t>
            </w:r>
          </w:p>
        </w:tc>
        <w:tc>
          <w:tcPr>
            <w:tcW w:w="4267" w:type="dxa"/>
            <w:tcBorders/>
            <w:shd w:color="auto" w:fill="auto" w:val="clear"/>
          </w:tcPr>
          <w:p>
            <w:pPr>
              <w:pStyle w:val="NoSpacing"/>
              <w:jc w:val="right"/>
              <w:rPr>
                <w:rFonts w:eastAsia="Calibri" w:eastAsiaTheme="minorHAnsi"/>
                <w:b/>
                <w:b/>
                <w:sz w:val="20"/>
              </w:rPr>
            </w:pPr>
            <w:r>
              <w:rPr>
                <w:rFonts w:eastAsia="Calibri" w:cs="" w:ascii="Calibri" w:hAnsi="Calibri" w:cstheme="minorBidi" w:eastAsiaTheme="minorHAnsi"/>
                <w:b/>
                <w:sz w:val="20"/>
              </w:rPr>
              <w:t>13.609.000</w:t>
            </w:r>
          </w:p>
        </w:tc>
      </w:tr>
      <w:tr>
        <w:trPr/>
        <w:tc>
          <w:tcPr>
            <w:tcW w:w="5636" w:type="dxa"/>
            <w:tcBorders/>
            <w:shd w:color="auto" w:fill="auto" w:val="clear"/>
          </w:tcPr>
          <w:p>
            <w:pPr>
              <w:pStyle w:val="NoSpacing"/>
              <w:jc w:val="both"/>
              <w:rPr>
                <w:sz w:val="20"/>
              </w:rPr>
            </w:pPr>
            <w:r>
              <w:rPr>
                <w:rFonts w:eastAsia="Calibri" w:cs="" w:ascii="Calibri" w:hAnsi="Calibri" w:cstheme="minorBidi" w:eastAsiaTheme="minorHAnsi"/>
                <w:sz w:val="20"/>
              </w:rPr>
              <w:t>2.Комунална делатност</w:t>
            </w:r>
          </w:p>
        </w:tc>
        <w:tc>
          <w:tcPr>
            <w:tcW w:w="4267" w:type="dxa"/>
            <w:tcBorders/>
            <w:shd w:color="auto" w:fill="auto" w:val="clear"/>
          </w:tcPr>
          <w:p>
            <w:pPr>
              <w:pStyle w:val="NoSpacing"/>
              <w:jc w:val="right"/>
              <w:rPr>
                <w:rFonts w:eastAsia="Calibri" w:eastAsiaTheme="minorHAnsi"/>
                <w:b/>
                <w:b/>
                <w:sz w:val="20"/>
              </w:rPr>
            </w:pPr>
            <w:r>
              <w:rPr>
                <w:rFonts w:eastAsia="Calibri" w:cs="" w:ascii="Calibri" w:hAnsi="Calibri" w:cstheme="minorBidi" w:eastAsiaTheme="minorHAnsi"/>
                <w:b/>
                <w:sz w:val="20"/>
              </w:rPr>
              <w:t>29.700.000</w:t>
            </w:r>
          </w:p>
        </w:tc>
      </w:tr>
      <w:tr>
        <w:trPr/>
        <w:tc>
          <w:tcPr>
            <w:tcW w:w="5636" w:type="dxa"/>
            <w:tcBorders/>
            <w:shd w:color="auto" w:fill="auto" w:val="clear"/>
          </w:tcPr>
          <w:p>
            <w:pPr>
              <w:pStyle w:val="NoSpacing"/>
              <w:jc w:val="both"/>
              <w:rPr>
                <w:sz w:val="20"/>
              </w:rPr>
            </w:pPr>
            <w:r>
              <w:rPr>
                <w:rFonts w:eastAsia="Calibri" w:cs="" w:ascii="Calibri" w:hAnsi="Calibri" w:cstheme="minorBidi" w:eastAsiaTheme="minorHAnsi"/>
                <w:sz w:val="20"/>
              </w:rPr>
              <w:t>3.Локални економски развој</w:t>
            </w:r>
          </w:p>
        </w:tc>
        <w:tc>
          <w:tcPr>
            <w:tcW w:w="4267" w:type="dxa"/>
            <w:tcBorders/>
            <w:shd w:color="auto" w:fill="auto" w:val="clear"/>
          </w:tcPr>
          <w:p>
            <w:pPr>
              <w:pStyle w:val="NoSpacing"/>
              <w:jc w:val="right"/>
              <w:rPr>
                <w:rFonts w:eastAsia="Calibri" w:eastAsiaTheme="minorHAnsi"/>
                <w:b/>
                <w:b/>
                <w:sz w:val="20"/>
              </w:rPr>
            </w:pPr>
            <w:r>
              <w:rPr>
                <w:rFonts w:eastAsia="Calibri" w:cs="" w:ascii="Calibri" w:hAnsi="Calibri" w:cstheme="minorBidi" w:eastAsiaTheme="minorHAnsi"/>
                <w:b/>
                <w:sz w:val="20"/>
              </w:rPr>
              <w:t>4.300.000</w:t>
            </w:r>
          </w:p>
        </w:tc>
      </w:tr>
      <w:tr>
        <w:trPr/>
        <w:tc>
          <w:tcPr>
            <w:tcW w:w="5636" w:type="dxa"/>
            <w:tcBorders/>
            <w:shd w:color="auto" w:fill="auto" w:val="clear"/>
          </w:tcPr>
          <w:p>
            <w:pPr>
              <w:pStyle w:val="NoSpacing"/>
              <w:jc w:val="both"/>
              <w:rPr>
                <w:sz w:val="20"/>
              </w:rPr>
            </w:pPr>
            <w:r>
              <w:rPr>
                <w:rFonts w:eastAsia="Calibri" w:cs="" w:ascii="Calibri" w:hAnsi="Calibri" w:cstheme="minorBidi" w:eastAsiaTheme="minorHAnsi"/>
                <w:sz w:val="20"/>
              </w:rPr>
              <w:t>4.Развој туризма</w:t>
            </w:r>
          </w:p>
        </w:tc>
        <w:tc>
          <w:tcPr>
            <w:tcW w:w="4267" w:type="dxa"/>
            <w:tcBorders/>
            <w:shd w:color="auto" w:fill="auto" w:val="clear"/>
          </w:tcPr>
          <w:p>
            <w:pPr>
              <w:pStyle w:val="NoSpacing"/>
              <w:jc w:val="right"/>
              <w:rPr>
                <w:rFonts w:eastAsia="Calibri" w:eastAsiaTheme="minorHAnsi"/>
                <w:b/>
                <w:b/>
                <w:sz w:val="20"/>
              </w:rPr>
            </w:pPr>
            <w:r>
              <w:rPr>
                <w:rFonts w:eastAsia="Calibri" w:cs="" w:ascii="Calibri" w:hAnsi="Calibri" w:cstheme="minorBidi" w:eastAsiaTheme="minorHAnsi"/>
                <w:b/>
                <w:sz w:val="20"/>
              </w:rPr>
              <w:t>/</w:t>
            </w:r>
          </w:p>
        </w:tc>
      </w:tr>
      <w:tr>
        <w:trPr/>
        <w:tc>
          <w:tcPr>
            <w:tcW w:w="5636" w:type="dxa"/>
            <w:tcBorders/>
            <w:shd w:color="auto" w:fill="auto" w:val="clear"/>
          </w:tcPr>
          <w:p>
            <w:pPr>
              <w:pStyle w:val="NoSpacing"/>
              <w:jc w:val="both"/>
              <w:rPr>
                <w:sz w:val="20"/>
              </w:rPr>
            </w:pPr>
            <w:r>
              <w:rPr>
                <w:rFonts w:eastAsia="Calibri" w:cs="" w:ascii="Calibri" w:hAnsi="Calibri" w:cstheme="minorBidi" w:eastAsiaTheme="minorHAnsi"/>
                <w:sz w:val="20"/>
              </w:rPr>
              <w:t>5.Пољопривреда и рурални развој</w:t>
            </w:r>
          </w:p>
        </w:tc>
        <w:tc>
          <w:tcPr>
            <w:tcW w:w="4267" w:type="dxa"/>
            <w:tcBorders/>
            <w:shd w:color="auto" w:fill="auto" w:val="clear"/>
          </w:tcPr>
          <w:p>
            <w:pPr>
              <w:pStyle w:val="NoSpacing"/>
              <w:jc w:val="right"/>
              <w:rPr>
                <w:rFonts w:eastAsia="Calibri" w:eastAsiaTheme="minorHAnsi"/>
                <w:b/>
                <w:b/>
                <w:sz w:val="20"/>
              </w:rPr>
            </w:pPr>
            <w:r>
              <w:rPr>
                <w:rFonts w:eastAsia="Calibri" w:cs="" w:ascii="Calibri" w:hAnsi="Calibri" w:cstheme="minorBidi" w:eastAsiaTheme="minorHAnsi"/>
                <w:b/>
                <w:sz w:val="20"/>
              </w:rPr>
              <w:t>8.550.000</w:t>
            </w:r>
          </w:p>
        </w:tc>
      </w:tr>
      <w:tr>
        <w:trPr/>
        <w:tc>
          <w:tcPr>
            <w:tcW w:w="5636" w:type="dxa"/>
            <w:tcBorders/>
            <w:shd w:color="auto" w:fill="auto" w:val="clear"/>
          </w:tcPr>
          <w:p>
            <w:pPr>
              <w:pStyle w:val="NoSpacing"/>
              <w:jc w:val="both"/>
              <w:rPr>
                <w:sz w:val="20"/>
              </w:rPr>
            </w:pPr>
            <w:r>
              <w:rPr>
                <w:rFonts w:eastAsia="Calibri" w:cs="" w:ascii="Calibri" w:hAnsi="Calibri" w:cstheme="minorBidi" w:eastAsiaTheme="minorHAnsi"/>
                <w:sz w:val="20"/>
              </w:rPr>
              <w:t>6.Заштита животне средине</w:t>
            </w:r>
          </w:p>
        </w:tc>
        <w:tc>
          <w:tcPr>
            <w:tcW w:w="4267" w:type="dxa"/>
            <w:tcBorders/>
            <w:shd w:color="auto" w:fill="auto" w:val="clear"/>
          </w:tcPr>
          <w:p>
            <w:pPr>
              <w:pStyle w:val="NoSpacing"/>
              <w:jc w:val="right"/>
              <w:rPr>
                <w:rFonts w:eastAsia="Calibri" w:eastAsiaTheme="minorHAnsi"/>
                <w:b/>
                <w:b/>
                <w:sz w:val="20"/>
              </w:rPr>
            </w:pPr>
            <w:r>
              <w:rPr>
                <w:rFonts w:eastAsia="Calibri" w:cs="" w:ascii="Calibri" w:hAnsi="Calibri" w:cstheme="minorBidi" w:eastAsiaTheme="minorHAnsi"/>
                <w:b/>
                <w:sz w:val="20"/>
              </w:rPr>
              <w:t>3.500.000</w:t>
            </w:r>
          </w:p>
        </w:tc>
      </w:tr>
      <w:tr>
        <w:trPr/>
        <w:tc>
          <w:tcPr>
            <w:tcW w:w="5636" w:type="dxa"/>
            <w:tcBorders/>
            <w:shd w:color="auto" w:fill="auto" w:val="clear"/>
          </w:tcPr>
          <w:p>
            <w:pPr>
              <w:pStyle w:val="NoSpacing"/>
              <w:jc w:val="both"/>
              <w:rPr>
                <w:sz w:val="20"/>
              </w:rPr>
            </w:pPr>
            <w:r>
              <w:rPr>
                <w:rFonts w:eastAsia="Calibri" w:cs="" w:ascii="Calibri" w:hAnsi="Calibri" w:cstheme="minorBidi" w:eastAsiaTheme="minorHAnsi"/>
                <w:sz w:val="20"/>
              </w:rPr>
              <w:t>7.Организација саобраћаја и саобраћајна инфраструктура</w:t>
            </w:r>
          </w:p>
        </w:tc>
        <w:tc>
          <w:tcPr>
            <w:tcW w:w="4267" w:type="dxa"/>
            <w:tcBorders/>
            <w:shd w:color="auto" w:fill="auto" w:val="clear"/>
          </w:tcPr>
          <w:p>
            <w:pPr>
              <w:pStyle w:val="NoSpacing"/>
              <w:jc w:val="right"/>
              <w:rPr>
                <w:rFonts w:eastAsia="Calibri" w:eastAsiaTheme="minorHAnsi"/>
              </w:rPr>
            </w:pPr>
            <w:r>
              <w:rPr>
                <w:rFonts w:eastAsia="Calibri" w:cs="" w:ascii="Calibri" w:hAnsi="Calibri" w:cstheme="minorBidi" w:eastAsiaTheme="minorHAnsi"/>
                <w:b/>
                <w:sz w:val="20"/>
              </w:rPr>
              <w:t>26.500.000</w:t>
            </w:r>
          </w:p>
        </w:tc>
      </w:tr>
      <w:tr>
        <w:trPr/>
        <w:tc>
          <w:tcPr>
            <w:tcW w:w="5636" w:type="dxa"/>
            <w:tcBorders/>
            <w:shd w:color="auto" w:fill="auto" w:val="clear"/>
          </w:tcPr>
          <w:p>
            <w:pPr>
              <w:pStyle w:val="NoSpacing"/>
              <w:jc w:val="both"/>
              <w:rPr>
                <w:sz w:val="20"/>
              </w:rPr>
            </w:pPr>
            <w:r>
              <w:rPr>
                <w:rFonts w:eastAsia="Calibri" w:cs="" w:ascii="Calibri" w:hAnsi="Calibri" w:cstheme="minorBidi" w:eastAsiaTheme="minorHAnsi"/>
                <w:sz w:val="20"/>
              </w:rPr>
              <w:t xml:space="preserve">8.Предшколско васпитање </w:t>
            </w:r>
          </w:p>
        </w:tc>
        <w:tc>
          <w:tcPr>
            <w:tcW w:w="4267" w:type="dxa"/>
            <w:tcBorders/>
            <w:shd w:color="auto" w:fill="auto" w:val="clear"/>
          </w:tcPr>
          <w:p>
            <w:pPr>
              <w:pStyle w:val="NoSpacing"/>
              <w:jc w:val="right"/>
              <w:rPr>
                <w:rFonts w:eastAsia="Calibri" w:eastAsiaTheme="minorHAnsi"/>
              </w:rPr>
            </w:pPr>
            <w:r>
              <w:rPr>
                <w:rFonts w:eastAsia="Calibri" w:cs="" w:ascii="Calibri" w:hAnsi="Calibri" w:cstheme="minorBidi" w:eastAsiaTheme="minorHAnsi"/>
                <w:b/>
                <w:sz w:val="20"/>
                <w:szCs w:val="22"/>
              </w:rPr>
              <w:t>42.140</w:t>
            </w:r>
            <w:r>
              <w:rPr>
                <w:rFonts w:eastAsia="Calibri" w:cs="" w:ascii="Calibri" w:hAnsi="Calibri" w:cstheme="minorBidi" w:eastAsiaTheme="minorHAnsi"/>
                <w:b/>
                <w:sz w:val="20"/>
              </w:rPr>
              <w:t>.000</w:t>
            </w:r>
          </w:p>
        </w:tc>
      </w:tr>
      <w:tr>
        <w:trPr/>
        <w:tc>
          <w:tcPr>
            <w:tcW w:w="5636" w:type="dxa"/>
            <w:tcBorders/>
            <w:shd w:color="auto" w:fill="auto" w:val="clear"/>
          </w:tcPr>
          <w:p>
            <w:pPr>
              <w:pStyle w:val="NoSpacing"/>
              <w:jc w:val="both"/>
              <w:rPr>
                <w:sz w:val="20"/>
              </w:rPr>
            </w:pPr>
            <w:r>
              <w:rPr>
                <w:rFonts w:eastAsia="Calibri" w:cs="" w:ascii="Calibri" w:hAnsi="Calibri" w:cstheme="minorBidi" w:eastAsiaTheme="minorHAnsi"/>
                <w:sz w:val="20"/>
              </w:rPr>
              <w:t xml:space="preserve">9.Основно образовање </w:t>
            </w:r>
          </w:p>
        </w:tc>
        <w:tc>
          <w:tcPr>
            <w:tcW w:w="4267" w:type="dxa"/>
            <w:tcBorders/>
            <w:shd w:color="auto" w:fill="auto" w:val="clear"/>
          </w:tcPr>
          <w:p>
            <w:pPr>
              <w:pStyle w:val="NoSpacing"/>
              <w:jc w:val="right"/>
              <w:rPr>
                <w:rFonts w:eastAsia="Calibri" w:eastAsiaTheme="minorHAnsi"/>
                <w:b/>
                <w:b/>
                <w:sz w:val="20"/>
              </w:rPr>
            </w:pPr>
            <w:r>
              <w:rPr>
                <w:rFonts w:eastAsia="Calibri" w:cs="" w:ascii="Calibri" w:hAnsi="Calibri" w:cstheme="minorBidi" w:eastAsiaTheme="minorHAnsi"/>
                <w:b/>
                <w:sz w:val="20"/>
              </w:rPr>
              <w:t>15.000.000</w:t>
            </w:r>
          </w:p>
        </w:tc>
      </w:tr>
      <w:tr>
        <w:trPr/>
        <w:tc>
          <w:tcPr>
            <w:tcW w:w="5636" w:type="dxa"/>
            <w:tcBorders/>
            <w:shd w:color="auto" w:fill="auto" w:val="clear"/>
          </w:tcPr>
          <w:p>
            <w:pPr>
              <w:pStyle w:val="NoSpacing"/>
              <w:jc w:val="both"/>
              <w:rPr>
                <w:sz w:val="20"/>
              </w:rPr>
            </w:pPr>
            <w:r>
              <w:rPr>
                <w:rFonts w:eastAsia="Calibri" w:cs="" w:ascii="Calibri" w:hAnsi="Calibri" w:cstheme="minorBidi" w:eastAsiaTheme="minorHAnsi"/>
                <w:sz w:val="20"/>
              </w:rPr>
              <w:t xml:space="preserve">10.Средње образовање </w:t>
            </w:r>
          </w:p>
        </w:tc>
        <w:tc>
          <w:tcPr>
            <w:tcW w:w="4267" w:type="dxa"/>
            <w:tcBorders/>
            <w:shd w:color="auto" w:fill="auto" w:val="clear"/>
          </w:tcPr>
          <w:p>
            <w:pPr>
              <w:pStyle w:val="NoSpacing"/>
              <w:jc w:val="right"/>
              <w:rPr>
                <w:rFonts w:eastAsia="Calibri" w:eastAsiaTheme="minorHAnsi"/>
                <w:b/>
                <w:b/>
                <w:sz w:val="20"/>
                <w:szCs w:val="22"/>
              </w:rPr>
            </w:pPr>
            <w:r>
              <w:rPr>
                <w:rFonts w:eastAsia="Calibri" w:cs="" w:ascii="Calibri" w:hAnsi="Calibri" w:cstheme="minorBidi" w:eastAsiaTheme="minorHAnsi"/>
                <w:b/>
                <w:sz w:val="20"/>
                <w:szCs w:val="22"/>
              </w:rPr>
              <w:t>1.000.000</w:t>
            </w:r>
          </w:p>
        </w:tc>
      </w:tr>
      <w:tr>
        <w:trPr/>
        <w:tc>
          <w:tcPr>
            <w:tcW w:w="5636" w:type="dxa"/>
            <w:tcBorders/>
            <w:shd w:color="auto" w:fill="auto" w:val="clear"/>
          </w:tcPr>
          <w:p>
            <w:pPr>
              <w:pStyle w:val="NoSpacing"/>
              <w:jc w:val="both"/>
              <w:rPr>
                <w:sz w:val="20"/>
              </w:rPr>
            </w:pPr>
            <w:r>
              <w:rPr>
                <w:rFonts w:eastAsia="Calibri" w:cs="" w:ascii="Calibri" w:hAnsi="Calibri" w:cstheme="minorBidi" w:eastAsiaTheme="minorHAnsi"/>
                <w:sz w:val="20"/>
              </w:rPr>
              <w:t>11.Социјална и дечија заштита</w:t>
            </w:r>
          </w:p>
        </w:tc>
        <w:tc>
          <w:tcPr>
            <w:tcW w:w="4267" w:type="dxa"/>
            <w:tcBorders/>
            <w:shd w:color="auto" w:fill="auto" w:val="clear"/>
          </w:tcPr>
          <w:p>
            <w:pPr>
              <w:pStyle w:val="NoSpacing"/>
              <w:tabs>
                <w:tab w:val="clear" w:pos="720"/>
                <w:tab w:val="left" w:pos="1426" w:leader="none"/>
              </w:tabs>
              <w:jc w:val="right"/>
              <w:rPr>
                <w:rFonts w:eastAsia="Calibri" w:eastAsiaTheme="minorHAnsi"/>
              </w:rPr>
            </w:pPr>
            <w:r>
              <w:rPr>
                <w:rFonts w:eastAsia="Calibri" w:cs="" w:ascii="Calibri" w:hAnsi="Calibri" w:cstheme="minorBidi" w:eastAsiaTheme="minorHAnsi"/>
                <w:b/>
                <w:sz w:val="20"/>
                <w:szCs w:val="22"/>
              </w:rPr>
              <w:t>40.955.000</w:t>
            </w:r>
          </w:p>
        </w:tc>
      </w:tr>
      <w:tr>
        <w:trPr/>
        <w:tc>
          <w:tcPr>
            <w:tcW w:w="5636" w:type="dxa"/>
            <w:tcBorders/>
            <w:shd w:color="auto" w:fill="auto" w:val="clear"/>
          </w:tcPr>
          <w:p>
            <w:pPr>
              <w:pStyle w:val="NoSpacing"/>
              <w:jc w:val="both"/>
              <w:rPr>
                <w:sz w:val="20"/>
              </w:rPr>
            </w:pPr>
            <w:r>
              <w:rPr>
                <w:rFonts w:eastAsia="Calibri" w:cs="" w:ascii="Calibri" w:hAnsi="Calibri" w:cstheme="minorBidi" w:eastAsiaTheme="minorHAnsi"/>
                <w:sz w:val="20"/>
              </w:rPr>
              <w:t>12.Здравствена заштита</w:t>
            </w:r>
          </w:p>
        </w:tc>
        <w:tc>
          <w:tcPr>
            <w:tcW w:w="4267" w:type="dxa"/>
            <w:tcBorders/>
            <w:shd w:color="auto" w:fill="auto" w:val="clear"/>
          </w:tcPr>
          <w:p>
            <w:pPr>
              <w:pStyle w:val="NoSpacing"/>
              <w:jc w:val="right"/>
              <w:rPr>
                <w:rFonts w:eastAsia="Calibri" w:eastAsiaTheme="minorHAnsi"/>
                <w:b/>
                <w:b/>
                <w:sz w:val="20"/>
              </w:rPr>
            </w:pPr>
            <w:r>
              <w:rPr>
                <w:rFonts w:eastAsia="Calibri" w:cs="" w:ascii="Calibri" w:hAnsi="Calibri" w:cstheme="minorBidi" w:eastAsiaTheme="minorHAnsi"/>
                <w:b/>
                <w:sz w:val="20"/>
              </w:rPr>
              <w:t>7.600.000</w:t>
            </w:r>
          </w:p>
        </w:tc>
      </w:tr>
      <w:tr>
        <w:trPr/>
        <w:tc>
          <w:tcPr>
            <w:tcW w:w="5636" w:type="dxa"/>
            <w:tcBorders/>
            <w:shd w:color="auto" w:fill="auto" w:val="clear"/>
          </w:tcPr>
          <w:p>
            <w:pPr>
              <w:pStyle w:val="NoSpacing"/>
              <w:jc w:val="both"/>
              <w:rPr>
                <w:sz w:val="20"/>
              </w:rPr>
            </w:pPr>
            <w:r>
              <w:rPr>
                <w:rFonts w:eastAsia="Calibri" w:cs="" w:ascii="Calibri" w:hAnsi="Calibri" w:cstheme="minorBidi" w:eastAsiaTheme="minorHAnsi"/>
                <w:sz w:val="20"/>
              </w:rPr>
              <w:t>13.Развој културе и информисања</w:t>
            </w:r>
          </w:p>
        </w:tc>
        <w:tc>
          <w:tcPr>
            <w:tcW w:w="4267" w:type="dxa"/>
            <w:tcBorders/>
            <w:shd w:color="auto" w:fill="auto" w:val="clear"/>
          </w:tcPr>
          <w:p>
            <w:pPr>
              <w:pStyle w:val="NoSpacing"/>
              <w:tabs>
                <w:tab w:val="clear" w:pos="720"/>
                <w:tab w:val="left" w:pos="1343" w:leader="none"/>
              </w:tabs>
              <w:jc w:val="right"/>
              <w:rPr>
                <w:rFonts w:eastAsia="Calibri" w:eastAsiaTheme="minorHAnsi"/>
                <w:b/>
                <w:b/>
                <w:sz w:val="20"/>
              </w:rPr>
            </w:pPr>
            <w:r>
              <w:rPr>
                <w:rFonts w:eastAsia="Calibri" w:cs="" w:ascii="Calibri" w:hAnsi="Calibri" w:cstheme="minorBidi" w:eastAsiaTheme="minorHAnsi"/>
                <w:b/>
                <w:sz w:val="20"/>
              </w:rPr>
              <w:t>14.100.000</w:t>
            </w:r>
          </w:p>
        </w:tc>
      </w:tr>
      <w:tr>
        <w:trPr/>
        <w:tc>
          <w:tcPr>
            <w:tcW w:w="5636" w:type="dxa"/>
            <w:tcBorders/>
            <w:shd w:color="auto" w:fill="auto" w:val="clear"/>
          </w:tcPr>
          <w:p>
            <w:pPr>
              <w:pStyle w:val="NoSpacing"/>
              <w:jc w:val="both"/>
              <w:rPr>
                <w:sz w:val="20"/>
              </w:rPr>
            </w:pPr>
            <w:r>
              <w:rPr>
                <w:rFonts w:eastAsia="Calibri" w:cs="" w:ascii="Calibri" w:hAnsi="Calibri" w:cstheme="minorBidi" w:eastAsiaTheme="minorHAnsi"/>
                <w:sz w:val="20"/>
              </w:rPr>
              <w:t>14.Развој спорта и омладине</w:t>
            </w:r>
          </w:p>
        </w:tc>
        <w:tc>
          <w:tcPr>
            <w:tcW w:w="4267" w:type="dxa"/>
            <w:tcBorders/>
            <w:shd w:color="auto" w:fill="auto" w:val="clear"/>
          </w:tcPr>
          <w:p>
            <w:pPr>
              <w:pStyle w:val="NoSpacing"/>
              <w:jc w:val="right"/>
              <w:rPr>
                <w:b/>
                <w:b/>
                <w:bCs/>
              </w:rPr>
            </w:pPr>
            <w:r>
              <w:rPr>
                <w:rFonts w:eastAsia="Calibri" w:cs="" w:ascii="Calibri" w:hAnsi="Calibri" w:cstheme="minorBidi" w:eastAsiaTheme="minorHAnsi"/>
                <w:b/>
                <w:bCs/>
                <w:sz w:val="20"/>
              </w:rPr>
              <w:t>12.87</w:t>
            </w:r>
            <w:r>
              <w:rPr>
                <w:rFonts w:eastAsia="Calibri" w:cs="" w:ascii="Calibri" w:hAnsi="Calibri" w:cstheme="minorBidi" w:eastAsiaTheme="minorHAnsi"/>
                <w:b/>
                <w:bCs/>
                <w:sz w:val="20"/>
                <w:szCs w:val="22"/>
              </w:rPr>
              <w:t>3.</w:t>
            </w:r>
            <w:r>
              <w:rPr>
                <w:rFonts w:eastAsia="Calibri" w:cs="" w:ascii="Calibri" w:hAnsi="Calibri" w:cstheme="minorBidi" w:eastAsiaTheme="minorHAnsi"/>
                <w:b/>
                <w:bCs/>
                <w:sz w:val="20"/>
              </w:rPr>
              <w:t>000</w:t>
            </w:r>
          </w:p>
        </w:tc>
      </w:tr>
      <w:tr>
        <w:trPr/>
        <w:tc>
          <w:tcPr>
            <w:tcW w:w="5636" w:type="dxa"/>
            <w:tcBorders/>
            <w:shd w:color="auto" w:fill="auto" w:val="clear"/>
          </w:tcPr>
          <w:p>
            <w:pPr>
              <w:pStyle w:val="NoSpacing"/>
              <w:jc w:val="both"/>
              <w:rPr>
                <w:sz w:val="20"/>
              </w:rPr>
            </w:pPr>
            <w:r>
              <w:rPr>
                <w:rFonts w:eastAsia="Calibri" w:cs="" w:ascii="Calibri" w:hAnsi="Calibri" w:cstheme="minorBidi" w:eastAsiaTheme="minorHAnsi"/>
                <w:sz w:val="20"/>
              </w:rPr>
              <w:t>15.Опште услуге локалне самоуправе</w:t>
            </w:r>
          </w:p>
        </w:tc>
        <w:tc>
          <w:tcPr>
            <w:tcW w:w="4267" w:type="dxa"/>
            <w:tcBorders/>
            <w:shd w:color="auto" w:fill="auto" w:val="clear"/>
          </w:tcPr>
          <w:p>
            <w:pPr>
              <w:pStyle w:val="NoSpacing"/>
              <w:jc w:val="right"/>
              <w:rPr>
                <w:rFonts w:eastAsia="Calibri" w:eastAsiaTheme="minorHAnsi"/>
              </w:rPr>
            </w:pPr>
            <w:r>
              <w:rPr>
                <w:rFonts w:eastAsia="Calibri" w:cs="" w:ascii="Calibri" w:hAnsi="Calibri" w:cstheme="minorBidi" w:eastAsiaTheme="minorHAnsi"/>
                <w:b/>
                <w:sz w:val="20"/>
              </w:rPr>
              <w:t>103.835.000</w:t>
            </w:r>
          </w:p>
        </w:tc>
      </w:tr>
      <w:tr>
        <w:trPr/>
        <w:tc>
          <w:tcPr>
            <w:tcW w:w="5636" w:type="dxa"/>
            <w:tcBorders/>
            <w:shd w:color="auto" w:fill="auto" w:val="clear"/>
          </w:tcPr>
          <w:p>
            <w:pPr>
              <w:pStyle w:val="NoSpacing"/>
              <w:jc w:val="both"/>
              <w:rPr>
                <w:sz w:val="20"/>
              </w:rPr>
            </w:pPr>
            <w:r>
              <w:rPr>
                <w:rFonts w:eastAsia="Calibri" w:cs="" w:ascii="Calibri" w:hAnsi="Calibri" w:cstheme="minorBidi" w:eastAsiaTheme="minorHAnsi"/>
                <w:sz w:val="20"/>
              </w:rPr>
              <w:t>16.Политички систем локалне самоуправе</w:t>
            </w:r>
          </w:p>
        </w:tc>
        <w:tc>
          <w:tcPr>
            <w:tcW w:w="4267" w:type="dxa"/>
            <w:tcBorders/>
            <w:shd w:color="auto" w:fill="auto" w:val="clear"/>
          </w:tcPr>
          <w:p>
            <w:pPr>
              <w:pStyle w:val="NoSpacing"/>
              <w:jc w:val="right"/>
              <w:rPr>
                <w:rFonts w:eastAsia="Calibri" w:eastAsiaTheme="minorHAnsi"/>
              </w:rPr>
            </w:pPr>
            <w:r>
              <w:rPr>
                <w:rFonts w:eastAsia="Calibri" w:cs="" w:ascii="Calibri" w:hAnsi="Calibri" w:cstheme="minorBidi" w:eastAsiaTheme="minorHAnsi"/>
                <w:b/>
                <w:sz w:val="20"/>
              </w:rPr>
              <w:t>40.8</w:t>
            </w:r>
            <w:r>
              <w:rPr>
                <w:rFonts w:eastAsia="Calibri" w:cs="" w:ascii="Calibri" w:hAnsi="Calibri" w:cstheme="minorBidi" w:eastAsiaTheme="minorHAnsi"/>
                <w:b/>
                <w:sz w:val="20"/>
                <w:szCs w:val="22"/>
              </w:rPr>
              <w:t>34</w:t>
            </w:r>
            <w:r>
              <w:rPr>
                <w:rFonts w:eastAsia="Calibri" w:cs="" w:ascii="Calibri" w:hAnsi="Calibri" w:cstheme="minorBidi" w:eastAsiaTheme="minorHAnsi"/>
                <w:b/>
                <w:sz w:val="20"/>
              </w:rPr>
              <w:t>.000</w:t>
            </w:r>
          </w:p>
        </w:tc>
      </w:tr>
      <w:tr>
        <w:trPr/>
        <w:tc>
          <w:tcPr>
            <w:tcW w:w="5636" w:type="dxa"/>
            <w:tcBorders/>
            <w:shd w:color="auto" w:fill="auto" w:val="clear"/>
          </w:tcPr>
          <w:p>
            <w:pPr>
              <w:pStyle w:val="NoSpacing"/>
              <w:jc w:val="both"/>
              <w:rPr>
                <w:sz w:val="20"/>
              </w:rPr>
            </w:pPr>
            <w:r>
              <w:rPr>
                <w:rFonts w:eastAsia="Calibri" w:cs="" w:ascii="Calibri" w:hAnsi="Calibri" w:cstheme="minorBidi" w:eastAsiaTheme="minorHAnsi"/>
                <w:sz w:val="20"/>
              </w:rPr>
              <w:t>17.Енергетска ефикасност</w:t>
            </w:r>
          </w:p>
        </w:tc>
        <w:tc>
          <w:tcPr>
            <w:tcW w:w="4267" w:type="dxa"/>
            <w:tcBorders/>
            <w:shd w:color="auto" w:fill="auto" w:val="clear"/>
          </w:tcPr>
          <w:p>
            <w:pPr>
              <w:pStyle w:val="NoSpacing"/>
              <w:jc w:val="right"/>
              <w:rPr>
                <w:rFonts w:eastAsia="Calibri" w:eastAsiaTheme="minorHAnsi"/>
                <w:b/>
                <w:b/>
                <w:sz w:val="20"/>
              </w:rPr>
            </w:pPr>
            <w:r>
              <w:rPr>
                <w:rFonts w:eastAsia="Calibri" w:cs="" w:ascii="Calibri" w:hAnsi="Calibri" w:cstheme="minorBidi" w:eastAsiaTheme="minorHAnsi"/>
                <w:b/>
                <w:sz w:val="20"/>
              </w:rPr>
              <w:t>4.884.120</w:t>
            </w:r>
          </w:p>
        </w:tc>
      </w:tr>
    </w:tbl>
    <w:p>
      <w:pPr>
        <w:pStyle w:val="NoSpacing"/>
        <w:jc w:val="center"/>
        <w:rPr/>
      </w:pPr>
      <w:r>
        <w:rPr/>
      </w:r>
    </w:p>
    <w:p>
      <w:pPr>
        <w:pStyle w:val="NoSpacing"/>
        <w:jc w:val="center"/>
        <w:rPr/>
      </w:pPr>
      <w:r>
        <w:rPr>
          <w:sz w:val="20"/>
          <w:szCs w:val="20"/>
        </w:rPr>
        <w:t>Члан 3.</w:t>
      </w:r>
    </w:p>
    <w:p>
      <w:pPr>
        <w:pStyle w:val="NoSpacing"/>
        <w:ind w:firstLine="720"/>
        <w:jc w:val="both"/>
        <w:rPr>
          <w:sz w:val="20"/>
          <w:szCs w:val="20"/>
        </w:rPr>
      </w:pPr>
      <w:r>
        <w:rPr>
          <w:sz w:val="20"/>
          <w:szCs w:val="20"/>
        </w:rPr>
        <w:t>Потребна средства за финансирање буџетског дефицита из члана 1. ове одлуке у износу од 1</w:t>
      </w:r>
      <w:r>
        <w:rPr>
          <w:sz w:val="20"/>
          <w:szCs w:val="20"/>
          <w:lang w:val="sr-Latn-RS"/>
        </w:rPr>
        <w:t>0</w:t>
      </w:r>
      <w:r>
        <w:rPr>
          <w:sz w:val="20"/>
          <w:szCs w:val="20"/>
        </w:rPr>
        <w:t>.000.000,00 динара, а који је резултат капиталних издатака, обезбедиће се из кредита за капиталне инвестиције.</w:t>
      </w:r>
    </w:p>
    <w:p>
      <w:pPr>
        <w:pStyle w:val="NoSpacing"/>
        <w:ind w:firstLine="720"/>
        <w:jc w:val="both"/>
        <w:rPr>
          <w:sz w:val="14"/>
        </w:rPr>
      </w:pPr>
      <w:r>
        <w:rPr>
          <w:sz w:val="14"/>
        </w:rPr>
      </w:r>
    </w:p>
    <w:p>
      <w:pPr>
        <w:pStyle w:val="NoSpacing"/>
        <w:jc w:val="center"/>
        <w:rPr/>
      </w:pPr>
      <w:r>
        <w:rPr>
          <w:sz w:val="20"/>
          <w:szCs w:val="20"/>
        </w:rPr>
        <w:t>Члан 4.</w:t>
      </w:r>
    </w:p>
    <w:p>
      <w:pPr>
        <w:pStyle w:val="NoSpacing"/>
        <w:ind w:firstLine="720"/>
        <w:jc w:val="both"/>
        <w:rPr>
          <w:sz w:val="20"/>
          <w:szCs w:val="20"/>
        </w:rPr>
      </w:pPr>
      <w:r>
        <w:rPr>
          <w:sz w:val="20"/>
          <w:szCs w:val="20"/>
        </w:rPr>
        <w:t>Општина Ћићевац не очекује у 2021. години средства из развојне помоћи Европске уније.</w:t>
      </w:r>
    </w:p>
    <w:p>
      <w:pPr>
        <w:pStyle w:val="NoSpacing"/>
        <w:jc w:val="center"/>
        <w:rPr/>
      </w:pPr>
      <w:r>
        <w:rPr>
          <w:sz w:val="20"/>
          <w:szCs w:val="20"/>
        </w:rPr>
        <w:t>Члан 5.</w:t>
      </w:r>
    </w:p>
    <w:p>
      <w:pPr>
        <w:pStyle w:val="NoSpacing"/>
        <w:ind w:firstLine="720"/>
        <w:jc w:val="both"/>
        <w:rPr>
          <w:sz w:val="20"/>
          <w:szCs w:val="20"/>
        </w:rPr>
      </w:pPr>
      <w:r>
        <w:rPr>
          <w:sz w:val="20"/>
          <w:szCs w:val="20"/>
        </w:rPr>
        <w:t>Планирани капитални издаци буџетских корисника за 2021, 2022. и 2023. годину исказује се у следећем прегледу:</w:t>
      </w:r>
    </w:p>
    <w:tbl>
      <w:tblPr>
        <w:tblStyle w:val="TableGrid1"/>
        <w:tblW w:w="10173" w:type="dxa"/>
        <w:jc w:val="left"/>
        <w:tblInd w:w="0" w:type="dxa"/>
        <w:tblCellMar>
          <w:top w:w="0" w:type="dxa"/>
          <w:left w:w="108" w:type="dxa"/>
          <w:bottom w:w="0" w:type="dxa"/>
          <w:right w:w="108" w:type="dxa"/>
        </w:tblCellMar>
        <w:tblLook w:firstRow="1" w:noVBand="1" w:lastRow="0" w:firstColumn="1" w:lastColumn="0" w:noHBand="0" w:val="04a0"/>
      </w:tblPr>
      <w:tblGrid>
        <w:gridCol w:w="684"/>
        <w:gridCol w:w="557"/>
        <w:gridCol w:w="4253"/>
        <w:gridCol w:w="1559"/>
        <w:gridCol w:w="1560"/>
        <w:gridCol w:w="1559"/>
      </w:tblGrid>
      <w:tr>
        <w:trPr>
          <w:trHeight w:val="270" w:hRule="atLeast"/>
        </w:trPr>
        <w:tc>
          <w:tcPr>
            <w:tcW w:w="684" w:type="dxa"/>
            <w:vMerge w:val="restart"/>
            <w:tcBorders/>
            <w:shd w:color="auto" w:fill="auto" w:val="clear"/>
          </w:tcPr>
          <w:p>
            <w:pPr>
              <w:pStyle w:val="NoSpacing"/>
              <w:jc w:val="center"/>
              <w:rPr>
                <w:b/>
                <w:b/>
                <w:sz w:val="18"/>
                <w:szCs w:val="18"/>
              </w:rPr>
            </w:pPr>
            <w:r>
              <w:rPr>
                <w:rFonts w:eastAsia="Calibri" w:cs="" w:ascii="Calibri" w:hAnsi="Calibri" w:cstheme="minorBidi" w:eastAsiaTheme="minorHAnsi"/>
                <w:b/>
                <w:sz w:val="18"/>
                <w:szCs w:val="18"/>
              </w:rPr>
              <w:t>Ек.</w:t>
            </w:r>
          </w:p>
          <w:p>
            <w:pPr>
              <w:pStyle w:val="NoSpacing"/>
              <w:jc w:val="center"/>
              <w:rPr>
                <w:b/>
                <w:b/>
                <w:sz w:val="18"/>
                <w:szCs w:val="18"/>
              </w:rPr>
            </w:pPr>
            <w:r>
              <w:rPr>
                <w:rFonts w:eastAsia="Calibri" w:cs="" w:ascii="Calibri" w:hAnsi="Calibri" w:cstheme="minorBidi" w:eastAsiaTheme="minorHAnsi"/>
                <w:b/>
                <w:sz w:val="18"/>
                <w:szCs w:val="18"/>
              </w:rPr>
              <w:t>клас.</w:t>
            </w:r>
          </w:p>
        </w:tc>
        <w:tc>
          <w:tcPr>
            <w:tcW w:w="557" w:type="dxa"/>
            <w:vMerge w:val="restart"/>
            <w:tcBorders/>
            <w:shd w:color="auto" w:fill="auto" w:val="clear"/>
          </w:tcPr>
          <w:p>
            <w:pPr>
              <w:pStyle w:val="NoSpacing"/>
              <w:jc w:val="center"/>
              <w:rPr>
                <w:b/>
                <w:b/>
                <w:sz w:val="18"/>
                <w:szCs w:val="18"/>
              </w:rPr>
            </w:pPr>
            <w:r>
              <w:rPr>
                <w:rFonts w:eastAsia="Calibri" w:cs="" w:ascii="Calibri" w:hAnsi="Calibri" w:cstheme="minorBidi" w:eastAsiaTheme="minorHAnsi"/>
                <w:b/>
                <w:sz w:val="18"/>
                <w:szCs w:val="18"/>
              </w:rPr>
              <w:t>Ред.</w:t>
            </w:r>
          </w:p>
          <w:p>
            <w:pPr>
              <w:pStyle w:val="NoSpacing"/>
              <w:jc w:val="center"/>
              <w:rPr>
                <w:b/>
                <w:b/>
                <w:sz w:val="18"/>
                <w:szCs w:val="18"/>
              </w:rPr>
            </w:pPr>
            <w:r>
              <w:rPr>
                <w:rFonts w:eastAsia="Calibri" w:cs="" w:ascii="Calibri" w:hAnsi="Calibri" w:cstheme="minorBidi" w:eastAsiaTheme="minorHAnsi"/>
                <w:b/>
                <w:sz w:val="18"/>
                <w:szCs w:val="18"/>
              </w:rPr>
              <w:t>број</w:t>
            </w:r>
          </w:p>
        </w:tc>
        <w:tc>
          <w:tcPr>
            <w:tcW w:w="4253" w:type="dxa"/>
            <w:vMerge w:val="restart"/>
            <w:tcBorders/>
            <w:shd w:color="auto" w:fill="auto" w:val="clear"/>
          </w:tcPr>
          <w:p>
            <w:pPr>
              <w:pStyle w:val="NoSpacing"/>
              <w:jc w:val="center"/>
              <w:rPr>
                <w:b/>
                <w:b/>
                <w:sz w:val="18"/>
                <w:szCs w:val="18"/>
              </w:rPr>
            </w:pPr>
            <w:r>
              <w:rPr>
                <w:rFonts w:eastAsia="Calibri" w:cs="" w:ascii="Calibri" w:hAnsi="Calibri" w:cstheme="minorBidi" w:eastAsiaTheme="minorHAnsi"/>
                <w:b/>
                <w:sz w:val="18"/>
                <w:szCs w:val="18"/>
              </w:rPr>
              <w:t>Опис</w:t>
            </w:r>
          </w:p>
        </w:tc>
        <w:tc>
          <w:tcPr>
            <w:tcW w:w="4678" w:type="dxa"/>
            <w:gridSpan w:val="3"/>
            <w:tcBorders/>
            <w:shd w:color="auto" w:fill="auto" w:val="clear"/>
          </w:tcPr>
          <w:p>
            <w:pPr>
              <w:pStyle w:val="NoSpacing"/>
              <w:jc w:val="center"/>
              <w:rPr>
                <w:b/>
                <w:b/>
                <w:sz w:val="18"/>
                <w:szCs w:val="18"/>
              </w:rPr>
            </w:pPr>
            <w:r>
              <w:rPr>
                <w:rFonts w:eastAsia="Calibri" w:cs="" w:ascii="Calibri" w:hAnsi="Calibri" w:cstheme="minorBidi" w:eastAsiaTheme="minorHAnsi"/>
                <w:b/>
                <w:sz w:val="18"/>
                <w:szCs w:val="18"/>
              </w:rPr>
              <w:t>Износ у динарима</w:t>
            </w:r>
          </w:p>
        </w:tc>
      </w:tr>
      <w:tr>
        <w:trPr>
          <w:trHeight w:val="270" w:hRule="atLeast"/>
        </w:trPr>
        <w:tc>
          <w:tcPr>
            <w:tcW w:w="684" w:type="dxa"/>
            <w:vMerge w:val="continue"/>
            <w:tcBorders/>
            <w:shd w:color="auto" w:fill="auto" w:val="clear"/>
          </w:tcPr>
          <w:p>
            <w:pPr>
              <w:pStyle w:val="NoSpacing"/>
              <w:rPr>
                <w:rFonts w:eastAsia="Calibri" w:eastAsiaTheme="minorHAnsi"/>
                <w:b/>
                <w:b/>
                <w:sz w:val="18"/>
                <w:szCs w:val="18"/>
              </w:rPr>
            </w:pPr>
            <w:r>
              <w:rPr>
                <w:rFonts w:eastAsia="Calibri" w:eastAsiaTheme="minorHAnsi"/>
                <w:b/>
                <w:sz w:val="18"/>
                <w:szCs w:val="18"/>
              </w:rPr>
            </w:r>
          </w:p>
        </w:tc>
        <w:tc>
          <w:tcPr>
            <w:tcW w:w="557" w:type="dxa"/>
            <w:vMerge w:val="continue"/>
            <w:tcBorders/>
            <w:shd w:color="auto" w:fill="auto" w:val="clear"/>
          </w:tcPr>
          <w:p>
            <w:pPr>
              <w:pStyle w:val="NoSpacing"/>
              <w:rPr>
                <w:rFonts w:eastAsia="Calibri" w:eastAsiaTheme="minorHAnsi"/>
                <w:b/>
                <w:b/>
                <w:sz w:val="18"/>
                <w:szCs w:val="18"/>
              </w:rPr>
            </w:pPr>
            <w:r>
              <w:rPr>
                <w:rFonts w:eastAsia="Calibri" w:eastAsiaTheme="minorHAnsi"/>
                <w:b/>
                <w:sz w:val="18"/>
                <w:szCs w:val="18"/>
              </w:rPr>
            </w:r>
          </w:p>
        </w:tc>
        <w:tc>
          <w:tcPr>
            <w:tcW w:w="4253" w:type="dxa"/>
            <w:vMerge w:val="continue"/>
            <w:tcBorders/>
            <w:shd w:color="auto" w:fill="auto" w:val="clear"/>
          </w:tcPr>
          <w:p>
            <w:pPr>
              <w:pStyle w:val="NoSpacing"/>
              <w:rPr>
                <w:rFonts w:eastAsia="Calibri" w:eastAsiaTheme="minorHAnsi"/>
                <w:b/>
                <w:b/>
                <w:sz w:val="18"/>
                <w:szCs w:val="18"/>
              </w:rPr>
            </w:pPr>
            <w:r>
              <w:rPr>
                <w:rFonts w:eastAsia="Calibri" w:eastAsiaTheme="minorHAnsi"/>
                <w:b/>
                <w:sz w:val="18"/>
                <w:szCs w:val="18"/>
              </w:rPr>
            </w:r>
          </w:p>
        </w:tc>
        <w:tc>
          <w:tcPr>
            <w:tcW w:w="1559" w:type="dxa"/>
            <w:tcBorders/>
            <w:shd w:color="auto" w:fill="auto" w:val="clear"/>
          </w:tcPr>
          <w:p>
            <w:pPr>
              <w:pStyle w:val="NoSpacing"/>
              <w:jc w:val="center"/>
              <w:rPr>
                <w:rFonts w:eastAsia="Calibri" w:eastAsiaTheme="minorHAnsi"/>
              </w:rPr>
            </w:pPr>
            <w:r>
              <w:rPr>
                <w:rFonts w:eastAsia="Calibri" w:cs="" w:ascii="Calibri" w:hAnsi="Calibri" w:cstheme="minorBidi" w:eastAsiaTheme="minorHAnsi"/>
                <w:b/>
                <w:sz w:val="18"/>
                <w:szCs w:val="18"/>
              </w:rPr>
              <w:t>2021.</w:t>
            </w:r>
          </w:p>
        </w:tc>
        <w:tc>
          <w:tcPr>
            <w:tcW w:w="1560" w:type="dxa"/>
            <w:tcBorders/>
            <w:shd w:color="auto" w:fill="auto" w:val="clear"/>
          </w:tcPr>
          <w:p>
            <w:pPr>
              <w:pStyle w:val="NoSpacing"/>
              <w:jc w:val="center"/>
              <w:rPr>
                <w:rFonts w:eastAsia="Calibri" w:eastAsiaTheme="minorHAnsi"/>
              </w:rPr>
            </w:pPr>
            <w:r>
              <w:rPr>
                <w:rFonts w:eastAsia="Calibri" w:cs="" w:ascii="Calibri" w:hAnsi="Calibri" w:cstheme="minorBidi" w:eastAsiaTheme="minorHAnsi"/>
                <w:b/>
                <w:sz w:val="18"/>
                <w:szCs w:val="18"/>
              </w:rPr>
              <w:t>2022.</w:t>
            </w:r>
          </w:p>
        </w:tc>
        <w:tc>
          <w:tcPr>
            <w:tcW w:w="1559" w:type="dxa"/>
            <w:tcBorders/>
            <w:shd w:color="auto" w:fill="auto" w:val="clear"/>
          </w:tcPr>
          <w:p>
            <w:pPr>
              <w:pStyle w:val="NoSpacing"/>
              <w:jc w:val="center"/>
              <w:rPr>
                <w:rFonts w:eastAsia="Calibri" w:eastAsiaTheme="minorHAnsi"/>
              </w:rPr>
            </w:pPr>
            <w:r>
              <w:rPr>
                <w:rFonts w:eastAsia="Calibri" w:cs="" w:ascii="Calibri" w:hAnsi="Calibri" w:cstheme="minorBidi" w:eastAsiaTheme="minorHAnsi"/>
                <w:b/>
                <w:sz w:val="18"/>
                <w:szCs w:val="18"/>
              </w:rPr>
              <w:t>2023.</w:t>
            </w:r>
          </w:p>
        </w:tc>
      </w:tr>
      <w:tr>
        <w:trPr/>
        <w:tc>
          <w:tcPr>
            <w:tcW w:w="684" w:type="dxa"/>
            <w:tcBorders/>
            <w:shd w:color="auto" w:fill="auto" w:val="clear"/>
          </w:tcPr>
          <w:p>
            <w:pPr>
              <w:pStyle w:val="NoSpacing"/>
              <w:jc w:val="center"/>
              <w:rPr>
                <w:b/>
                <w:b/>
                <w:sz w:val="18"/>
                <w:szCs w:val="18"/>
              </w:rPr>
            </w:pPr>
            <w:r>
              <w:rPr>
                <w:rFonts w:eastAsia="Calibri" w:cs="" w:ascii="Calibri" w:hAnsi="Calibri" w:cstheme="minorBidi" w:eastAsiaTheme="minorHAnsi"/>
                <w:b/>
                <w:sz w:val="18"/>
                <w:szCs w:val="18"/>
              </w:rPr>
              <w:t>1</w:t>
            </w:r>
          </w:p>
        </w:tc>
        <w:tc>
          <w:tcPr>
            <w:tcW w:w="557" w:type="dxa"/>
            <w:tcBorders/>
            <w:shd w:color="auto" w:fill="auto" w:val="clear"/>
          </w:tcPr>
          <w:p>
            <w:pPr>
              <w:pStyle w:val="NoSpacing"/>
              <w:jc w:val="center"/>
              <w:rPr>
                <w:b/>
                <w:b/>
                <w:sz w:val="18"/>
                <w:szCs w:val="18"/>
              </w:rPr>
            </w:pPr>
            <w:r>
              <w:rPr>
                <w:rFonts w:eastAsia="Calibri" w:cs="" w:ascii="Calibri" w:hAnsi="Calibri" w:cstheme="minorBidi" w:eastAsiaTheme="minorHAnsi"/>
                <w:b/>
                <w:sz w:val="18"/>
                <w:szCs w:val="18"/>
              </w:rPr>
              <w:t>2</w:t>
            </w:r>
          </w:p>
        </w:tc>
        <w:tc>
          <w:tcPr>
            <w:tcW w:w="4253" w:type="dxa"/>
            <w:tcBorders/>
            <w:shd w:color="auto" w:fill="auto" w:val="clear"/>
          </w:tcPr>
          <w:p>
            <w:pPr>
              <w:pStyle w:val="NoSpacing"/>
              <w:jc w:val="center"/>
              <w:rPr>
                <w:b/>
                <w:b/>
                <w:sz w:val="18"/>
                <w:szCs w:val="18"/>
              </w:rPr>
            </w:pPr>
            <w:r>
              <w:rPr>
                <w:rFonts w:eastAsia="Calibri" w:cs="" w:ascii="Calibri" w:hAnsi="Calibri" w:cstheme="minorBidi" w:eastAsiaTheme="minorHAnsi"/>
                <w:b/>
                <w:sz w:val="18"/>
                <w:szCs w:val="18"/>
              </w:rPr>
              <w:t>3</w:t>
            </w:r>
          </w:p>
        </w:tc>
        <w:tc>
          <w:tcPr>
            <w:tcW w:w="1559" w:type="dxa"/>
            <w:tcBorders/>
            <w:shd w:color="auto" w:fill="auto" w:val="clear"/>
          </w:tcPr>
          <w:p>
            <w:pPr>
              <w:pStyle w:val="NoSpacing"/>
              <w:jc w:val="center"/>
              <w:rPr>
                <w:b/>
                <w:b/>
                <w:sz w:val="18"/>
                <w:szCs w:val="18"/>
              </w:rPr>
            </w:pPr>
            <w:r>
              <w:rPr>
                <w:rFonts w:eastAsia="Calibri" w:cs="" w:ascii="Calibri" w:hAnsi="Calibri" w:cstheme="minorBidi" w:eastAsiaTheme="minorHAnsi"/>
                <w:b/>
                <w:sz w:val="18"/>
                <w:szCs w:val="18"/>
              </w:rPr>
              <w:t>4</w:t>
            </w:r>
          </w:p>
        </w:tc>
        <w:tc>
          <w:tcPr>
            <w:tcW w:w="1560" w:type="dxa"/>
            <w:tcBorders/>
            <w:shd w:color="auto" w:fill="auto" w:val="clear"/>
          </w:tcPr>
          <w:p>
            <w:pPr>
              <w:pStyle w:val="NoSpacing"/>
              <w:jc w:val="center"/>
              <w:rPr>
                <w:b/>
                <w:b/>
                <w:sz w:val="18"/>
                <w:szCs w:val="18"/>
              </w:rPr>
            </w:pPr>
            <w:r>
              <w:rPr>
                <w:rFonts w:eastAsia="Calibri" w:cs="" w:ascii="Calibri" w:hAnsi="Calibri" w:cstheme="minorBidi" w:eastAsiaTheme="minorHAnsi"/>
                <w:b/>
                <w:sz w:val="18"/>
                <w:szCs w:val="18"/>
              </w:rPr>
              <w:t>5</w:t>
            </w:r>
          </w:p>
        </w:tc>
        <w:tc>
          <w:tcPr>
            <w:tcW w:w="1559" w:type="dxa"/>
            <w:tcBorders/>
            <w:shd w:color="auto" w:fill="auto" w:val="clear"/>
          </w:tcPr>
          <w:p>
            <w:pPr>
              <w:pStyle w:val="NoSpacing"/>
              <w:jc w:val="center"/>
              <w:rPr>
                <w:b/>
                <w:b/>
                <w:sz w:val="18"/>
                <w:szCs w:val="18"/>
              </w:rPr>
            </w:pPr>
            <w:r>
              <w:rPr>
                <w:rFonts w:eastAsia="Calibri" w:cs="" w:ascii="Calibri" w:hAnsi="Calibri" w:cstheme="minorBidi" w:eastAsiaTheme="minorHAnsi"/>
                <w:b/>
                <w:sz w:val="18"/>
                <w:szCs w:val="18"/>
              </w:rPr>
              <w:t>6</w:t>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b/>
                <w:b/>
                <w:sz w:val="18"/>
                <w:szCs w:val="18"/>
              </w:rPr>
            </w:pPr>
            <w:r>
              <w:rPr>
                <w:rFonts w:eastAsia="Calibri" w:cs="" w:ascii="Calibri" w:hAnsi="Calibri" w:cstheme="minorBidi" w:eastAsiaTheme="minorHAnsi"/>
                <w:b/>
                <w:sz w:val="18"/>
                <w:szCs w:val="18"/>
              </w:rPr>
              <w:t>А. КАПИТАЛНИ ПРОЈЕКТИ</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sz w:val="18"/>
                <w:szCs w:val="18"/>
              </w:rPr>
            </w:pPr>
            <w:r>
              <w:rPr>
                <w:rFonts w:eastAsia="Calibri" w:cs="" w:ascii="Calibri" w:hAnsi="Calibri" w:cstheme="minorBidi" w:eastAsiaTheme="minorHAnsi"/>
                <w:sz w:val="18"/>
                <w:szCs w:val="18"/>
              </w:rPr>
              <w:t>511</w:t>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Зграде и грађевински објекти</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sz w:val="18"/>
                <w:szCs w:val="18"/>
              </w:rPr>
            </w:pPr>
            <w:r>
              <w:rPr>
                <w:rFonts w:eastAsia="Calibri" w:cs="" w:ascii="Calibri" w:hAnsi="Calibri" w:cstheme="minorBidi" w:eastAsiaTheme="minorHAnsi"/>
                <w:sz w:val="18"/>
                <w:szCs w:val="18"/>
              </w:rPr>
              <w:t>1.</w:t>
            </w:r>
          </w:p>
        </w:tc>
        <w:tc>
          <w:tcPr>
            <w:tcW w:w="4253" w:type="dxa"/>
            <w:tcBorders/>
            <w:shd w:color="auto" w:fill="auto" w:val="clear"/>
          </w:tcPr>
          <w:p>
            <w:pPr>
              <w:pStyle w:val="NoSpacing"/>
              <w:rPr>
                <w:b/>
                <w:b/>
                <w:sz w:val="18"/>
                <w:szCs w:val="18"/>
              </w:rPr>
            </w:pPr>
            <w:r>
              <w:rPr>
                <w:rFonts w:eastAsia="Calibri" w:cs="" w:ascii="Calibri" w:hAnsi="Calibri" w:cstheme="minorBidi" w:eastAsiaTheme="minorHAnsi"/>
                <w:b/>
                <w:sz w:val="18"/>
                <w:szCs w:val="18"/>
              </w:rPr>
              <w:t>Секундарна водоводна мрежа</w:t>
            </w:r>
          </w:p>
          <w:p>
            <w:pPr>
              <w:pStyle w:val="NoSpacing"/>
              <w:rPr>
                <w:b/>
                <w:b/>
                <w:sz w:val="18"/>
                <w:szCs w:val="18"/>
              </w:rPr>
            </w:pPr>
            <w:r>
              <w:rPr>
                <w:rFonts w:eastAsia="Calibri" w:cs="" w:ascii="Calibri" w:hAnsi="Calibri" w:cstheme="minorBidi" w:eastAsiaTheme="minorHAnsi"/>
                <w:b/>
                <w:sz w:val="18"/>
                <w:szCs w:val="18"/>
              </w:rPr>
              <w:t xml:space="preserve"> </w:t>
            </w:r>
            <w:r>
              <w:rPr>
                <w:rFonts w:eastAsia="Calibri" w:cs="" w:ascii="Calibri" w:hAnsi="Calibri" w:cstheme="minorBidi" w:eastAsiaTheme="minorHAnsi"/>
                <w:b/>
                <w:sz w:val="18"/>
                <w:szCs w:val="18"/>
              </w:rPr>
              <w:t>Програм 2 ПА 0008</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Година почетка финансирања пројекта :2021.</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Година завршетка финансир. пројекта: 2025</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Укупна вредност пројекта: 110.000.000</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Извори финансирања:</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Из  кредита</w:t>
            </w:r>
          </w:p>
        </w:tc>
        <w:tc>
          <w:tcPr>
            <w:tcW w:w="1559" w:type="dxa"/>
            <w:tcBorders/>
            <w:shd w:color="auto" w:fill="auto" w:val="clear"/>
          </w:tcPr>
          <w:p>
            <w:pPr>
              <w:pStyle w:val="NoSpacing"/>
              <w:jc w:val="right"/>
              <w:rPr>
                <w:rFonts w:eastAsia="Calibri" w:eastAsiaTheme="minorHAnsi"/>
                <w:sz w:val="18"/>
                <w:szCs w:val="18"/>
              </w:rPr>
            </w:pPr>
            <w:r>
              <w:rPr>
                <w:rFonts w:eastAsia="Calibri" w:cs="" w:ascii="Calibri" w:hAnsi="Calibri" w:cstheme="minorBidi" w:eastAsiaTheme="minorHAnsi"/>
                <w:sz w:val="18"/>
                <w:szCs w:val="18"/>
              </w:rPr>
              <w:t>7.300.000</w:t>
            </w:r>
          </w:p>
        </w:tc>
        <w:tc>
          <w:tcPr>
            <w:tcW w:w="1560" w:type="dxa"/>
            <w:tcBorders/>
            <w:shd w:color="auto" w:fill="auto" w:val="clear"/>
          </w:tcPr>
          <w:p>
            <w:pPr>
              <w:pStyle w:val="NoSpacing"/>
              <w:jc w:val="right"/>
              <w:rPr>
                <w:rFonts w:eastAsia="Calibri" w:eastAsiaTheme="minorHAnsi"/>
                <w:sz w:val="18"/>
                <w:szCs w:val="18"/>
              </w:rPr>
            </w:pPr>
            <w:r>
              <w:rPr>
                <w:rFonts w:eastAsia="Calibri" w:cs="" w:ascii="Calibri" w:hAnsi="Calibri" w:cstheme="minorBidi" w:eastAsiaTheme="minorHAnsi"/>
                <w:sz w:val="18"/>
                <w:szCs w:val="18"/>
              </w:rPr>
              <w:t>10.000.000</w:t>
            </w:r>
          </w:p>
        </w:tc>
        <w:tc>
          <w:tcPr>
            <w:tcW w:w="1559" w:type="dxa"/>
            <w:tcBorders/>
            <w:shd w:color="auto" w:fill="auto" w:val="clear"/>
          </w:tcPr>
          <w:p>
            <w:pPr>
              <w:pStyle w:val="NoSpacing"/>
              <w:jc w:val="right"/>
              <w:rPr>
                <w:rFonts w:eastAsia="Calibri" w:eastAsiaTheme="minorHAnsi"/>
                <w:sz w:val="18"/>
                <w:szCs w:val="18"/>
              </w:rPr>
            </w:pPr>
            <w:r>
              <w:rPr>
                <w:rFonts w:eastAsia="Calibri" w:cs="" w:ascii="Calibri" w:hAnsi="Calibri" w:cstheme="minorBidi" w:eastAsiaTheme="minorHAnsi"/>
                <w:sz w:val="18"/>
                <w:szCs w:val="18"/>
              </w:rPr>
              <w:t>10.000.000</w:t>
            </w:r>
          </w:p>
        </w:tc>
      </w:tr>
      <w:tr>
        <w:trPr/>
        <w:tc>
          <w:tcPr>
            <w:tcW w:w="684" w:type="dxa"/>
            <w:tcBorders/>
            <w:shd w:color="auto" w:fill="auto" w:val="clear"/>
          </w:tcPr>
          <w:p>
            <w:pPr>
              <w:pStyle w:val="NoSpacing"/>
              <w:rPr>
                <w:sz w:val="18"/>
                <w:szCs w:val="18"/>
              </w:rPr>
            </w:pPr>
            <w:r>
              <w:rPr>
                <w:rFonts w:eastAsia="Calibri" w:cs="" w:ascii="Calibri" w:hAnsi="Calibri" w:cstheme="minorBidi" w:eastAsiaTheme="minorHAnsi"/>
                <w:sz w:val="18"/>
                <w:szCs w:val="18"/>
              </w:rPr>
              <w:t>511</w:t>
            </w:r>
          </w:p>
        </w:tc>
        <w:tc>
          <w:tcPr>
            <w:tcW w:w="557" w:type="dxa"/>
            <w:tcBorders/>
            <w:shd w:color="auto" w:fill="auto" w:val="clear"/>
          </w:tcPr>
          <w:p>
            <w:pPr>
              <w:pStyle w:val="NoSpacing"/>
              <w:rPr>
                <w:sz w:val="18"/>
                <w:szCs w:val="18"/>
              </w:rPr>
            </w:pPr>
            <w:r>
              <w:rPr>
                <w:rFonts w:eastAsia="Calibri" w:cs="" w:ascii="Calibri" w:hAnsi="Calibri" w:cstheme="minorBidi" w:eastAsiaTheme="minorHAnsi"/>
                <w:sz w:val="18"/>
                <w:szCs w:val="18"/>
              </w:rPr>
              <w:t>2.</w:t>
            </w:r>
          </w:p>
        </w:tc>
        <w:tc>
          <w:tcPr>
            <w:tcW w:w="4253" w:type="dxa"/>
            <w:tcBorders/>
            <w:shd w:color="auto" w:fill="auto" w:val="clear"/>
          </w:tcPr>
          <w:p>
            <w:pPr>
              <w:pStyle w:val="NoSpacing"/>
              <w:rPr>
                <w:b/>
                <w:b/>
                <w:sz w:val="18"/>
                <w:szCs w:val="18"/>
              </w:rPr>
            </w:pPr>
            <w:r>
              <w:rPr>
                <w:rFonts w:eastAsia="Calibri" w:cs="" w:ascii="Calibri" w:hAnsi="Calibri" w:cstheme="minorBidi" w:eastAsiaTheme="minorHAnsi"/>
                <w:b/>
                <w:sz w:val="18"/>
                <w:szCs w:val="18"/>
              </w:rPr>
              <w:t>Асфалтирање улица на територији општине:</w:t>
            </w:r>
          </w:p>
          <w:p>
            <w:pPr>
              <w:pStyle w:val="NoSpacing"/>
              <w:rPr>
                <w:rFonts w:eastAsia="Calibri" w:eastAsiaTheme="minorHAnsi"/>
              </w:rPr>
            </w:pPr>
            <w:r>
              <w:rPr>
                <w:rFonts w:eastAsia="Calibri" w:cs="" w:ascii="Calibri" w:hAnsi="Calibri" w:cstheme="minorBidi" w:eastAsiaTheme="minorHAnsi"/>
                <w:b/>
                <w:sz w:val="18"/>
                <w:szCs w:val="18"/>
              </w:rPr>
              <w:t>на основу Програма развоја општине Ћићевац за 2021. годину са пројекцијама за 2022. и 2023. годину.</w:t>
            </w:r>
          </w:p>
          <w:p>
            <w:pPr>
              <w:pStyle w:val="NoSpacing"/>
              <w:rPr>
                <w:b/>
                <w:b/>
                <w:sz w:val="18"/>
                <w:szCs w:val="18"/>
              </w:rPr>
            </w:pPr>
            <w:r>
              <w:rPr>
                <w:rFonts w:eastAsia="Calibri" w:cs="" w:ascii="Calibri" w:hAnsi="Calibri" w:cstheme="minorBidi" w:eastAsiaTheme="minorHAnsi"/>
                <w:b/>
                <w:sz w:val="18"/>
                <w:szCs w:val="18"/>
              </w:rPr>
              <w:t>Програм 7 ПА 0002</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Година почетка финансирања пројекта: 2021.</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Година завршетка финанс. пројекта: 2021.</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Укупна вредност пројекта:3.500.000</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Извори финансирања:</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из  кредита</w:t>
            </w:r>
          </w:p>
        </w:tc>
        <w:tc>
          <w:tcPr>
            <w:tcW w:w="1559" w:type="dxa"/>
            <w:tcBorders/>
            <w:shd w:color="auto" w:fill="auto" w:val="clear"/>
          </w:tcPr>
          <w:p>
            <w:pPr>
              <w:pStyle w:val="NoSpacing"/>
              <w:jc w:val="right"/>
              <w:rPr>
                <w:rFonts w:eastAsia="Calibri" w:eastAsiaTheme="minorHAnsi"/>
              </w:rPr>
            </w:pPr>
            <w:r>
              <w:rPr>
                <w:rFonts w:eastAsia="Calibri" w:cs="" w:ascii="Calibri" w:hAnsi="Calibri" w:cstheme="minorBidi" w:eastAsiaTheme="minorHAnsi"/>
                <w:sz w:val="18"/>
                <w:szCs w:val="18"/>
              </w:rPr>
              <w:t>3.500.000</w:t>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rHeight w:val="783" w:hRule="atLeast"/>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p>
            <w:pPr>
              <w:pStyle w:val="NoSpacing"/>
              <w:rPr>
                <w:sz w:val="18"/>
                <w:szCs w:val="18"/>
              </w:rPr>
            </w:pPr>
            <w:r>
              <w:rPr>
                <w:rFonts w:eastAsia="Calibri" w:cs="" w:ascii="Calibri" w:hAnsi="Calibri" w:cstheme="minorBidi" w:eastAsiaTheme="minorHAnsi"/>
                <w:sz w:val="18"/>
                <w:szCs w:val="18"/>
              </w:rPr>
              <w:t>511</w:t>
            </w:r>
          </w:p>
        </w:tc>
        <w:tc>
          <w:tcPr>
            <w:tcW w:w="557" w:type="dxa"/>
            <w:tcBorders/>
            <w:shd w:color="auto" w:fill="auto" w:val="clear"/>
          </w:tcPr>
          <w:p>
            <w:pPr>
              <w:pStyle w:val="NoSpacing"/>
              <w:rPr>
                <w:sz w:val="18"/>
                <w:szCs w:val="18"/>
              </w:rPr>
            </w:pPr>
            <w:r>
              <w:rPr>
                <w:rFonts w:eastAsia="Calibri" w:cs="" w:ascii="Calibri" w:hAnsi="Calibri" w:cstheme="minorBidi" w:eastAsiaTheme="minorHAnsi"/>
                <w:sz w:val="18"/>
                <w:szCs w:val="18"/>
              </w:rPr>
              <w:t>3.</w:t>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b/>
                <w:sz w:val="18"/>
                <w:szCs w:val="18"/>
              </w:rPr>
              <w:t>Изградња пешачких стаза, по Програму коришћења средстава за финансирање унапређења безбедности саобраћаја на путевима</w:t>
            </w:r>
          </w:p>
          <w:p>
            <w:pPr>
              <w:pStyle w:val="NoSpacing"/>
              <w:rPr>
                <w:rFonts w:eastAsia="Calibri" w:eastAsiaTheme="minorHAnsi"/>
              </w:rPr>
            </w:pPr>
            <w:r>
              <w:rPr>
                <w:rFonts w:eastAsia="Calibri" w:cs="" w:ascii="Calibri" w:hAnsi="Calibri" w:cstheme="minorBidi" w:eastAsiaTheme="minorHAnsi"/>
                <w:b/>
                <w:sz w:val="18"/>
                <w:szCs w:val="18"/>
              </w:rPr>
              <w:t>Програм 15 ПА 0001</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p>
            <w:pPr>
              <w:pStyle w:val="NoSpacing"/>
              <w:jc w:val="right"/>
              <w:rPr>
                <w:rFonts w:eastAsia="Calibri" w:eastAsiaTheme="minorHAnsi"/>
                <w:sz w:val="18"/>
                <w:szCs w:val="18"/>
              </w:rPr>
            </w:pPr>
            <w:r>
              <w:rPr>
                <w:rFonts w:eastAsia="Calibri" w:eastAsiaTheme="minorHAnsi"/>
                <w:sz w:val="18"/>
                <w:szCs w:val="18"/>
              </w:rPr>
            </w:r>
          </w:p>
          <w:p>
            <w:pPr>
              <w:pStyle w:val="NoSpacing"/>
              <w:jc w:val="right"/>
              <w:rPr>
                <w:rFonts w:eastAsia="Calibri" w:eastAsiaTheme="minorHAnsi"/>
                <w:sz w:val="18"/>
                <w:szCs w:val="18"/>
              </w:rPr>
            </w:pPr>
            <w:r>
              <w:rPr>
                <w:rFonts w:eastAsia="Calibri" w:eastAsiaTheme="minorHAnsi"/>
                <w:sz w:val="18"/>
                <w:szCs w:val="18"/>
              </w:rPr>
            </w:r>
          </w:p>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Година почетка финансирања пројекта: 202</w:t>
            </w:r>
            <w:r>
              <w:rPr>
                <w:rFonts w:eastAsia="Calibri" w:cs="" w:ascii="Calibri" w:hAnsi="Calibri" w:cstheme="minorBidi" w:eastAsiaTheme="minorHAnsi"/>
                <w:sz w:val="18"/>
                <w:szCs w:val="18"/>
                <w:lang w:val="sr-Latn-RS"/>
              </w:rPr>
              <w:t>1</w:t>
            </w:r>
            <w:r>
              <w:rPr>
                <w:rFonts w:eastAsia="Calibri" w:cs="" w:ascii="Calibri" w:hAnsi="Calibri" w:cstheme="minorBidi" w:eastAsiaTheme="minorHAnsi"/>
                <w:sz w:val="18"/>
                <w:szCs w:val="18"/>
              </w:rPr>
              <w:t>.</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Година завршетка финансирања пројекта: 202</w:t>
            </w:r>
            <w:r>
              <w:rPr>
                <w:rFonts w:eastAsia="Calibri" w:cs="" w:ascii="Calibri" w:hAnsi="Calibri" w:cstheme="minorBidi" w:eastAsiaTheme="minorHAnsi"/>
                <w:sz w:val="18"/>
                <w:szCs w:val="18"/>
                <w:lang w:val="sr-Latn-RS"/>
              </w:rPr>
              <w:t>1</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 xml:space="preserve">Укупна вредност пројекта: </w:t>
            </w:r>
            <w:r>
              <w:rPr>
                <w:rFonts w:eastAsia="Calibri" w:cs="" w:ascii="Calibri" w:hAnsi="Calibri" w:cstheme="minorBidi" w:eastAsiaTheme="minorHAnsi"/>
                <w:sz w:val="18"/>
                <w:szCs w:val="18"/>
                <w:lang w:val="sr-Latn-RS"/>
              </w:rPr>
              <w:t>1.0</w:t>
            </w:r>
            <w:r>
              <w:rPr>
                <w:rFonts w:eastAsia="Calibri" w:cs="" w:ascii="Calibri" w:hAnsi="Calibri" w:cstheme="minorBidi" w:eastAsiaTheme="minorHAnsi"/>
                <w:sz w:val="18"/>
                <w:szCs w:val="18"/>
              </w:rPr>
              <w:t>00.000</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Извори финансирања:</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из текућих прихода</w:t>
            </w:r>
          </w:p>
        </w:tc>
        <w:tc>
          <w:tcPr>
            <w:tcW w:w="1559" w:type="dxa"/>
            <w:tcBorders/>
            <w:shd w:color="auto" w:fill="auto" w:val="clear"/>
          </w:tcPr>
          <w:p>
            <w:pPr>
              <w:pStyle w:val="NoSpacing"/>
              <w:jc w:val="right"/>
              <w:rPr>
                <w:rFonts w:eastAsia="Calibri" w:eastAsiaTheme="minorHAnsi"/>
              </w:rPr>
            </w:pPr>
            <w:r>
              <w:rPr>
                <w:rFonts w:eastAsia="Calibri" w:cs="" w:ascii="Calibri" w:hAnsi="Calibri" w:cstheme="minorBidi" w:eastAsiaTheme="minorHAnsi"/>
                <w:sz w:val="18"/>
                <w:szCs w:val="18"/>
                <w:lang w:val="sr-Latn-RS"/>
              </w:rPr>
              <w:t>1.00</w:t>
            </w:r>
            <w:r>
              <w:rPr>
                <w:rFonts w:eastAsia="Calibri" w:cs="" w:ascii="Calibri" w:hAnsi="Calibri" w:cstheme="minorBidi" w:eastAsiaTheme="minorHAnsi"/>
                <w:sz w:val="18"/>
                <w:szCs w:val="18"/>
              </w:rPr>
              <w:t>0.000</w:t>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sz w:val="18"/>
                <w:szCs w:val="18"/>
              </w:rPr>
            </w:pPr>
            <w:r>
              <w:rPr>
                <w:rFonts w:eastAsia="Calibri" w:cs="" w:ascii="Calibri" w:hAnsi="Calibri" w:cstheme="minorBidi" w:eastAsiaTheme="minorHAnsi"/>
                <w:sz w:val="18"/>
                <w:szCs w:val="18"/>
              </w:rPr>
              <w:t>511</w:t>
            </w:r>
          </w:p>
        </w:tc>
        <w:tc>
          <w:tcPr>
            <w:tcW w:w="557" w:type="dxa"/>
            <w:tcBorders/>
            <w:shd w:color="auto" w:fill="auto" w:val="clear"/>
          </w:tcPr>
          <w:p>
            <w:pPr>
              <w:pStyle w:val="NoSpacing"/>
              <w:rPr>
                <w:sz w:val="18"/>
                <w:szCs w:val="18"/>
              </w:rPr>
            </w:pPr>
            <w:r>
              <w:rPr>
                <w:rFonts w:eastAsia="Calibri" w:cs="" w:ascii="Calibri" w:hAnsi="Calibri" w:cstheme="minorBidi" w:eastAsiaTheme="minorHAnsi"/>
                <w:sz w:val="18"/>
                <w:szCs w:val="18"/>
              </w:rPr>
              <w:t>4.</w:t>
            </w:r>
          </w:p>
        </w:tc>
        <w:tc>
          <w:tcPr>
            <w:tcW w:w="4253" w:type="dxa"/>
            <w:tcBorders/>
            <w:shd w:color="auto" w:fill="auto" w:val="clear"/>
          </w:tcPr>
          <w:p>
            <w:pPr>
              <w:pStyle w:val="NoSpacing"/>
              <w:rPr>
                <w:b/>
                <w:b/>
                <w:sz w:val="18"/>
                <w:szCs w:val="18"/>
              </w:rPr>
            </w:pPr>
            <w:r>
              <w:rPr>
                <w:rFonts w:eastAsia="Calibri" w:cs="" w:ascii="Calibri" w:hAnsi="Calibri" w:cstheme="minorBidi" w:eastAsiaTheme="minorHAnsi"/>
                <w:b/>
                <w:sz w:val="18"/>
                <w:szCs w:val="18"/>
              </w:rPr>
              <w:t>Енергетска ефикасност-  набавка и постављање изолације  на згради Општинске управе; Програм 17 ПА 0001</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Година почетка финансирања: 202</w:t>
            </w:r>
            <w:r>
              <w:rPr>
                <w:rFonts w:eastAsia="Calibri" w:cs="" w:ascii="Calibri" w:hAnsi="Calibri" w:cstheme="minorBidi" w:eastAsiaTheme="minorHAnsi"/>
                <w:sz w:val="18"/>
                <w:szCs w:val="18"/>
                <w:lang w:val="sr-Latn-RS"/>
              </w:rPr>
              <w:t>1</w:t>
            </w:r>
            <w:r>
              <w:rPr>
                <w:rFonts w:eastAsia="Calibri" w:cs="" w:ascii="Calibri" w:hAnsi="Calibri" w:cstheme="minorBidi" w:eastAsiaTheme="minorHAnsi"/>
                <w:sz w:val="18"/>
                <w:szCs w:val="18"/>
              </w:rPr>
              <w:t>.</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Година завршетка финансирања пројекта: 202</w:t>
            </w:r>
            <w:r>
              <w:rPr>
                <w:rFonts w:eastAsia="Calibri" w:cs="" w:ascii="Calibri" w:hAnsi="Calibri" w:cstheme="minorBidi" w:eastAsiaTheme="minorHAnsi"/>
                <w:sz w:val="18"/>
                <w:szCs w:val="18"/>
                <w:lang w:val="sr-Latn-RS"/>
              </w:rPr>
              <w:t>1</w:t>
            </w:r>
            <w:r>
              <w:rPr>
                <w:rFonts w:eastAsia="Calibri" w:cs="" w:ascii="Calibri" w:hAnsi="Calibri" w:cstheme="minorBidi" w:eastAsiaTheme="minorHAnsi"/>
                <w:sz w:val="18"/>
                <w:szCs w:val="18"/>
              </w:rPr>
              <w:t>.</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Укупна вредност пројекта: 3.384.120</w:t>
            </w:r>
          </w:p>
        </w:tc>
        <w:tc>
          <w:tcPr>
            <w:tcW w:w="1559" w:type="dxa"/>
            <w:tcBorders/>
            <w:shd w:color="auto" w:fill="auto" w:val="clear"/>
          </w:tcPr>
          <w:p>
            <w:pPr>
              <w:pStyle w:val="NoSpacing"/>
              <w:jc w:val="center"/>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Извори финансирања:</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из текућих прихода</w:t>
            </w:r>
          </w:p>
        </w:tc>
        <w:tc>
          <w:tcPr>
            <w:tcW w:w="1559" w:type="dxa"/>
            <w:tcBorders/>
            <w:shd w:color="auto" w:fill="auto" w:val="clear"/>
          </w:tcPr>
          <w:p>
            <w:pPr>
              <w:pStyle w:val="NoSpacing"/>
              <w:tabs>
                <w:tab w:val="clear" w:pos="720"/>
                <w:tab w:val="center" w:pos="671" w:leader="none"/>
                <w:tab w:val="right" w:pos="1343" w:leader="none"/>
              </w:tabs>
              <w:jc w:val="right"/>
              <w:rPr>
                <w:sz w:val="18"/>
                <w:szCs w:val="18"/>
              </w:rPr>
            </w:pPr>
            <w:r>
              <w:rPr>
                <w:rFonts w:eastAsia="Calibri" w:cs="" w:ascii="Calibri" w:hAnsi="Calibri" w:cstheme="minorBidi" w:eastAsiaTheme="minorHAnsi"/>
                <w:sz w:val="18"/>
                <w:szCs w:val="18"/>
              </w:rPr>
              <w:t>3.384.120</w:t>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sz w:val="18"/>
                <w:szCs w:val="18"/>
              </w:rPr>
            </w:pPr>
            <w:r>
              <w:rPr>
                <w:rFonts w:eastAsia="Calibri" w:cs="" w:ascii="Calibri" w:hAnsi="Calibri" w:cstheme="minorBidi" w:eastAsiaTheme="minorHAnsi"/>
                <w:sz w:val="18"/>
                <w:szCs w:val="18"/>
              </w:rPr>
              <w:t>511</w:t>
            </w:r>
          </w:p>
        </w:tc>
        <w:tc>
          <w:tcPr>
            <w:tcW w:w="557" w:type="dxa"/>
            <w:tcBorders/>
            <w:shd w:color="auto" w:fill="auto" w:val="clear"/>
          </w:tcPr>
          <w:p>
            <w:pPr>
              <w:pStyle w:val="NoSpacing"/>
              <w:rPr>
                <w:sz w:val="18"/>
                <w:szCs w:val="18"/>
              </w:rPr>
            </w:pPr>
            <w:r>
              <w:rPr>
                <w:rFonts w:eastAsia="Calibri" w:cs="" w:ascii="Calibri" w:hAnsi="Calibri" w:cstheme="minorBidi" w:eastAsiaTheme="minorHAnsi"/>
                <w:sz w:val="18"/>
                <w:szCs w:val="18"/>
              </w:rPr>
              <w:t>5.</w:t>
            </w:r>
          </w:p>
        </w:tc>
        <w:tc>
          <w:tcPr>
            <w:tcW w:w="4253" w:type="dxa"/>
            <w:tcBorders/>
            <w:shd w:color="auto" w:fill="auto" w:val="clear"/>
          </w:tcPr>
          <w:p>
            <w:pPr>
              <w:pStyle w:val="NoSpacing"/>
              <w:rPr>
                <w:b/>
                <w:b/>
                <w:sz w:val="18"/>
                <w:szCs w:val="18"/>
              </w:rPr>
            </w:pPr>
            <w:r>
              <w:rPr>
                <w:rFonts w:eastAsia="Calibri" w:cs="" w:ascii="Calibri" w:hAnsi="Calibri" w:cstheme="minorBidi" w:eastAsiaTheme="minorHAnsi"/>
                <w:b/>
                <w:sz w:val="18"/>
                <w:szCs w:val="18"/>
              </w:rPr>
              <w:t>Извођење електроенергетских инсталација на згради Општинске управе и стабилне инсталације за дојаву пожара у згради Општинске управе</w:t>
            </w:r>
          </w:p>
          <w:p>
            <w:pPr>
              <w:pStyle w:val="NoSpacing"/>
              <w:rPr>
                <w:b/>
                <w:b/>
                <w:sz w:val="18"/>
                <w:szCs w:val="18"/>
              </w:rPr>
            </w:pPr>
            <w:r>
              <w:rPr>
                <w:rFonts w:eastAsia="Calibri" w:cs="" w:ascii="Calibri" w:hAnsi="Calibri" w:cstheme="minorBidi" w:eastAsiaTheme="minorHAnsi"/>
                <w:b/>
                <w:sz w:val="18"/>
                <w:szCs w:val="18"/>
              </w:rPr>
              <w:t>Програм 17 ПА 0001</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Година почетка финансирања: 202</w:t>
            </w:r>
            <w:r>
              <w:rPr>
                <w:rFonts w:eastAsia="Calibri" w:cs="" w:ascii="Calibri" w:hAnsi="Calibri" w:cstheme="minorBidi" w:eastAsiaTheme="minorHAnsi"/>
                <w:sz w:val="18"/>
                <w:szCs w:val="18"/>
                <w:lang w:val="sr-Latn-RS"/>
              </w:rPr>
              <w:t>1</w:t>
            </w:r>
            <w:r>
              <w:rPr>
                <w:rFonts w:eastAsia="Calibri" w:cs="" w:ascii="Calibri" w:hAnsi="Calibri" w:cstheme="minorBidi" w:eastAsiaTheme="minorHAnsi"/>
                <w:sz w:val="18"/>
                <w:szCs w:val="18"/>
              </w:rPr>
              <w:t>.</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Година завршетка финансирања: 202</w:t>
            </w:r>
            <w:r>
              <w:rPr>
                <w:rFonts w:eastAsia="Calibri" w:cs="" w:ascii="Calibri" w:hAnsi="Calibri" w:cstheme="minorBidi" w:eastAsiaTheme="minorHAnsi"/>
                <w:sz w:val="18"/>
                <w:szCs w:val="18"/>
                <w:lang w:val="sr-Latn-RS"/>
              </w:rPr>
              <w:t>1</w:t>
            </w:r>
            <w:r>
              <w:rPr>
                <w:rFonts w:eastAsia="Calibri" w:cs="" w:ascii="Calibri" w:hAnsi="Calibri" w:cstheme="minorBidi" w:eastAsiaTheme="minorHAnsi"/>
                <w:sz w:val="18"/>
                <w:szCs w:val="18"/>
              </w:rPr>
              <w:t>.</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Укупна вредност пројекта: 4.500.000</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Извори финансирања:</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из текућих прихода</w:t>
            </w:r>
          </w:p>
        </w:tc>
        <w:tc>
          <w:tcPr>
            <w:tcW w:w="1559" w:type="dxa"/>
            <w:tcBorders/>
            <w:shd w:color="auto" w:fill="auto" w:val="clear"/>
          </w:tcPr>
          <w:p>
            <w:pPr>
              <w:pStyle w:val="NoSpacing"/>
              <w:jc w:val="right"/>
              <w:rPr>
                <w:sz w:val="18"/>
                <w:szCs w:val="18"/>
              </w:rPr>
            </w:pPr>
            <w:r>
              <w:rPr>
                <w:rFonts w:eastAsia="Calibri" w:cs="" w:ascii="Calibri" w:hAnsi="Calibri" w:cstheme="minorBidi" w:eastAsiaTheme="minorHAnsi"/>
                <w:sz w:val="18"/>
                <w:szCs w:val="18"/>
              </w:rPr>
              <w:t>1.500.000</w:t>
            </w:r>
          </w:p>
        </w:tc>
        <w:tc>
          <w:tcPr>
            <w:tcW w:w="1560" w:type="dxa"/>
            <w:tcBorders/>
            <w:shd w:color="auto" w:fill="auto" w:val="clear"/>
          </w:tcPr>
          <w:p>
            <w:pPr>
              <w:pStyle w:val="NoSpacing"/>
              <w:jc w:val="right"/>
              <w:rPr>
                <w:sz w:val="18"/>
                <w:szCs w:val="18"/>
              </w:rPr>
            </w:pPr>
            <w:r>
              <w:rPr>
                <w:rFonts w:eastAsia="Calibri" w:cs="" w:ascii="Calibri" w:hAnsi="Calibri" w:cstheme="minorBidi" w:eastAsiaTheme="minorHAnsi"/>
                <w:sz w:val="18"/>
                <w:szCs w:val="18"/>
              </w:rPr>
              <w:t>1.500.000</w:t>
            </w:r>
          </w:p>
        </w:tc>
        <w:tc>
          <w:tcPr>
            <w:tcW w:w="1559" w:type="dxa"/>
            <w:tcBorders/>
            <w:shd w:color="auto" w:fill="auto" w:val="clear"/>
          </w:tcPr>
          <w:p>
            <w:pPr>
              <w:pStyle w:val="NoSpacing"/>
              <w:jc w:val="right"/>
              <w:rPr>
                <w:sz w:val="18"/>
                <w:szCs w:val="18"/>
              </w:rPr>
            </w:pPr>
            <w:r>
              <w:rPr>
                <w:rFonts w:eastAsia="Calibri" w:cs="" w:ascii="Calibri" w:hAnsi="Calibri" w:cstheme="minorBidi" w:eastAsiaTheme="minorHAnsi"/>
                <w:sz w:val="18"/>
                <w:szCs w:val="18"/>
              </w:rPr>
              <w:t>1.500.000</w:t>
            </w:r>
          </w:p>
        </w:tc>
      </w:tr>
      <w:tr>
        <w:trPr/>
        <w:tc>
          <w:tcPr>
            <w:tcW w:w="684" w:type="dxa"/>
            <w:tcBorders/>
            <w:shd w:color="auto" w:fill="auto" w:val="clear"/>
          </w:tcPr>
          <w:p>
            <w:pPr>
              <w:pStyle w:val="NoSpacing"/>
              <w:rPr>
                <w:sz w:val="18"/>
                <w:szCs w:val="18"/>
              </w:rPr>
            </w:pPr>
            <w:r>
              <w:rPr>
                <w:rFonts w:eastAsia="Calibri" w:cs="" w:ascii="Calibri" w:hAnsi="Calibri" w:cstheme="minorBidi" w:eastAsiaTheme="minorHAnsi"/>
                <w:sz w:val="18"/>
                <w:szCs w:val="18"/>
              </w:rPr>
              <w:t>511</w:t>
            </w:r>
          </w:p>
        </w:tc>
        <w:tc>
          <w:tcPr>
            <w:tcW w:w="557"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lang w:val="sr-Latn-RS"/>
              </w:rPr>
              <w:t>6</w:t>
            </w:r>
            <w:r>
              <w:rPr>
                <w:rFonts w:eastAsia="Calibri" w:cs="" w:ascii="Calibri" w:hAnsi="Calibri" w:cstheme="minorBidi" w:eastAsiaTheme="minorHAnsi"/>
                <w:sz w:val="18"/>
                <w:szCs w:val="18"/>
              </w:rPr>
              <w:t>.</w:t>
            </w:r>
          </w:p>
        </w:tc>
        <w:tc>
          <w:tcPr>
            <w:tcW w:w="4253" w:type="dxa"/>
            <w:tcBorders/>
            <w:shd w:color="auto" w:fill="auto" w:val="clear"/>
          </w:tcPr>
          <w:p>
            <w:pPr>
              <w:pStyle w:val="NoSpacing"/>
              <w:rPr>
                <w:b/>
                <w:b/>
                <w:sz w:val="18"/>
                <w:szCs w:val="18"/>
              </w:rPr>
            </w:pPr>
            <w:r>
              <w:rPr>
                <w:rFonts w:eastAsia="Calibri" w:cs="" w:ascii="Calibri" w:hAnsi="Calibri" w:cstheme="minorBidi" w:eastAsiaTheme="minorHAnsi"/>
                <w:b/>
                <w:sz w:val="18"/>
                <w:szCs w:val="18"/>
              </w:rPr>
              <w:t xml:space="preserve">Рехабилитација (пресвлачење) улица новим слојем асфалта: -  </w:t>
            </w:r>
          </w:p>
          <w:p>
            <w:pPr>
              <w:pStyle w:val="NoSpacing"/>
              <w:rPr>
                <w:rFonts w:eastAsia="Calibri" w:eastAsiaTheme="minorHAnsi"/>
              </w:rPr>
            </w:pPr>
            <w:r>
              <w:rPr>
                <w:rFonts w:eastAsia="Calibri" w:cs="" w:ascii="Calibri" w:hAnsi="Calibri" w:cstheme="minorBidi" w:eastAsiaTheme="minorHAnsi"/>
                <w:b/>
                <w:sz w:val="18"/>
                <w:szCs w:val="18"/>
              </w:rPr>
              <w:t>По Програму развоја општине Ћићевац за 202</w:t>
            </w:r>
            <w:r>
              <w:rPr>
                <w:rFonts w:eastAsia="Calibri" w:cs="" w:ascii="Calibri" w:hAnsi="Calibri" w:cstheme="minorBidi" w:eastAsiaTheme="minorHAnsi"/>
                <w:b/>
                <w:sz w:val="18"/>
                <w:szCs w:val="18"/>
                <w:lang w:val="sr-Latn-RS"/>
              </w:rPr>
              <w:t>1</w:t>
            </w:r>
            <w:r>
              <w:rPr>
                <w:rFonts w:eastAsia="Calibri" w:cs="" w:ascii="Calibri" w:hAnsi="Calibri" w:cstheme="minorBidi" w:eastAsiaTheme="minorHAnsi"/>
                <w:b/>
                <w:sz w:val="18"/>
                <w:szCs w:val="18"/>
              </w:rPr>
              <w:t>. годину са пројекцијама за 202</w:t>
            </w:r>
            <w:r>
              <w:rPr>
                <w:rFonts w:eastAsia="Calibri" w:cs="" w:ascii="Calibri" w:hAnsi="Calibri" w:cstheme="minorBidi" w:eastAsiaTheme="minorHAnsi"/>
                <w:b/>
                <w:sz w:val="18"/>
                <w:szCs w:val="18"/>
                <w:lang w:val="sr-Latn-RS"/>
              </w:rPr>
              <w:t>2.</w:t>
            </w:r>
            <w:r>
              <w:rPr>
                <w:rFonts w:eastAsia="Calibri" w:cs="" w:ascii="Calibri" w:hAnsi="Calibri" w:cstheme="minorBidi" w:eastAsiaTheme="minorHAnsi"/>
                <w:b/>
                <w:sz w:val="18"/>
                <w:szCs w:val="18"/>
              </w:rPr>
              <w:t xml:space="preserve"> и 202</w:t>
            </w:r>
            <w:r>
              <w:rPr>
                <w:rFonts w:eastAsia="Calibri" w:cs="" w:ascii="Calibri" w:hAnsi="Calibri" w:cstheme="minorBidi" w:eastAsiaTheme="minorHAnsi"/>
                <w:b/>
                <w:sz w:val="18"/>
                <w:szCs w:val="18"/>
                <w:lang w:val="sr-Latn-RS"/>
              </w:rPr>
              <w:t>3.</w:t>
            </w:r>
            <w:r>
              <w:rPr>
                <w:rFonts w:eastAsia="Calibri" w:cs="" w:ascii="Calibri" w:hAnsi="Calibri" w:cstheme="minorBidi" w:eastAsiaTheme="minorHAnsi"/>
                <w:b/>
                <w:sz w:val="18"/>
                <w:szCs w:val="18"/>
              </w:rPr>
              <w:t xml:space="preserve"> годину</w:t>
            </w:r>
          </w:p>
          <w:p>
            <w:pPr>
              <w:pStyle w:val="NoSpacing"/>
              <w:rPr>
                <w:b/>
                <w:b/>
                <w:sz w:val="18"/>
                <w:szCs w:val="18"/>
              </w:rPr>
            </w:pPr>
            <w:r>
              <w:rPr>
                <w:rFonts w:eastAsia="Calibri" w:cs="" w:ascii="Calibri" w:hAnsi="Calibri" w:cstheme="minorBidi" w:eastAsiaTheme="minorHAnsi"/>
                <w:b/>
                <w:sz w:val="18"/>
                <w:szCs w:val="18"/>
              </w:rPr>
              <w:t>Програм 7 ПА 0002</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rHeight w:val="94" w:hRule="atLeast"/>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Година почетка финансирања пројекта: 202</w:t>
            </w:r>
            <w:r>
              <w:rPr>
                <w:rFonts w:eastAsia="Calibri" w:cs="" w:ascii="Calibri" w:hAnsi="Calibri" w:cstheme="minorBidi" w:eastAsiaTheme="minorHAnsi"/>
                <w:sz w:val="18"/>
                <w:szCs w:val="18"/>
                <w:lang w:val="sr-Latn-RS"/>
              </w:rPr>
              <w:t>1</w:t>
            </w:r>
            <w:r>
              <w:rPr>
                <w:rFonts w:eastAsia="Calibri" w:cs="" w:ascii="Calibri" w:hAnsi="Calibri" w:cstheme="minorBidi" w:eastAsiaTheme="minorHAnsi"/>
                <w:sz w:val="18"/>
                <w:szCs w:val="18"/>
              </w:rPr>
              <w:t>.</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Година завршетка финансир. пројекта: 2021.</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center"/>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Укупна вредност пројекта:  9.500.000</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center"/>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rHeight w:val="118" w:hRule="atLeast"/>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Извори финансирања:</w:t>
            </w:r>
          </w:p>
        </w:tc>
        <w:tc>
          <w:tcPr>
            <w:tcW w:w="1559" w:type="dxa"/>
            <w:tcBorders/>
            <w:shd w:color="auto" w:fill="auto" w:val="clear"/>
          </w:tcPr>
          <w:p>
            <w:pPr>
              <w:pStyle w:val="NoSpacing"/>
              <w:jc w:val="right"/>
              <w:rPr>
                <w:rFonts w:eastAsia="Calibri" w:eastAsiaTheme="minorHAnsi"/>
              </w:rPr>
            </w:pPr>
            <w:r>
              <w:rPr>
                <w:rFonts w:eastAsia="Calibri" w:eastAsiaTheme="minorHAnsi"/>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из  текућих прихода</w:t>
            </w:r>
          </w:p>
        </w:tc>
        <w:tc>
          <w:tcPr>
            <w:tcW w:w="1559" w:type="dxa"/>
            <w:tcBorders/>
            <w:shd w:color="auto" w:fill="auto" w:val="clear"/>
          </w:tcPr>
          <w:p>
            <w:pPr>
              <w:pStyle w:val="NoSpacing"/>
              <w:jc w:val="right"/>
              <w:rPr>
                <w:rFonts w:eastAsia="Calibri" w:eastAsiaTheme="minorHAnsi"/>
              </w:rPr>
            </w:pPr>
            <w:r>
              <w:rPr>
                <w:rFonts w:eastAsia="Calibri" w:cs="" w:ascii="Calibri" w:hAnsi="Calibri" w:cstheme="minorBidi" w:eastAsiaTheme="minorHAnsi"/>
                <w:sz w:val="18"/>
                <w:szCs w:val="18"/>
              </w:rPr>
              <w:t>2.800.000</w:t>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top w:val="nil"/>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top w:val="nil"/>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top w:val="nil"/>
            </w:tcBorders>
            <w:shd w:color="auto" w:fill="auto" w:val="clear"/>
          </w:tcPr>
          <w:p>
            <w:pPr>
              <w:pStyle w:val="NoSpacing"/>
              <w:rPr>
                <w:rFonts w:eastAsia="Calibri" w:eastAsiaTheme="minorHAnsi"/>
                <w:sz w:val="18"/>
                <w:szCs w:val="18"/>
              </w:rPr>
            </w:pPr>
            <w:r>
              <w:rPr>
                <w:rFonts w:eastAsia="Calibri" w:cs="" w:ascii="Calibri" w:hAnsi="Calibri" w:cstheme="minorBidi" w:eastAsiaTheme="minorHAnsi"/>
                <w:sz w:val="18"/>
                <w:szCs w:val="18"/>
              </w:rPr>
              <w:t>из кредита</w:t>
            </w:r>
          </w:p>
        </w:tc>
        <w:tc>
          <w:tcPr>
            <w:tcW w:w="1559" w:type="dxa"/>
            <w:tcBorders>
              <w:top w:val="nil"/>
            </w:tcBorders>
            <w:shd w:color="auto" w:fill="auto" w:val="clear"/>
          </w:tcPr>
          <w:p>
            <w:pPr>
              <w:pStyle w:val="NoSpacing"/>
              <w:jc w:val="right"/>
              <w:rPr>
                <w:rFonts w:eastAsia="Calibri" w:eastAsiaTheme="minorHAnsi"/>
                <w:sz w:val="18"/>
                <w:szCs w:val="18"/>
              </w:rPr>
            </w:pPr>
            <w:r>
              <w:rPr>
                <w:rFonts w:eastAsia="Calibri" w:cs="" w:ascii="Calibri" w:hAnsi="Calibri" w:cstheme="minorBidi" w:eastAsiaTheme="minorHAnsi"/>
                <w:sz w:val="18"/>
                <w:szCs w:val="18"/>
              </w:rPr>
              <w:t>6.700.000</w:t>
            </w:r>
          </w:p>
        </w:tc>
        <w:tc>
          <w:tcPr>
            <w:tcW w:w="1560" w:type="dxa"/>
            <w:tcBorders>
              <w:top w:val="nil"/>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top w:val="nil"/>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sz w:val="18"/>
                <w:szCs w:val="18"/>
              </w:rPr>
            </w:pPr>
            <w:r>
              <w:rPr>
                <w:rFonts w:eastAsia="Calibri" w:cs="" w:ascii="Calibri" w:hAnsi="Calibri" w:cstheme="minorBidi" w:eastAsiaTheme="minorHAnsi"/>
                <w:sz w:val="18"/>
                <w:szCs w:val="18"/>
              </w:rPr>
              <w:t>511</w:t>
            </w:r>
          </w:p>
        </w:tc>
        <w:tc>
          <w:tcPr>
            <w:tcW w:w="557"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lang w:val="sr-Latn-RS"/>
              </w:rPr>
              <w:t>7</w:t>
            </w:r>
            <w:r>
              <w:rPr>
                <w:rFonts w:eastAsia="Calibri" w:cs="" w:ascii="Calibri" w:hAnsi="Calibri" w:cstheme="minorBidi" w:eastAsiaTheme="minorHAnsi"/>
                <w:sz w:val="18"/>
                <w:szCs w:val="18"/>
              </w:rPr>
              <w:t>.</w:t>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b/>
                <w:sz w:val="18"/>
                <w:szCs w:val="18"/>
              </w:rPr>
              <w:t>Бетонирање улица –   По Програму развоја општине Ћићевац за 20</w:t>
            </w:r>
            <w:r>
              <w:rPr>
                <w:rFonts w:eastAsia="Calibri" w:cs="" w:ascii="Calibri" w:hAnsi="Calibri" w:cstheme="minorBidi" w:eastAsiaTheme="minorHAnsi"/>
                <w:b/>
                <w:sz w:val="18"/>
                <w:szCs w:val="18"/>
                <w:lang w:val="sr-Latn-RS"/>
              </w:rPr>
              <w:t>21</w:t>
            </w:r>
            <w:r>
              <w:rPr>
                <w:rFonts w:eastAsia="Calibri" w:cs="" w:ascii="Calibri" w:hAnsi="Calibri" w:cstheme="minorBidi" w:eastAsiaTheme="minorHAnsi"/>
                <w:b/>
                <w:sz w:val="18"/>
                <w:szCs w:val="18"/>
              </w:rPr>
              <w:t>. год. са пројекцијама за 202</w:t>
            </w:r>
            <w:r>
              <w:rPr>
                <w:rFonts w:eastAsia="Calibri" w:cs="" w:ascii="Calibri" w:hAnsi="Calibri" w:cstheme="minorBidi" w:eastAsiaTheme="minorHAnsi"/>
                <w:b/>
                <w:sz w:val="18"/>
                <w:szCs w:val="18"/>
                <w:lang w:val="sr-Latn-RS"/>
              </w:rPr>
              <w:t>2</w:t>
            </w:r>
            <w:r>
              <w:rPr>
                <w:rFonts w:eastAsia="Calibri" w:cs="" w:ascii="Calibri" w:hAnsi="Calibri" w:cstheme="minorBidi" w:eastAsiaTheme="minorHAnsi"/>
                <w:b/>
                <w:sz w:val="18"/>
                <w:szCs w:val="18"/>
              </w:rPr>
              <w:t>. и 202</w:t>
            </w:r>
            <w:r>
              <w:rPr>
                <w:rFonts w:eastAsia="Calibri" w:cs="" w:ascii="Calibri" w:hAnsi="Calibri" w:cstheme="minorBidi" w:eastAsiaTheme="minorHAnsi"/>
                <w:b/>
                <w:sz w:val="18"/>
                <w:szCs w:val="18"/>
                <w:lang w:val="sr-Latn-RS"/>
              </w:rPr>
              <w:t>3</w:t>
            </w:r>
            <w:r>
              <w:rPr>
                <w:rFonts w:eastAsia="Calibri" w:cs="" w:ascii="Calibri" w:hAnsi="Calibri" w:cstheme="minorBidi" w:eastAsiaTheme="minorHAnsi"/>
                <w:b/>
                <w:sz w:val="18"/>
                <w:szCs w:val="18"/>
              </w:rPr>
              <w:t xml:space="preserve">. год.            </w:t>
            </w:r>
          </w:p>
          <w:p>
            <w:pPr>
              <w:pStyle w:val="NoSpacing"/>
              <w:rPr>
                <w:b/>
                <w:b/>
                <w:sz w:val="18"/>
                <w:szCs w:val="18"/>
              </w:rPr>
            </w:pPr>
            <w:r>
              <w:rPr>
                <w:rFonts w:eastAsia="Calibri" w:cs="" w:ascii="Calibri" w:hAnsi="Calibri" w:cstheme="minorBidi" w:eastAsiaTheme="minorHAnsi"/>
                <w:b/>
                <w:sz w:val="18"/>
                <w:szCs w:val="18"/>
              </w:rPr>
              <w:t xml:space="preserve"> </w:t>
            </w:r>
            <w:r>
              <w:rPr>
                <w:rFonts w:eastAsia="Calibri" w:cs="" w:ascii="Calibri" w:hAnsi="Calibri" w:cstheme="minorBidi" w:eastAsiaTheme="minorHAnsi"/>
                <w:b/>
                <w:sz w:val="18"/>
                <w:szCs w:val="18"/>
              </w:rPr>
              <w:t>Програм 7 ПА 0002</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Година почетка финансирања пројекта: 2021</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Година завршетка финан. прој: 2021.</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Укупна вредност пројекта:</w:t>
            </w:r>
            <w:r>
              <w:rPr>
                <w:rFonts w:eastAsia="Calibri" w:cs="" w:ascii="Calibri" w:hAnsi="Calibri" w:cstheme="minorBidi" w:eastAsiaTheme="minorHAnsi"/>
                <w:color w:val="FF420E"/>
                <w:sz w:val="18"/>
                <w:szCs w:val="18"/>
              </w:rPr>
              <w:t xml:space="preserve"> </w:t>
            </w:r>
            <w:r>
              <w:rPr>
                <w:rFonts w:eastAsia="Calibri" w:cs="" w:ascii="Calibri" w:hAnsi="Calibri" w:cstheme="minorBidi" w:eastAsiaTheme="minorHAnsi"/>
                <w:sz w:val="18"/>
                <w:szCs w:val="18"/>
              </w:rPr>
              <w:t>1.000.000</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Извори финансирања:</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из текућих прихода буџета</w:t>
            </w:r>
          </w:p>
        </w:tc>
        <w:tc>
          <w:tcPr>
            <w:tcW w:w="1559" w:type="dxa"/>
            <w:tcBorders/>
            <w:shd w:color="auto" w:fill="auto" w:val="clear"/>
          </w:tcPr>
          <w:p>
            <w:pPr>
              <w:pStyle w:val="NoSpacing"/>
              <w:jc w:val="right"/>
              <w:rPr>
                <w:rFonts w:eastAsia="Calibri" w:eastAsiaTheme="minorHAnsi"/>
                <w:sz w:val="18"/>
                <w:szCs w:val="18"/>
              </w:rPr>
            </w:pPr>
            <w:r>
              <w:rPr>
                <w:rFonts w:eastAsia="Calibri" w:cs="" w:ascii="Calibri" w:hAnsi="Calibri" w:cstheme="minorBidi" w:eastAsiaTheme="minorHAnsi"/>
                <w:sz w:val="18"/>
                <w:szCs w:val="18"/>
              </w:rPr>
              <w:t>1.000.000</w:t>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sz w:val="18"/>
                <w:szCs w:val="18"/>
              </w:rPr>
            </w:pPr>
            <w:r>
              <w:rPr>
                <w:rFonts w:eastAsia="Calibri" w:cs="" w:ascii="Calibri" w:hAnsi="Calibri" w:cstheme="minorBidi" w:eastAsiaTheme="minorHAnsi"/>
                <w:sz w:val="18"/>
                <w:szCs w:val="18"/>
              </w:rPr>
              <w:t>511</w:t>
            </w:r>
          </w:p>
        </w:tc>
        <w:tc>
          <w:tcPr>
            <w:tcW w:w="557"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lang w:val="sr-Latn-RS"/>
              </w:rPr>
              <w:t>8</w:t>
            </w:r>
            <w:r>
              <w:rPr>
                <w:rFonts w:eastAsia="Calibri" w:cs="" w:ascii="Calibri" w:hAnsi="Calibri" w:cstheme="minorBidi" w:eastAsiaTheme="minorHAnsi"/>
                <w:sz w:val="18"/>
                <w:szCs w:val="18"/>
              </w:rPr>
              <w:t>.</w:t>
            </w:r>
          </w:p>
        </w:tc>
        <w:tc>
          <w:tcPr>
            <w:tcW w:w="4253" w:type="dxa"/>
            <w:tcBorders/>
            <w:shd w:color="auto" w:fill="auto" w:val="clear"/>
          </w:tcPr>
          <w:p>
            <w:pPr>
              <w:pStyle w:val="NoSpacing"/>
              <w:rPr>
                <w:b/>
                <w:b/>
                <w:sz w:val="18"/>
                <w:szCs w:val="18"/>
              </w:rPr>
            </w:pPr>
            <w:r>
              <w:rPr>
                <w:rFonts w:eastAsia="Calibri" w:cs="" w:ascii="Calibri" w:hAnsi="Calibri" w:cstheme="minorBidi" w:eastAsiaTheme="minorHAnsi"/>
                <w:b/>
                <w:sz w:val="18"/>
                <w:szCs w:val="18"/>
              </w:rPr>
              <w:t xml:space="preserve">Пројектно планирање Општина  Ћићевац (пројекат канализације 8.349.600; пројекат ПУ Чаролија 1.000.000; секун. водоводна мрежа 300.000; пројекат тротоара 840.000; пројекти за асфалтирање, пресвлачење и бетонирање улица по Програму развоја )       </w:t>
            </w:r>
          </w:p>
          <w:p>
            <w:pPr>
              <w:pStyle w:val="NoSpacing"/>
              <w:rPr>
                <w:b/>
                <w:b/>
                <w:sz w:val="18"/>
                <w:szCs w:val="18"/>
              </w:rPr>
            </w:pPr>
            <w:r>
              <w:rPr>
                <w:rFonts w:eastAsia="Calibri" w:cs="" w:ascii="Calibri" w:hAnsi="Calibri" w:cstheme="minorBidi" w:eastAsiaTheme="minorHAnsi"/>
                <w:b/>
                <w:sz w:val="18"/>
                <w:szCs w:val="18"/>
              </w:rPr>
              <w:t xml:space="preserve"> </w:t>
            </w:r>
            <w:r>
              <w:rPr>
                <w:rFonts w:eastAsia="Calibri" w:cs="" w:ascii="Calibri" w:hAnsi="Calibri" w:cstheme="minorBidi" w:eastAsiaTheme="minorHAnsi"/>
                <w:b/>
                <w:sz w:val="18"/>
                <w:szCs w:val="18"/>
              </w:rPr>
              <w:t>Програм 1 ПА 0001</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Година почетка финансирања пројекта: 2021.</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Година завршетка пројекта: 2021.</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Укупна вредност пројекта:  11.509.000</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Извори финансирања:</w:t>
            </w:r>
          </w:p>
        </w:tc>
        <w:tc>
          <w:tcPr>
            <w:tcW w:w="1559" w:type="dxa"/>
            <w:tcBorders/>
            <w:shd w:color="auto" w:fill="auto" w:val="clear"/>
          </w:tcPr>
          <w:p>
            <w:pPr>
              <w:pStyle w:val="NoSpacing"/>
              <w:jc w:val="center"/>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Из  текућих прихода буџета</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Пренета неутрош. средства</w:t>
            </w:r>
          </w:p>
        </w:tc>
        <w:tc>
          <w:tcPr>
            <w:tcW w:w="1559" w:type="dxa"/>
            <w:tcBorders/>
            <w:shd w:color="auto" w:fill="auto" w:val="clear"/>
          </w:tcPr>
          <w:p>
            <w:pPr>
              <w:pStyle w:val="NoSpacing"/>
              <w:jc w:val="right"/>
              <w:rPr>
                <w:sz w:val="18"/>
                <w:szCs w:val="18"/>
              </w:rPr>
            </w:pPr>
            <w:r>
              <w:rPr>
                <w:rFonts w:eastAsia="Calibri" w:cs="" w:ascii="Calibri" w:hAnsi="Calibri" w:cstheme="minorBidi" w:eastAsiaTheme="minorHAnsi"/>
                <w:sz w:val="18"/>
                <w:szCs w:val="18"/>
              </w:rPr>
              <w:t>5.880.000</w:t>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Из текућих прихода:</w:t>
            </w:r>
          </w:p>
        </w:tc>
        <w:tc>
          <w:tcPr>
            <w:tcW w:w="1559" w:type="dxa"/>
            <w:tcBorders/>
            <w:shd w:color="auto" w:fill="auto" w:val="clear"/>
          </w:tcPr>
          <w:p>
            <w:pPr>
              <w:pStyle w:val="NoSpacing"/>
              <w:jc w:val="right"/>
              <w:rPr>
                <w:rFonts w:eastAsia="Calibri" w:eastAsiaTheme="minorHAnsi"/>
                <w:sz w:val="18"/>
                <w:szCs w:val="18"/>
              </w:rPr>
            </w:pPr>
            <w:r>
              <w:rPr>
                <w:rFonts w:eastAsia="Calibri" w:cs="" w:ascii="Calibri" w:hAnsi="Calibri" w:cstheme="minorBidi" w:eastAsiaTheme="minorHAnsi"/>
                <w:sz w:val="18"/>
                <w:szCs w:val="18"/>
              </w:rPr>
              <w:t>5.629.000</w:t>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sz w:val="18"/>
                <w:szCs w:val="18"/>
              </w:rPr>
            </w:pPr>
            <w:r>
              <w:rPr>
                <w:rFonts w:eastAsia="Calibri" w:cs="" w:ascii="Calibri" w:hAnsi="Calibri" w:cstheme="minorBidi" w:eastAsiaTheme="minorHAnsi"/>
                <w:sz w:val="18"/>
                <w:szCs w:val="18"/>
              </w:rPr>
              <w:t>511</w:t>
            </w:r>
          </w:p>
        </w:tc>
        <w:tc>
          <w:tcPr>
            <w:tcW w:w="557" w:type="dxa"/>
            <w:tcBorders/>
            <w:shd w:color="auto" w:fill="auto" w:val="clear"/>
          </w:tcPr>
          <w:p>
            <w:pPr>
              <w:pStyle w:val="NoSpacing"/>
              <w:rPr>
                <w:sz w:val="18"/>
                <w:szCs w:val="18"/>
              </w:rPr>
            </w:pPr>
            <w:r>
              <w:rPr>
                <w:rFonts w:eastAsia="Calibri" w:cs="" w:ascii="Calibri" w:hAnsi="Calibri" w:cstheme="minorBidi" w:eastAsiaTheme="minorHAnsi"/>
                <w:sz w:val="18"/>
                <w:szCs w:val="18"/>
              </w:rPr>
              <w:t>12.</w:t>
            </w:r>
          </w:p>
        </w:tc>
        <w:tc>
          <w:tcPr>
            <w:tcW w:w="4253" w:type="dxa"/>
            <w:tcBorders/>
            <w:shd w:color="auto" w:fill="auto" w:val="clear"/>
          </w:tcPr>
          <w:p>
            <w:pPr>
              <w:pStyle w:val="NoSpacing"/>
              <w:rPr>
                <w:b/>
                <w:b/>
                <w:sz w:val="18"/>
                <w:szCs w:val="18"/>
              </w:rPr>
            </w:pPr>
            <w:r>
              <w:rPr>
                <w:rFonts w:eastAsia="Calibri" w:cs="" w:ascii="Calibri" w:hAnsi="Calibri" w:cstheme="minorBidi" w:eastAsiaTheme="minorHAnsi"/>
                <w:b/>
                <w:sz w:val="18"/>
                <w:szCs w:val="18"/>
              </w:rPr>
              <w:t>Капитално одржавање објеката</w:t>
            </w:r>
          </w:p>
          <w:p>
            <w:pPr>
              <w:pStyle w:val="NoSpacing"/>
              <w:rPr>
                <w:b/>
                <w:b/>
                <w:sz w:val="18"/>
                <w:szCs w:val="18"/>
              </w:rPr>
            </w:pPr>
            <w:r>
              <w:rPr>
                <w:rFonts w:eastAsia="Calibri" w:cs="" w:ascii="Calibri" w:hAnsi="Calibri" w:cstheme="minorBidi" w:eastAsiaTheme="minorHAnsi"/>
                <w:b/>
                <w:sz w:val="18"/>
                <w:szCs w:val="18"/>
              </w:rPr>
              <w:t>Програм 15 ПА 0001 – Општинска управа</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Година почетка финансирања: 202</w:t>
            </w:r>
            <w:r>
              <w:rPr>
                <w:rFonts w:eastAsia="Calibri" w:cs="" w:ascii="Calibri" w:hAnsi="Calibri" w:cstheme="minorBidi" w:eastAsiaTheme="minorHAnsi"/>
                <w:sz w:val="18"/>
                <w:szCs w:val="18"/>
                <w:lang w:val="sr-Latn-RS"/>
              </w:rPr>
              <w:t>1</w:t>
            </w:r>
            <w:r>
              <w:rPr>
                <w:rFonts w:eastAsia="Calibri" w:cs="" w:ascii="Calibri" w:hAnsi="Calibri" w:cstheme="minorBidi" w:eastAsiaTheme="minorHAnsi"/>
                <w:sz w:val="18"/>
                <w:szCs w:val="18"/>
              </w:rPr>
              <w:t>.</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Година завршетка финансирања: 202</w:t>
            </w:r>
            <w:r>
              <w:rPr>
                <w:rFonts w:eastAsia="Calibri" w:cs="" w:ascii="Calibri" w:hAnsi="Calibri" w:cstheme="minorBidi" w:eastAsiaTheme="minorHAnsi"/>
                <w:sz w:val="18"/>
                <w:szCs w:val="18"/>
                <w:lang w:val="sr-Latn-RS"/>
              </w:rPr>
              <w:t>3</w:t>
            </w:r>
            <w:r>
              <w:rPr>
                <w:rFonts w:eastAsia="Calibri" w:cs="" w:ascii="Calibri" w:hAnsi="Calibri" w:cstheme="minorBidi" w:eastAsiaTheme="minorHAnsi"/>
                <w:sz w:val="18"/>
                <w:szCs w:val="18"/>
              </w:rPr>
              <w:t>.</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Укупна вредност пројекта: 3.000.000</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 xml:space="preserve">Извори финансирања </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из прихода буџета</w:t>
            </w:r>
          </w:p>
        </w:tc>
        <w:tc>
          <w:tcPr>
            <w:tcW w:w="1559" w:type="dxa"/>
            <w:tcBorders/>
            <w:shd w:color="auto" w:fill="auto" w:val="clear"/>
          </w:tcPr>
          <w:p>
            <w:pPr>
              <w:pStyle w:val="NoSpacing"/>
              <w:jc w:val="right"/>
              <w:rPr>
                <w:sz w:val="18"/>
                <w:szCs w:val="18"/>
              </w:rPr>
            </w:pPr>
            <w:r>
              <w:rPr>
                <w:rFonts w:eastAsia="Calibri" w:cs="" w:ascii="Calibri" w:hAnsi="Calibri" w:cstheme="minorBidi" w:eastAsiaTheme="minorHAnsi"/>
                <w:sz w:val="18"/>
                <w:szCs w:val="18"/>
              </w:rPr>
              <w:t>1.000.000</w:t>
            </w:r>
          </w:p>
        </w:tc>
        <w:tc>
          <w:tcPr>
            <w:tcW w:w="1560" w:type="dxa"/>
            <w:tcBorders/>
            <w:shd w:color="auto" w:fill="auto" w:val="clear"/>
          </w:tcPr>
          <w:p>
            <w:pPr>
              <w:pStyle w:val="NoSpacing"/>
              <w:jc w:val="right"/>
              <w:rPr>
                <w:sz w:val="18"/>
                <w:szCs w:val="18"/>
              </w:rPr>
            </w:pPr>
            <w:r>
              <w:rPr>
                <w:rFonts w:eastAsia="Calibri" w:cs="" w:ascii="Calibri" w:hAnsi="Calibri" w:cstheme="minorBidi" w:eastAsiaTheme="minorHAnsi"/>
                <w:sz w:val="18"/>
                <w:szCs w:val="18"/>
              </w:rPr>
              <w:t>1.000.000</w:t>
            </w:r>
          </w:p>
        </w:tc>
        <w:tc>
          <w:tcPr>
            <w:tcW w:w="1559" w:type="dxa"/>
            <w:tcBorders/>
            <w:shd w:color="auto" w:fill="auto" w:val="clear"/>
          </w:tcPr>
          <w:p>
            <w:pPr>
              <w:pStyle w:val="NoSpacing"/>
              <w:jc w:val="right"/>
              <w:rPr>
                <w:sz w:val="18"/>
                <w:szCs w:val="18"/>
              </w:rPr>
            </w:pPr>
            <w:r>
              <w:rPr>
                <w:rFonts w:eastAsia="Calibri" w:cs="" w:ascii="Calibri" w:hAnsi="Calibri" w:cstheme="minorBidi" w:eastAsiaTheme="minorHAnsi"/>
                <w:sz w:val="18"/>
                <w:szCs w:val="18"/>
              </w:rPr>
              <w:t>1.000.000</w:t>
            </w:r>
          </w:p>
        </w:tc>
      </w:tr>
      <w:tr>
        <w:trPr/>
        <w:tc>
          <w:tcPr>
            <w:tcW w:w="684" w:type="dxa"/>
            <w:tcBorders/>
            <w:shd w:color="auto" w:fill="auto" w:val="clear"/>
          </w:tcPr>
          <w:p>
            <w:pPr>
              <w:pStyle w:val="NoSpacing"/>
              <w:rPr>
                <w:sz w:val="18"/>
                <w:szCs w:val="18"/>
              </w:rPr>
            </w:pPr>
            <w:r>
              <w:rPr>
                <w:rFonts w:eastAsia="Calibri" w:cs="" w:ascii="Calibri" w:hAnsi="Calibri" w:cstheme="minorBidi" w:eastAsiaTheme="minorHAnsi"/>
                <w:sz w:val="18"/>
                <w:szCs w:val="18"/>
              </w:rPr>
              <w:t>541</w:t>
            </w:r>
          </w:p>
        </w:tc>
        <w:tc>
          <w:tcPr>
            <w:tcW w:w="557" w:type="dxa"/>
            <w:tcBorders/>
            <w:shd w:color="auto" w:fill="auto" w:val="clear"/>
          </w:tcPr>
          <w:p>
            <w:pPr>
              <w:pStyle w:val="NoSpacing"/>
              <w:rPr>
                <w:sz w:val="18"/>
                <w:szCs w:val="18"/>
              </w:rPr>
            </w:pPr>
            <w:r>
              <w:rPr>
                <w:rFonts w:eastAsia="Calibri" w:cs="" w:ascii="Calibri" w:hAnsi="Calibri" w:cstheme="minorBidi" w:eastAsiaTheme="minorHAnsi"/>
                <w:sz w:val="18"/>
                <w:szCs w:val="18"/>
              </w:rPr>
              <w:t>13.</w:t>
            </w:r>
          </w:p>
        </w:tc>
        <w:tc>
          <w:tcPr>
            <w:tcW w:w="4253" w:type="dxa"/>
            <w:tcBorders/>
            <w:shd w:color="auto" w:fill="auto" w:val="clear"/>
          </w:tcPr>
          <w:p>
            <w:pPr>
              <w:pStyle w:val="NoSpacing"/>
              <w:rPr>
                <w:b/>
                <w:b/>
                <w:sz w:val="18"/>
                <w:szCs w:val="18"/>
              </w:rPr>
            </w:pPr>
            <w:r>
              <w:rPr>
                <w:rFonts w:eastAsia="Calibri" w:cs="" w:ascii="Calibri" w:hAnsi="Calibri" w:cstheme="minorBidi" w:eastAsiaTheme="minorHAnsi"/>
                <w:b/>
                <w:sz w:val="18"/>
                <w:szCs w:val="18"/>
              </w:rPr>
              <w:t xml:space="preserve">Прибављање непокретности  </w:t>
            </w:r>
          </w:p>
          <w:p>
            <w:pPr>
              <w:pStyle w:val="NoSpacing"/>
              <w:rPr>
                <w:b/>
                <w:b/>
                <w:sz w:val="18"/>
                <w:szCs w:val="18"/>
              </w:rPr>
            </w:pPr>
            <w:r>
              <w:rPr>
                <w:rFonts w:eastAsia="Calibri" w:cs="" w:ascii="Calibri" w:hAnsi="Calibri" w:cstheme="minorBidi" w:eastAsiaTheme="minorHAnsi"/>
                <w:b/>
                <w:sz w:val="18"/>
                <w:szCs w:val="18"/>
              </w:rPr>
              <w:t>(куповина парцела за проширење гробља у Појату и земљишта за развој туризма у Мојсињској светој гори</w:t>
            </w:r>
          </w:p>
          <w:p>
            <w:pPr>
              <w:pStyle w:val="NoSpacing"/>
              <w:rPr>
                <w:b/>
                <w:b/>
                <w:sz w:val="18"/>
                <w:szCs w:val="18"/>
              </w:rPr>
            </w:pPr>
            <w:r>
              <w:rPr>
                <w:rFonts w:eastAsia="Calibri" w:cs="" w:ascii="Calibri" w:hAnsi="Calibri" w:cstheme="minorBidi" w:eastAsiaTheme="minorHAnsi"/>
                <w:b/>
                <w:sz w:val="18"/>
                <w:szCs w:val="18"/>
              </w:rPr>
              <w:t>Програм 15 ПА 0001</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Година почетка финансирања: 202</w:t>
            </w:r>
            <w:r>
              <w:rPr>
                <w:rFonts w:eastAsia="Calibri" w:cs="" w:ascii="Calibri" w:hAnsi="Calibri" w:cstheme="minorBidi" w:eastAsiaTheme="minorHAnsi"/>
                <w:sz w:val="18"/>
                <w:szCs w:val="18"/>
                <w:lang w:val="sr-Latn-RS"/>
              </w:rPr>
              <w:t>1</w:t>
            </w:r>
            <w:r>
              <w:rPr>
                <w:rFonts w:eastAsia="Calibri" w:cs="" w:ascii="Calibri" w:hAnsi="Calibri" w:cstheme="minorBidi" w:eastAsiaTheme="minorHAnsi"/>
                <w:sz w:val="18"/>
                <w:szCs w:val="18"/>
              </w:rPr>
              <w:t>.</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rFonts w:eastAsia="Calibri" w:eastAsiaTheme="minorHAnsi"/>
              </w:rPr>
            </w:pPr>
            <w:r>
              <w:rPr>
                <w:rFonts w:eastAsia="Calibri" w:cs="" w:ascii="Calibri" w:hAnsi="Calibri" w:cstheme="minorBidi" w:eastAsiaTheme="minorHAnsi"/>
                <w:sz w:val="18"/>
                <w:szCs w:val="18"/>
              </w:rPr>
              <w:t>Година завршетка финансир. пројекта: 202</w:t>
            </w:r>
            <w:r>
              <w:rPr>
                <w:rFonts w:eastAsia="Calibri" w:cs="" w:ascii="Calibri" w:hAnsi="Calibri" w:cstheme="minorBidi" w:eastAsiaTheme="minorHAnsi"/>
                <w:sz w:val="18"/>
                <w:szCs w:val="18"/>
                <w:lang w:val="sr-Latn-RS"/>
              </w:rPr>
              <w:t>1</w:t>
            </w:r>
            <w:r>
              <w:rPr>
                <w:rFonts w:eastAsia="Calibri" w:cs="" w:ascii="Calibri" w:hAnsi="Calibri" w:cstheme="minorBidi" w:eastAsiaTheme="minorHAnsi"/>
                <w:sz w:val="18"/>
                <w:szCs w:val="18"/>
              </w:rPr>
              <w:t>.</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Укупна вредност пројекта: 1.000.000</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Извори финансирања:</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из текућих прихода</w:t>
            </w:r>
          </w:p>
        </w:tc>
        <w:tc>
          <w:tcPr>
            <w:tcW w:w="1559" w:type="dxa"/>
            <w:tcBorders/>
            <w:shd w:color="auto" w:fill="auto" w:val="clear"/>
          </w:tcPr>
          <w:p>
            <w:pPr>
              <w:pStyle w:val="NoSpacing"/>
              <w:jc w:val="right"/>
              <w:rPr>
                <w:sz w:val="18"/>
                <w:szCs w:val="18"/>
              </w:rPr>
            </w:pPr>
            <w:r>
              <w:rPr>
                <w:rFonts w:eastAsia="Calibri" w:cs="" w:ascii="Calibri" w:hAnsi="Calibri" w:cstheme="minorBidi" w:eastAsiaTheme="minorHAnsi"/>
                <w:sz w:val="18"/>
                <w:szCs w:val="18"/>
              </w:rPr>
              <w:t>1.000.000</w:t>
            </w:r>
          </w:p>
        </w:tc>
        <w:tc>
          <w:tcPr>
            <w:tcW w:w="1560" w:type="dxa"/>
            <w:tcBorders/>
            <w:shd w:color="auto" w:fill="auto" w:val="clear"/>
          </w:tcPr>
          <w:p>
            <w:pPr>
              <w:pStyle w:val="NoSpacing"/>
              <w:jc w:val="right"/>
              <w:rPr>
                <w:sz w:val="18"/>
                <w:szCs w:val="18"/>
              </w:rPr>
            </w:pPr>
            <w:r>
              <w:rPr>
                <w:rFonts w:eastAsia="Calibri" w:cs="" w:ascii="Calibri" w:hAnsi="Calibri" w:cstheme="minorBidi" w:eastAsiaTheme="minorHAnsi"/>
                <w:sz w:val="18"/>
                <w:szCs w:val="18"/>
              </w:rPr>
              <w:t>/</w:t>
            </w:r>
          </w:p>
        </w:tc>
        <w:tc>
          <w:tcPr>
            <w:tcW w:w="1559" w:type="dxa"/>
            <w:tcBorders/>
            <w:shd w:color="auto" w:fill="auto" w:val="clear"/>
          </w:tcPr>
          <w:p>
            <w:pPr>
              <w:pStyle w:val="NoSpacing"/>
              <w:jc w:val="right"/>
              <w:rPr>
                <w:sz w:val="18"/>
                <w:szCs w:val="18"/>
              </w:rPr>
            </w:pPr>
            <w:r>
              <w:rPr>
                <w:rFonts w:eastAsia="Calibri" w:cs="" w:ascii="Calibri" w:hAnsi="Calibri" w:cstheme="minorBidi" w:eastAsiaTheme="minorHAnsi"/>
                <w:sz w:val="18"/>
                <w:szCs w:val="18"/>
              </w:rPr>
              <w:t>/</w:t>
            </w:r>
          </w:p>
        </w:tc>
      </w:tr>
      <w:tr>
        <w:trPr/>
        <w:tc>
          <w:tcPr>
            <w:tcW w:w="684"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557" w:type="dxa"/>
            <w:tcBorders/>
            <w:shd w:color="auto" w:fill="auto" w:val="clear"/>
          </w:tcPr>
          <w:p>
            <w:pPr>
              <w:pStyle w:val="NoSpacing"/>
              <w:rPr>
                <w:sz w:val="18"/>
                <w:szCs w:val="18"/>
              </w:rPr>
            </w:pPr>
            <w:r>
              <w:rPr>
                <w:rFonts w:eastAsia="Calibri" w:cs="" w:ascii="Calibri" w:hAnsi="Calibri" w:cstheme="minorBidi" w:eastAsiaTheme="minorHAnsi"/>
                <w:sz w:val="18"/>
                <w:szCs w:val="18"/>
              </w:rPr>
              <w:t>14.</w:t>
            </w:r>
          </w:p>
        </w:tc>
        <w:tc>
          <w:tcPr>
            <w:tcW w:w="4253" w:type="dxa"/>
            <w:tcBorders/>
            <w:shd w:color="auto" w:fill="auto" w:val="clear"/>
          </w:tcPr>
          <w:p>
            <w:pPr>
              <w:pStyle w:val="NoSpacing"/>
              <w:rPr>
                <w:b/>
                <w:b/>
                <w:sz w:val="18"/>
                <w:szCs w:val="18"/>
              </w:rPr>
            </w:pPr>
            <w:r>
              <w:rPr>
                <w:rFonts w:eastAsia="Calibri" w:cs="" w:ascii="Calibri" w:hAnsi="Calibri" w:cstheme="minorBidi" w:eastAsiaTheme="minorHAnsi"/>
                <w:b/>
                <w:sz w:val="18"/>
                <w:szCs w:val="18"/>
              </w:rPr>
              <w:t>Б. ОСТАЛИ КАПИТАЛНИ ИЗДАЦИ</w:t>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sz w:val="18"/>
                <w:szCs w:val="18"/>
              </w:rPr>
            </w:pPr>
            <w:r>
              <w:rPr>
                <w:rFonts w:eastAsia="Calibri" w:cs="" w:ascii="Calibri" w:hAnsi="Calibri" w:cstheme="minorBidi" w:eastAsiaTheme="minorHAnsi"/>
                <w:sz w:val="18"/>
                <w:szCs w:val="18"/>
              </w:rPr>
              <w:t>512</w:t>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Машине и опрема</w:t>
            </w:r>
          </w:p>
        </w:tc>
        <w:tc>
          <w:tcPr>
            <w:tcW w:w="1559" w:type="dxa"/>
            <w:tcBorders/>
            <w:shd w:color="auto" w:fill="auto" w:val="clear"/>
          </w:tcPr>
          <w:p>
            <w:pPr>
              <w:pStyle w:val="NoSpacing"/>
              <w:jc w:val="right"/>
              <w:rPr>
                <w:rFonts w:eastAsia="Calibri" w:eastAsiaTheme="minorHAnsi"/>
                <w:sz w:val="18"/>
                <w:szCs w:val="18"/>
              </w:rPr>
            </w:pPr>
            <w:r>
              <w:rPr>
                <w:rFonts w:eastAsia="Calibri" w:cs="" w:ascii="Calibri" w:hAnsi="Calibri" w:cstheme="minorBidi" w:eastAsiaTheme="minorHAnsi"/>
                <w:sz w:val="18"/>
                <w:szCs w:val="18"/>
              </w:rPr>
              <w:t>3.030.000</w:t>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sz w:val="18"/>
                <w:szCs w:val="18"/>
              </w:rPr>
            </w:pPr>
            <w:r>
              <w:rPr>
                <w:rFonts w:eastAsia="Calibri" w:cs="" w:ascii="Calibri" w:hAnsi="Calibri" w:cstheme="minorBidi" w:eastAsiaTheme="minorHAnsi"/>
                <w:sz w:val="18"/>
                <w:szCs w:val="18"/>
              </w:rPr>
              <w:t>513</w:t>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Остале некретнине и опрема</w:t>
            </w:r>
          </w:p>
        </w:tc>
        <w:tc>
          <w:tcPr>
            <w:tcW w:w="1559" w:type="dxa"/>
            <w:tcBorders/>
            <w:shd w:color="auto" w:fill="auto" w:val="clear"/>
          </w:tcPr>
          <w:p>
            <w:pPr>
              <w:pStyle w:val="NoSpacing"/>
              <w:jc w:val="right"/>
              <w:rPr>
                <w:rFonts w:eastAsia="Calibri" w:eastAsiaTheme="minorHAnsi"/>
                <w:sz w:val="18"/>
                <w:szCs w:val="18"/>
              </w:rPr>
            </w:pPr>
            <w:r>
              <w:rPr>
                <w:rFonts w:eastAsia="Calibri" w:cs="" w:ascii="Calibri" w:hAnsi="Calibri" w:cstheme="minorBidi" w:eastAsiaTheme="minorHAnsi"/>
                <w:sz w:val="18"/>
                <w:szCs w:val="18"/>
              </w:rPr>
              <w:t>280.000</w:t>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r>
        <w:trPr/>
        <w:tc>
          <w:tcPr>
            <w:tcW w:w="684" w:type="dxa"/>
            <w:tcBorders/>
            <w:shd w:color="auto" w:fill="auto" w:val="clear"/>
          </w:tcPr>
          <w:p>
            <w:pPr>
              <w:pStyle w:val="NoSpacing"/>
              <w:rPr>
                <w:sz w:val="18"/>
                <w:szCs w:val="18"/>
              </w:rPr>
            </w:pPr>
            <w:r>
              <w:rPr>
                <w:rFonts w:eastAsia="Calibri" w:cs="" w:ascii="Calibri" w:hAnsi="Calibri" w:cstheme="minorBidi" w:eastAsiaTheme="minorHAnsi"/>
                <w:sz w:val="18"/>
                <w:szCs w:val="18"/>
              </w:rPr>
              <w:t>515</w:t>
            </w:r>
          </w:p>
        </w:tc>
        <w:tc>
          <w:tcPr>
            <w:tcW w:w="557" w:type="dxa"/>
            <w:tcBorders/>
            <w:shd w:color="auto" w:fill="auto" w:val="clear"/>
          </w:tcPr>
          <w:p>
            <w:pPr>
              <w:pStyle w:val="NoSpacing"/>
              <w:rPr>
                <w:rFonts w:eastAsia="Calibri" w:eastAsiaTheme="minorHAnsi"/>
                <w:sz w:val="18"/>
                <w:szCs w:val="18"/>
              </w:rPr>
            </w:pPr>
            <w:r>
              <w:rPr>
                <w:rFonts w:eastAsia="Calibri" w:eastAsiaTheme="minorHAnsi"/>
                <w:sz w:val="18"/>
                <w:szCs w:val="18"/>
              </w:rPr>
            </w:r>
          </w:p>
        </w:tc>
        <w:tc>
          <w:tcPr>
            <w:tcW w:w="4253" w:type="dxa"/>
            <w:tcBorders/>
            <w:shd w:color="auto" w:fill="auto" w:val="clear"/>
          </w:tcPr>
          <w:p>
            <w:pPr>
              <w:pStyle w:val="NoSpacing"/>
              <w:rPr>
                <w:sz w:val="18"/>
                <w:szCs w:val="18"/>
              </w:rPr>
            </w:pPr>
            <w:r>
              <w:rPr>
                <w:rFonts w:eastAsia="Calibri" w:cs="" w:ascii="Calibri" w:hAnsi="Calibri" w:cstheme="minorBidi" w:eastAsiaTheme="minorHAnsi"/>
                <w:sz w:val="18"/>
                <w:szCs w:val="18"/>
              </w:rPr>
              <w:t>Остала основна средства</w:t>
            </w:r>
          </w:p>
        </w:tc>
        <w:tc>
          <w:tcPr>
            <w:tcW w:w="1559" w:type="dxa"/>
            <w:tcBorders/>
            <w:shd w:color="auto" w:fill="auto" w:val="clear"/>
          </w:tcPr>
          <w:p>
            <w:pPr>
              <w:pStyle w:val="NoSpacing"/>
              <w:jc w:val="right"/>
              <w:rPr>
                <w:rFonts w:eastAsia="Calibri" w:eastAsiaTheme="minorHAnsi"/>
                <w:sz w:val="18"/>
                <w:szCs w:val="18"/>
              </w:rPr>
            </w:pPr>
            <w:r>
              <w:rPr>
                <w:rFonts w:eastAsia="Calibri" w:cs="" w:ascii="Calibri" w:hAnsi="Calibri" w:cstheme="minorBidi" w:eastAsiaTheme="minorHAnsi"/>
                <w:sz w:val="18"/>
                <w:szCs w:val="18"/>
              </w:rPr>
              <w:t>160.000</w:t>
            </w:r>
          </w:p>
        </w:tc>
        <w:tc>
          <w:tcPr>
            <w:tcW w:w="1560"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c>
          <w:tcPr>
            <w:tcW w:w="1559" w:type="dxa"/>
            <w:tcBorders/>
            <w:shd w:color="auto" w:fill="auto" w:val="clear"/>
          </w:tcPr>
          <w:p>
            <w:pPr>
              <w:pStyle w:val="NoSpacing"/>
              <w:jc w:val="right"/>
              <w:rPr>
                <w:rFonts w:eastAsia="Calibri" w:eastAsiaTheme="minorHAnsi"/>
                <w:sz w:val="18"/>
                <w:szCs w:val="18"/>
              </w:rPr>
            </w:pPr>
            <w:r>
              <w:rPr>
                <w:rFonts w:eastAsia="Calibri" w:eastAsiaTheme="minorHAnsi"/>
                <w:sz w:val="18"/>
                <w:szCs w:val="18"/>
              </w:rPr>
            </w:r>
          </w:p>
        </w:tc>
      </w:tr>
    </w:tbl>
    <w:p>
      <w:pPr>
        <w:pStyle w:val="NoSpacing"/>
        <w:rPr>
          <w:b/>
          <w:b/>
        </w:rPr>
      </w:pPr>
      <w:r>
        <w:rPr>
          <w:b/>
        </w:rPr>
      </w:r>
    </w:p>
    <w:p>
      <w:pPr>
        <w:pStyle w:val="NoSpacing"/>
        <w:rPr>
          <w:b/>
          <w:b/>
        </w:rPr>
      </w:pPr>
      <w:r>
        <w:rPr>
          <w:b/>
          <w:sz w:val="20"/>
          <w:szCs w:val="20"/>
          <w:lang w:val="sr-Latn-CS"/>
        </w:rPr>
        <w:t xml:space="preserve">II  </w:t>
      </w:r>
      <w:r>
        <w:rPr>
          <w:b/>
          <w:sz w:val="20"/>
          <w:szCs w:val="20"/>
        </w:rPr>
        <w:t>ПОСЕБАН ДЕО</w:t>
      </w:r>
    </w:p>
    <w:p>
      <w:pPr>
        <w:pStyle w:val="NoSpacing"/>
        <w:rPr>
          <w:rFonts w:ascii="Times Cirilica" w:hAnsi="Times Cirilica"/>
          <w:b/>
          <w:b/>
        </w:rPr>
      </w:pPr>
      <w:r>
        <w:rPr>
          <w:b/>
          <w:sz w:val="20"/>
          <w:szCs w:val="20"/>
        </w:rPr>
        <w:tab/>
        <w:tab/>
        <w:tab/>
        <w:tab/>
        <w:tab/>
        <w:tab/>
        <w:t>Члан 6.</w:t>
      </w:r>
    </w:p>
    <w:p>
      <w:pPr>
        <w:pStyle w:val="ListParagraph"/>
        <w:ind w:left="0" w:firstLine="720"/>
        <w:jc w:val="both"/>
        <w:rPr>
          <w:sz w:val="20"/>
          <w:szCs w:val="20"/>
        </w:rPr>
      </w:pPr>
      <w:r>
        <w:rPr>
          <w:sz w:val="20"/>
          <w:szCs w:val="20"/>
        </w:rPr>
        <w:t xml:space="preserve">Средства у износу од </w:t>
      </w:r>
      <w:r>
        <w:rPr>
          <w:rFonts w:eastAsia="" w:eastAsiaTheme="minorEastAsia"/>
          <w:b/>
          <w:bCs/>
          <w:sz w:val="20"/>
          <w:szCs w:val="20"/>
        </w:rPr>
        <w:t>369.380</w:t>
      </w:r>
      <w:r>
        <w:rPr>
          <w:b/>
          <w:bCs/>
          <w:sz w:val="20"/>
          <w:szCs w:val="20"/>
        </w:rPr>
        <w:t>.120</w:t>
      </w:r>
      <w:r>
        <w:rPr>
          <w:sz w:val="20"/>
          <w:szCs w:val="20"/>
        </w:rPr>
        <w:t xml:space="preserve"> динара распоређују се по корисницима и врстама издатка, и то:</w:t>
      </w:r>
    </w:p>
    <w:p>
      <w:pPr>
        <w:pStyle w:val="NoSpacing"/>
        <w:ind w:right="-207" w:hanging="0"/>
        <w:rPr>
          <w:b/>
          <w:b/>
        </w:rPr>
      </w:pPr>
      <w:r>
        <w:rPr>
          <w:b/>
        </w:rPr>
      </w:r>
    </w:p>
    <w:p>
      <w:pPr>
        <w:pStyle w:val="NoSpacing"/>
        <w:ind w:right="-207" w:hanging="0"/>
        <w:rPr>
          <w:b/>
          <w:b/>
        </w:rPr>
      </w:pPr>
      <w:r>
        <w:rPr>
          <w:b/>
        </w:rPr>
      </w:r>
    </w:p>
    <w:tbl>
      <w:tblPr>
        <w:tblStyle w:val="TableGrid1"/>
        <w:tblW w:w="10530" w:type="dxa"/>
        <w:jc w:val="left"/>
        <w:tblInd w:w="0" w:type="dxa"/>
        <w:tblCellMar>
          <w:top w:w="0" w:type="dxa"/>
          <w:left w:w="108" w:type="dxa"/>
          <w:bottom w:w="0" w:type="dxa"/>
          <w:right w:w="108" w:type="dxa"/>
        </w:tblCellMar>
        <w:tblLook w:firstRow="1" w:noVBand="1" w:lastRow="0" w:firstColumn="1" w:lastColumn="0" w:noHBand="0" w:val="04a0"/>
      </w:tblPr>
      <w:tblGrid>
        <w:gridCol w:w="431"/>
        <w:gridCol w:w="13"/>
        <w:gridCol w:w="19"/>
        <w:gridCol w:w="9"/>
        <w:gridCol w:w="19"/>
        <w:gridCol w:w="29"/>
        <w:gridCol w:w="13"/>
        <w:gridCol w:w="11"/>
        <w:gridCol w:w="457"/>
        <w:gridCol w:w="10"/>
        <w:gridCol w:w="11"/>
        <w:gridCol w:w="21"/>
        <w:gridCol w:w="530"/>
        <w:gridCol w:w="20"/>
        <w:gridCol w:w="527"/>
        <w:gridCol w:w="12"/>
        <w:gridCol w:w="25"/>
        <w:gridCol w:w="495"/>
        <w:gridCol w:w="139"/>
        <w:gridCol w:w="2723"/>
        <w:gridCol w:w="20"/>
        <w:gridCol w:w="59"/>
        <w:gridCol w:w="1143"/>
        <w:gridCol w:w="31"/>
        <w:gridCol w:w="915"/>
        <w:gridCol w:w="15"/>
        <w:gridCol w:w="6"/>
        <w:gridCol w:w="15"/>
        <w:gridCol w:w="96"/>
        <w:gridCol w:w="977"/>
        <w:gridCol w:w="6"/>
        <w:gridCol w:w="1066"/>
        <w:gridCol w:w="222"/>
        <w:gridCol w:w="222"/>
        <w:gridCol w:w="222"/>
      </w:tblGrid>
      <w:tr>
        <w:trPr>
          <w:trHeight w:val="1082" w:hRule="atLeast"/>
        </w:trPr>
        <w:tc>
          <w:tcPr>
            <w:tcW w:w="431" w:type="dxa"/>
            <w:tcBorders/>
            <w:shd w:color="auto" w:fill="auto" w:val="clear"/>
            <w:textDirection w:val="btLr"/>
          </w:tcPr>
          <w:p>
            <w:pPr>
              <w:pStyle w:val="ListParagraph"/>
              <w:ind w:left="113" w:right="113" w:hanging="0"/>
              <w:jc w:val="center"/>
              <w:rPr>
                <w:rFonts w:eastAsia="Calibri" w:eastAsiaTheme="minorHAnsi"/>
              </w:rPr>
            </w:pPr>
            <w:r>
              <w:rPr>
                <w:rFonts w:eastAsia="Calibri" w:cs="" w:ascii="Calibri" w:hAnsi="Calibri" w:cstheme="minorBidi" w:eastAsiaTheme="minorHAnsi"/>
                <w:b/>
                <w:sz w:val="18"/>
                <w:szCs w:val="18"/>
              </w:rPr>
              <w:t>Раздео</w:t>
            </w:r>
          </w:p>
        </w:tc>
        <w:tc>
          <w:tcPr>
            <w:tcW w:w="570" w:type="dxa"/>
            <w:gridSpan w:val="8"/>
            <w:tcBorders/>
            <w:shd w:color="auto" w:fill="auto" w:val="clear"/>
            <w:textDirection w:val="btLr"/>
          </w:tcPr>
          <w:p>
            <w:pPr>
              <w:pStyle w:val="ListParagraph"/>
              <w:ind w:left="113" w:right="113" w:hanging="0"/>
              <w:jc w:val="center"/>
              <w:rPr>
                <w:b/>
                <w:b/>
                <w:sz w:val="18"/>
                <w:szCs w:val="18"/>
              </w:rPr>
            </w:pPr>
            <w:r>
              <w:rPr>
                <w:rFonts w:eastAsia="Calibri" w:cs="" w:ascii="Calibri" w:hAnsi="Calibri" w:cstheme="minorBidi" w:eastAsiaTheme="minorHAnsi"/>
                <w:b/>
                <w:sz w:val="18"/>
                <w:szCs w:val="18"/>
              </w:rPr>
              <w:t>Глава</w:t>
            </w:r>
          </w:p>
        </w:tc>
        <w:tc>
          <w:tcPr>
            <w:tcW w:w="592" w:type="dxa"/>
            <w:gridSpan w:val="5"/>
            <w:tcBorders/>
            <w:shd w:color="auto" w:fill="auto" w:val="clear"/>
            <w:textDirection w:val="btLr"/>
          </w:tcPr>
          <w:p>
            <w:pPr>
              <w:pStyle w:val="ListParagraph"/>
              <w:ind w:left="113" w:right="113" w:hanging="0"/>
              <w:jc w:val="center"/>
              <w:rPr>
                <w:b/>
                <w:b/>
                <w:sz w:val="18"/>
                <w:szCs w:val="18"/>
              </w:rPr>
            </w:pPr>
            <w:r>
              <w:rPr>
                <w:rFonts w:eastAsia="Calibri" w:cs="" w:ascii="Calibri" w:hAnsi="Calibri" w:cstheme="minorBidi" w:eastAsiaTheme="minorHAnsi"/>
                <w:b/>
                <w:sz w:val="18"/>
                <w:szCs w:val="18"/>
              </w:rPr>
              <w:t>Функц. класиф.</w:t>
            </w:r>
          </w:p>
        </w:tc>
        <w:tc>
          <w:tcPr>
            <w:tcW w:w="527" w:type="dxa"/>
            <w:tcBorders/>
            <w:shd w:color="auto" w:fill="auto" w:val="clear"/>
            <w:textDirection w:val="btLr"/>
          </w:tcPr>
          <w:p>
            <w:pPr>
              <w:pStyle w:val="ListParagraph"/>
              <w:ind w:left="113" w:right="113" w:hanging="0"/>
              <w:jc w:val="center"/>
              <w:rPr>
                <w:b/>
                <w:b/>
                <w:sz w:val="18"/>
                <w:szCs w:val="18"/>
              </w:rPr>
            </w:pPr>
            <w:r>
              <w:rPr>
                <w:rFonts w:eastAsia="Calibri" w:cs="" w:ascii="Calibri" w:hAnsi="Calibri" w:cstheme="minorBidi" w:eastAsiaTheme="minorHAnsi"/>
                <w:b/>
                <w:sz w:val="18"/>
                <w:szCs w:val="18"/>
              </w:rPr>
              <w:t>Позиција</w:t>
            </w:r>
          </w:p>
        </w:tc>
        <w:tc>
          <w:tcPr>
            <w:tcW w:w="532" w:type="dxa"/>
            <w:gridSpan w:val="3"/>
            <w:tcBorders/>
            <w:shd w:color="auto" w:fill="auto" w:val="clear"/>
            <w:textDirection w:val="btLr"/>
          </w:tcPr>
          <w:p>
            <w:pPr>
              <w:pStyle w:val="ListParagraph"/>
              <w:ind w:left="113" w:right="113" w:hanging="0"/>
              <w:jc w:val="center"/>
              <w:rPr>
                <w:b/>
                <w:b/>
                <w:sz w:val="18"/>
                <w:szCs w:val="18"/>
              </w:rPr>
            </w:pPr>
            <w:r>
              <w:rPr>
                <w:rFonts w:eastAsia="Calibri" w:cs="" w:ascii="Calibri" w:hAnsi="Calibri" w:cstheme="minorBidi" w:eastAsiaTheme="minorHAnsi"/>
                <w:b/>
                <w:sz w:val="18"/>
                <w:szCs w:val="18"/>
              </w:rPr>
              <w:t>Конто</w:t>
            </w:r>
          </w:p>
        </w:tc>
        <w:tc>
          <w:tcPr>
            <w:tcW w:w="2862" w:type="dxa"/>
            <w:gridSpan w:val="2"/>
            <w:tcBorders/>
            <w:shd w:color="auto" w:fill="auto" w:val="clear"/>
          </w:tcPr>
          <w:p>
            <w:pPr>
              <w:pStyle w:val="ListParagraph"/>
              <w:ind w:left="0" w:hanging="0"/>
              <w:jc w:val="center"/>
              <w:rPr>
                <w:rFonts w:eastAsia="Calibri" w:eastAsiaTheme="minorHAnsi"/>
                <w:b/>
                <w:b/>
                <w:sz w:val="18"/>
                <w:szCs w:val="18"/>
              </w:rPr>
            </w:pPr>
            <w:r>
              <w:rPr>
                <w:rFonts w:eastAsia="Calibri" w:eastAsiaTheme="minorHAnsi"/>
                <w:b/>
                <w:sz w:val="18"/>
                <w:szCs w:val="18"/>
              </w:rPr>
            </w:r>
          </w:p>
          <w:p>
            <w:pPr>
              <w:pStyle w:val="ListParagraph"/>
              <w:ind w:left="0" w:hanging="0"/>
              <w:jc w:val="center"/>
              <w:rPr>
                <w:rFonts w:eastAsia="Calibri" w:eastAsiaTheme="minorHAnsi"/>
                <w:b/>
                <w:b/>
                <w:sz w:val="18"/>
                <w:szCs w:val="18"/>
              </w:rPr>
            </w:pPr>
            <w:r>
              <w:rPr>
                <w:rFonts w:eastAsia="Calibri" w:eastAsiaTheme="minorHAnsi"/>
                <w:b/>
                <w:sz w:val="18"/>
                <w:szCs w:val="18"/>
              </w:rPr>
            </w:r>
          </w:p>
          <w:p>
            <w:pPr>
              <w:pStyle w:val="ListParagraph"/>
              <w:ind w:left="0" w:hanging="0"/>
              <w:jc w:val="center"/>
              <w:rPr>
                <w:b/>
                <w:b/>
                <w:sz w:val="18"/>
                <w:szCs w:val="18"/>
              </w:rPr>
            </w:pPr>
            <w:r>
              <w:rPr>
                <w:rFonts w:eastAsia="Calibri" w:cs="" w:ascii="Calibri" w:hAnsi="Calibri" w:cstheme="minorBidi" w:eastAsiaTheme="minorHAnsi"/>
                <w:b/>
                <w:sz w:val="18"/>
                <w:szCs w:val="18"/>
              </w:rPr>
              <w:t>О п и с</w:t>
            </w:r>
          </w:p>
        </w:tc>
        <w:tc>
          <w:tcPr>
            <w:tcW w:w="1222" w:type="dxa"/>
            <w:gridSpan w:val="3"/>
            <w:tcBorders/>
            <w:shd w:color="auto" w:fill="auto" w:val="clear"/>
          </w:tcPr>
          <w:p>
            <w:pPr>
              <w:pStyle w:val="ListParagraph"/>
              <w:ind w:left="0" w:hanging="0"/>
              <w:jc w:val="center"/>
              <w:rPr>
                <w:rFonts w:eastAsia="Calibri" w:eastAsiaTheme="minorHAnsi"/>
                <w:b/>
                <w:b/>
                <w:sz w:val="18"/>
                <w:szCs w:val="18"/>
              </w:rPr>
            </w:pPr>
            <w:r>
              <w:rPr>
                <w:rFonts w:eastAsia="Calibri" w:eastAsiaTheme="minorHAnsi"/>
                <w:b/>
                <w:sz w:val="18"/>
                <w:szCs w:val="18"/>
              </w:rPr>
            </w:r>
          </w:p>
          <w:p>
            <w:pPr>
              <w:pStyle w:val="ListParagraph"/>
              <w:ind w:left="0" w:hanging="0"/>
              <w:jc w:val="center"/>
              <w:rPr>
                <w:b/>
                <w:b/>
                <w:sz w:val="18"/>
                <w:szCs w:val="18"/>
              </w:rPr>
            </w:pPr>
            <w:r>
              <w:rPr>
                <w:rFonts w:eastAsia="Calibri" w:cs="" w:ascii="Calibri" w:hAnsi="Calibri" w:cstheme="minorBidi" w:eastAsiaTheme="minorHAnsi"/>
                <w:b/>
                <w:sz w:val="18"/>
                <w:szCs w:val="18"/>
              </w:rPr>
              <w:t>Средства из буџета 01</w:t>
            </w:r>
          </w:p>
        </w:tc>
        <w:tc>
          <w:tcPr>
            <w:tcW w:w="1078" w:type="dxa"/>
            <w:gridSpan w:val="6"/>
            <w:tcBorders/>
            <w:shd w:color="auto" w:fill="auto" w:val="clear"/>
          </w:tcPr>
          <w:p>
            <w:pPr>
              <w:pStyle w:val="ListParagraph"/>
              <w:ind w:left="0" w:right="-57" w:hanging="0"/>
              <w:jc w:val="center"/>
              <w:rPr>
                <w:rFonts w:eastAsia="Calibri" w:eastAsiaTheme="minorHAnsi"/>
              </w:rPr>
            </w:pPr>
            <w:r>
              <w:rPr>
                <w:rFonts w:eastAsia="Calibri" w:cs="" w:ascii="Calibri" w:hAnsi="Calibri" w:cstheme="minorBidi" w:eastAsiaTheme="minorHAnsi"/>
                <w:b/>
                <w:sz w:val="18"/>
                <w:szCs w:val="18"/>
              </w:rPr>
              <w:t>Средства из сопствених прихода 04</w:t>
            </w:r>
          </w:p>
        </w:tc>
        <w:tc>
          <w:tcPr>
            <w:tcW w:w="977" w:type="dxa"/>
            <w:tcBorders/>
            <w:shd w:color="auto" w:fill="auto" w:val="clear"/>
          </w:tcPr>
          <w:p>
            <w:pPr>
              <w:pStyle w:val="ListParagraph"/>
              <w:ind w:left="0" w:hanging="0"/>
              <w:jc w:val="center"/>
              <w:rPr>
                <w:b/>
                <w:b/>
                <w:sz w:val="18"/>
                <w:szCs w:val="18"/>
              </w:rPr>
            </w:pPr>
            <w:r>
              <w:rPr>
                <w:rFonts w:eastAsia="Calibri" w:cs="" w:ascii="Calibri" w:hAnsi="Calibri" w:cstheme="minorBidi" w:eastAsiaTheme="minorHAnsi"/>
                <w:b/>
                <w:sz w:val="18"/>
                <w:szCs w:val="18"/>
              </w:rPr>
              <w:t>Средства из осталих извора</w:t>
            </w:r>
          </w:p>
        </w:tc>
        <w:tc>
          <w:tcPr>
            <w:tcW w:w="1072" w:type="dxa"/>
            <w:gridSpan w:val="2"/>
            <w:tcBorders/>
            <w:shd w:color="auto" w:fill="auto" w:val="clear"/>
          </w:tcPr>
          <w:p>
            <w:pPr>
              <w:pStyle w:val="ListParagraph"/>
              <w:ind w:left="0" w:hanging="0"/>
              <w:jc w:val="center"/>
              <w:rPr>
                <w:rFonts w:eastAsia="Calibri" w:eastAsiaTheme="minorHAnsi"/>
                <w:b/>
                <w:b/>
                <w:sz w:val="18"/>
                <w:szCs w:val="18"/>
              </w:rPr>
            </w:pPr>
            <w:r>
              <w:rPr>
                <w:rFonts w:eastAsia="Calibri" w:eastAsiaTheme="minorHAnsi"/>
                <w:b/>
                <w:sz w:val="18"/>
                <w:szCs w:val="18"/>
              </w:rPr>
            </w:r>
          </w:p>
          <w:p>
            <w:pPr>
              <w:pStyle w:val="ListParagraph"/>
              <w:ind w:left="0" w:hanging="0"/>
              <w:jc w:val="center"/>
              <w:rPr>
                <w:rFonts w:eastAsia="Calibri" w:eastAsiaTheme="minorHAnsi"/>
                <w:b/>
                <w:b/>
                <w:sz w:val="18"/>
                <w:szCs w:val="18"/>
              </w:rPr>
            </w:pPr>
            <w:r>
              <w:rPr>
                <w:rFonts w:eastAsia="Calibri" w:eastAsiaTheme="minorHAnsi"/>
                <w:b/>
                <w:sz w:val="18"/>
                <w:szCs w:val="18"/>
              </w:rPr>
            </w:r>
          </w:p>
          <w:p>
            <w:pPr>
              <w:pStyle w:val="ListParagraph"/>
              <w:ind w:left="0" w:hanging="0"/>
              <w:jc w:val="center"/>
              <w:rPr>
                <w:b/>
                <w:b/>
                <w:sz w:val="18"/>
                <w:szCs w:val="18"/>
              </w:rPr>
            </w:pPr>
            <w:r>
              <w:rPr>
                <w:rFonts w:eastAsia="Calibri" w:cs="" w:ascii="Calibri" w:hAnsi="Calibri" w:cstheme="minorBidi" w:eastAsiaTheme="minorHAnsi"/>
                <w:b/>
                <w:sz w:val="18"/>
                <w:szCs w:val="18"/>
              </w:rPr>
              <w:t>Укупно</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jc w:val="center"/>
              <w:rPr>
                <w:sz w:val="20"/>
                <w:szCs w:val="20"/>
              </w:rPr>
            </w:pPr>
            <w:r>
              <w:rPr>
                <w:rFonts w:eastAsia="Calibri" w:cs="" w:ascii="Calibri" w:hAnsi="Calibri" w:cstheme="minorBidi" w:eastAsiaTheme="minorHAnsi"/>
                <w:sz w:val="20"/>
                <w:szCs w:val="20"/>
              </w:rPr>
              <w:t>1</w:t>
            </w:r>
          </w:p>
        </w:tc>
        <w:tc>
          <w:tcPr>
            <w:tcW w:w="570" w:type="dxa"/>
            <w:gridSpan w:val="8"/>
            <w:tcBorders/>
            <w:shd w:color="auto" w:fill="auto" w:val="clear"/>
          </w:tcPr>
          <w:p>
            <w:pPr>
              <w:pStyle w:val="ListParagraph"/>
              <w:ind w:left="0" w:hanging="0"/>
              <w:jc w:val="center"/>
              <w:rPr>
                <w:sz w:val="20"/>
                <w:szCs w:val="20"/>
              </w:rPr>
            </w:pPr>
            <w:r>
              <w:rPr>
                <w:rFonts w:eastAsia="Calibri" w:cs="" w:ascii="Calibri" w:hAnsi="Calibri" w:cstheme="minorBidi" w:eastAsiaTheme="minorHAnsi"/>
                <w:sz w:val="20"/>
                <w:szCs w:val="20"/>
              </w:rPr>
              <w:t>2</w:t>
            </w:r>
          </w:p>
        </w:tc>
        <w:tc>
          <w:tcPr>
            <w:tcW w:w="592" w:type="dxa"/>
            <w:gridSpan w:val="5"/>
            <w:tcBorders/>
            <w:shd w:color="auto" w:fill="auto" w:val="clear"/>
          </w:tcPr>
          <w:p>
            <w:pPr>
              <w:pStyle w:val="ListParagraph"/>
              <w:ind w:left="0" w:hanging="0"/>
              <w:jc w:val="center"/>
              <w:rPr>
                <w:sz w:val="20"/>
                <w:szCs w:val="20"/>
              </w:rPr>
            </w:pPr>
            <w:r>
              <w:rPr>
                <w:rFonts w:eastAsia="Calibri" w:cs="" w:ascii="Calibri" w:hAnsi="Calibri" w:cstheme="minorBidi" w:eastAsiaTheme="minorHAnsi"/>
                <w:sz w:val="20"/>
                <w:szCs w:val="20"/>
              </w:rPr>
              <w:t>3</w:t>
            </w:r>
          </w:p>
        </w:tc>
        <w:tc>
          <w:tcPr>
            <w:tcW w:w="527" w:type="dxa"/>
            <w:tcBorders/>
            <w:shd w:color="auto" w:fill="auto" w:val="clear"/>
          </w:tcPr>
          <w:p>
            <w:pPr>
              <w:pStyle w:val="ListParagraph"/>
              <w:ind w:left="0" w:hanging="0"/>
              <w:jc w:val="center"/>
              <w:rPr>
                <w:sz w:val="20"/>
                <w:szCs w:val="20"/>
              </w:rPr>
            </w:pPr>
            <w:r>
              <w:rPr>
                <w:rFonts w:eastAsia="Calibri" w:cs="" w:ascii="Calibri" w:hAnsi="Calibri" w:cstheme="minorBidi" w:eastAsiaTheme="minorHAnsi"/>
                <w:sz w:val="20"/>
                <w:szCs w:val="20"/>
              </w:rPr>
              <w:t>4</w:t>
            </w:r>
          </w:p>
        </w:tc>
        <w:tc>
          <w:tcPr>
            <w:tcW w:w="532" w:type="dxa"/>
            <w:gridSpan w:val="3"/>
            <w:tcBorders/>
            <w:shd w:color="auto" w:fill="auto" w:val="clear"/>
          </w:tcPr>
          <w:p>
            <w:pPr>
              <w:pStyle w:val="ListParagraph"/>
              <w:ind w:left="0" w:hanging="0"/>
              <w:jc w:val="center"/>
              <w:rPr>
                <w:rFonts w:eastAsia="Calibri" w:eastAsiaTheme="minorHAnsi"/>
                <w:sz w:val="20"/>
                <w:szCs w:val="20"/>
              </w:rPr>
            </w:pPr>
            <w:r>
              <w:rPr>
                <w:rFonts w:eastAsia="Calibri" w:eastAsiaTheme="minorHAnsi"/>
                <w:sz w:val="20"/>
                <w:szCs w:val="20"/>
              </w:rPr>
            </w:r>
          </w:p>
        </w:tc>
        <w:tc>
          <w:tcPr>
            <w:tcW w:w="2862" w:type="dxa"/>
            <w:gridSpan w:val="2"/>
            <w:tcBorders/>
            <w:shd w:color="auto" w:fill="auto" w:val="clear"/>
          </w:tcPr>
          <w:p>
            <w:pPr>
              <w:pStyle w:val="ListParagraph"/>
              <w:ind w:left="0" w:hanging="0"/>
              <w:jc w:val="center"/>
              <w:rPr>
                <w:sz w:val="20"/>
                <w:szCs w:val="20"/>
              </w:rPr>
            </w:pPr>
            <w:r>
              <w:rPr>
                <w:rFonts w:eastAsia="Calibri" w:cs="" w:ascii="Calibri" w:hAnsi="Calibri" w:cstheme="minorBidi" w:eastAsiaTheme="minorHAnsi"/>
                <w:sz w:val="20"/>
                <w:szCs w:val="20"/>
              </w:rPr>
              <w:t>6</w:t>
            </w:r>
          </w:p>
        </w:tc>
        <w:tc>
          <w:tcPr>
            <w:tcW w:w="1222" w:type="dxa"/>
            <w:gridSpan w:val="3"/>
            <w:tcBorders/>
            <w:shd w:color="auto" w:fill="auto" w:val="clear"/>
          </w:tcPr>
          <w:p>
            <w:pPr>
              <w:pStyle w:val="ListParagraph"/>
              <w:ind w:left="0" w:hanging="0"/>
              <w:jc w:val="center"/>
              <w:rPr>
                <w:sz w:val="20"/>
                <w:szCs w:val="20"/>
              </w:rPr>
            </w:pPr>
            <w:r>
              <w:rPr>
                <w:rFonts w:eastAsia="Calibri" w:cs="" w:ascii="Calibri" w:hAnsi="Calibri" w:cstheme="minorBidi" w:eastAsiaTheme="minorHAnsi"/>
                <w:sz w:val="20"/>
                <w:szCs w:val="20"/>
              </w:rPr>
              <w:t>7</w:t>
            </w:r>
          </w:p>
        </w:tc>
        <w:tc>
          <w:tcPr>
            <w:tcW w:w="1078" w:type="dxa"/>
            <w:gridSpan w:val="6"/>
            <w:tcBorders/>
            <w:shd w:color="auto" w:fill="auto" w:val="clear"/>
          </w:tcPr>
          <w:p>
            <w:pPr>
              <w:pStyle w:val="ListParagraph"/>
              <w:ind w:left="0" w:hanging="0"/>
              <w:jc w:val="center"/>
              <w:rPr>
                <w:sz w:val="20"/>
                <w:szCs w:val="20"/>
              </w:rPr>
            </w:pPr>
            <w:r>
              <w:rPr>
                <w:rFonts w:eastAsia="Calibri" w:cs="" w:ascii="Calibri" w:hAnsi="Calibri" w:cstheme="minorBidi" w:eastAsiaTheme="minorHAnsi"/>
                <w:sz w:val="20"/>
                <w:szCs w:val="20"/>
              </w:rPr>
              <w:t>8</w:t>
            </w:r>
          </w:p>
        </w:tc>
        <w:tc>
          <w:tcPr>
            <w:tcW w:w="977" w:type="dxa"/>
            <w:tcBorders/>
            <w:shd w:color="auto" w:fill="auto" w:val="clear"/>
          </w:tcPr>
          <w:p>
            <w:pPr>
              <w:pStyle w:val="ListParagraph"/>
              <w:ind w:left="0" w:hanging="0"/>
              <w:jc w:val="center"/>
              <w:rPr>
                <w:sz w:val="20"/>
                <w:szCs w:val="20"/>
              </w:rPr>
            </w:pPr>
            <w:r>
              <w:rPr>
                <w:rFonts w:eastAsia="Calibri" w:cs="" w:ascii="Calibri" w:hAnsi="Calibri" w:cstheme="minorBidi" w:eastAsiaTheme="minorHAnsi"/>
                <w:sz w:val="20"/>
                <w:szCs w:val="20"/>
              </w:rPr>
              <w:t>9</w:t>
            </w:r>
          </w:p>
        </w:tc>
        <w:tc>
          <w:tcPr>
            <w:tcW w:w="1072" w:type="dxa"/>
            <w:gridSpan w:val="2"/>
            <w:tcBorders/>
            <w:shd w:color="auto" w:fill="auto" w:val="clear"/>
          </w:tcPr>
          <w:p>
            <w:pPr>
              <w:pStyle w:val="ListParagraph"/>
              <w:ind w:left="0" w:hanging="0"/>
              <w:jc w:val="center"/>
              <w:rPr>
                <w:sz w:val="20"/>
                <w:szCs w:val="20"/>
              </w:rPr>
            </w:pPr>
            <w:r>
              <w:rPr>
                <w:rFonts w:eastAsia="Calibri" w:cs="" w:ascii="Calibri" w:hAnsi="Calibri" w:cstheme="minorBidi" w:eastAsiaTheme="minorHAnsi"/>
                <w:sz w:val="20"/>
                <w:szCs w:val="20"/>
              </w:rPr>
              <w:t>10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54" w:hRule="atLeast"/>
        </w:trPr>
        <w:tc>
          <w:tcPr>
            <w:tcW w:w="431" w:type="dxa"/>
            <w:tcBorders/>
            <w:shd w:color="auto" w:fill="auto" w:val="clear"/>
          </w:tcPr>
          <w:p>
            <w:pPr>
              <w:pStyle w:val="ListParagraph"/>
              <w:ind w:left="0" w:hanging="0"/>
              <w:rPr>
                <w:rFonts w:eastAsia="Calibri" w:eastAsiaTheme="minorHAnsi"/>
                <w:b/>
                <w:b/>
                <w:sz w:val="20"/>
                <w:szCs w:val="18"/>
              </w:rPr>
            </w:pPr>
            <w:r>
              <w:rPr>
                <w:rFonts w:eastAsia="Calibri" w:eastAsiaTheme="minorHAnsi"/>
                <w:b/>
                <w:sz w:val="20"/>
                <w:szCs w:val="18"/>
              </w:rPr>
            </w:r>
          </w:p>
        </w:tc>
        <w:tc>
          <w:tcPr>
            <w:tcW w:w="570" w:type="dxa"/>
            <w:gridSpan w:val="8"/>
            <w:tcBorders/>
            <w:shd w:color="auto" w:fill="auto" w:val="clear"/>
          </w:tcPr>
          <w:p>
            <w:pPr>
              <w:pStyle w:val="ListParagraph"/>
              <w:ind w:left="0" w:hanging="0"/>
              <w:jc w:val="center"/>
              <w:rPr>
                <w:rFonts w:eastAsia="Calibri" w:eastAsiaTheme="minorHAnsi"/>
                <w:sz w:val="20"/>
                <w:szCs w:val="16"/>
              </w:rPr>
            </w:pPr>
            <w:r>
              <w:rPr>
                <w:rFonts w:eastAsia="Calibri" w:eastAsiaTheme="minorHAnsi"/>
                <w:sz w:val="20"/>
                <w:szCs w:val="16"/>
              </w:rPr>
            </w:r>
          </w:p>
        </w:tc>
        <w:tc>
          <w:tcPr>
            <w:tcW w:w="592" w:type="dxa"/>
            <w:gridSpan w:val="5"/>
            <w:tcBorders/>
            <w:shd w:color="auto" w:fill="auto" w:val="clear"/>
          </w:tcPr>
          <w:p>
            <w:pPr>
              <w:pStyle w:val="ListParagraph"/>
              <w:ind w:left="0" w:hanging="0"/>
              <w:jc w:val="center"/>
              <w:rPr>
                <w:rFonts w:eastAsia="Calibri" w:eastAsiaTheme="minorHAnsi"/>
                <w:sz w:val="20"/>
                <w:szCs w:val="16"/>
              </w:rPr>
            </w:pPr>
            <w:r>
              <w:rPr>
                <w:rFonts w:eastAsia="Calibri" w:eastAsiaTheme="minorHAnsi"/>
                <w:sz w:val="20"/>
                <w:szCs w:val="16"/>
              </w:rPr>
            </w:r>
          </w:p>
        </w:tc>
        <w:tc>
          <w:tcPr>
            <w:tcW w:w="527" w:type="dxa"/>
            <w:tcBorders/>
            <w:shd w:color="auto" w:fill="auto" w:val="clear"/>
          </w:tcPr>
          <w:p>
            <w:pPr>
              <w:pStyle w:val="ListParagraph"/>
              <w:ind w:left="0" w:hanging="0"/>
              <w:jc w:val="center"/>
              <w:rPr>
                <w:rFonts w:eastAsia="Calibri" w:eastAsiaTheme="minorHAnsi"/>
                <w:sz w:val="20"/>
                <w:szCs w:val="24"/>
              </w:rPr>
            </w:pPr>
            <w:r>
              <w:rPr>
                <w:rFonts w:eastAsia="Calibri" w:eastAsiaTheme="minorHAnsi"/>
                <w:sz w:val="20"/>
                <w:szCs w:val="24"/>
              </w:rPr>
            </w:r>
          </w:p>
        </w:tc>
        <w:tc>
          <w:tcPr>
            <w:tcW w:w="532" w:type="dxa"/>
            <w:gridSpan w:val="3"/>
            <w:tcBorders/>
            <w:shd w:color="auto" w:fill="auto" w:val="clear"/>
          </w:tcPr>
          <w:p>
            <w:pPr>
              <w:pStyle w:val="ListParagraph"/>
              <w:ind w:left="0" w:hanging="0"/>
              <w:jc w:val="center"/>
              <w:rPr>
                <w:rFonts w:eastAsia="Calibri" w:eastAsiaTheme="minorHAnsi"/>
                <w:b/>
                <w:b/>
                <w:sz w:val="20"/>
                <w:szCs w:val="20"/>
              </w:rPr>
            </w:pPr>
            <w:r>
              <w:rPr>
                <w:rFonts w:eastAsia="Calibri" w:eastAsiaTheme="minorHAnsi"/>
                <w:b/>
                <w:sz w:val="20"/>
                <w:szCs w:val="20"/>
              </w:rPr>
            </w:r>
          </w:p>
        </w:tc>
        <w:tc>
          <w:tcPr>
            <w:tcW w:w="2862" w:type="dxa"/>
            <w:gridSpan w:val="2"/>
            <w:tcBorders/>
            <w:shd w:color="auto" w:fill="auto" w:val="clear"/>
          </w:tcPr>
          <w:p>
            <w:pPr>
              <w:pStyle w:val="ListParagraph"/>
              <w:ind w:left="0" w:hanging="0"/>
              <w:jc w:val="center"/>
              <w:rPr>
                <w:b/>
                <w:b/>
                <w:sz w:val="20"/>
                <w:szCs w:val="20"/>
              </w:rPr>
            </w:pPr>
            <w:r>
              <w:rPr>
                <w:rFonts w:eastAsia="Calibri" w:cs="" w:ascii="Calibri" w:hAnsi="Calibri" w:cstheme="minorBidi" w:eastAsiaTheme="minorHAnsi"/>
                <w:b/>
                <w:sz w:val="20"/>
                <w:szCs w:val="20"/>
              </w:rPr>
              <w:t>СКУПШТИНА ОПШТИНЕ</w:t>
            </w:r>
          </w:p>
        </w:tc>
        <w:tc>
          <w:tcPr>
            <w:tcW w:w="1222" w:type="dxa"/>
            <w:gridSpan w:val="3"/>
            <w:tcBorders/>
            <w:shd w:color="auto" w:fill="auto" w:val="clear"/>
          </w:tcPr>
          <w:p>
            <w:pPr>
              <w:pStyle w:val="ListParagraph"/>
              <w:ind w:left="0" w:hanging="0"/>
              <w:jc w:val="center"/>
              <w:rPr>
                <w:rFonts w:eastAsia="Calibri" w:eastAsiaTheme="minorHAnsi"/>
                <w:b/>
                <w:b/>
                <w:sz w:val="24"/>
                <w:szCs w:val="24"/>
              </w:rPr>
            </w:pPr>
            <w:r>
              <w:rPr>
                <w:rFonts w:eastAsia="Calibri" w:eastAsiaTheme="minorHAnsi"/>
                <w:b/>
                <w:sz w:val="24"/>
                <w:szCs w:val="24"/>
              </w:rPr>
            </w:r>
          </w:p>
        </w:tc>
        <w:tc>
          <w:tcPr>
            <w:tcW w:w="1078" w:type="dxa"/>
            <w:gridSpan w:val="6"/>
            <w:tcBorders/>
            <w:shd w:color="auto" w:fill="auto" w:val="clear"/>
          </w:tcPr>
          <w:p>
            <w:pPr>
              <w:pStyle w:val="ListParagraph"/>
              <w:ind w:left="0" w:hanging="0"/>
              <w:jc w:val="center"/>
              <w:rPr>
                <w:rFonts w:eastAsia="Calibri" w:eastAsiaTheme="minorHAnsi"/>
                <w:b/>
                <w:b/>
                <w:sz w:val="24"/>
                <w:szCs w:val="24"/>
              </w:rPr>
            </w:pPr>
            <w:r>
              <w:rPr>
                <w:rFonts w:eastAsia="Calibri" w:eastAsiaTheme="minorHAnsi"/>
                <w:b/>
                <w:sz w:val="24"/>
                <w:szCs w:val="24"/>
              </w:rPr>
            </w:r>
          </w:p>
        </w:tc>
        <w:tc>
          <w:tcPr>
            <w:tcW w:w="977" w:type="dxa"/>
            <w:tcBorders/>
            <w:shd w:color="auto" w:fill="auto" w:val="clear"/>
          </w:tcPr>
          <w:p>
            <w:pPr>
              <w:pStyle w:val="ListParagraph"/>
              <w:ind w:left="0" w:hanging="0"/>
              <w:jc w:val="center"/>
              <w:rPr>
                <w:rFonts w:eastAsia="Calibri" w:eastAsiaTheme="minorHAnsi"/>
                <w:b/>
                <w:b/>
                <w:sz w:val="24"/>
                <w:szCs w:val="24"/>
              </w:rPr>
            </w:pPr>
            <w:r>
              <w:rPr>
                <w:rFonts w:eastAsia="Calibri" w:eastAsiaTheme="minorHAnsi"/>
                <w:b/>
                <w:sz w:val="24"/>
                <w:szCs w:val="24"/>
              </w:rPr>
            </w:r>
          </w:p>
        </w:tc>
        <w:tc>
          <w:tcPr>
            <w:tcW w:w="1072" w:type="dxa"/>
            <w:gridSpan w:val="2"/>
            <w:tcBorders/>
            <w:shd w:color="auto" w:fill="auto" w:val="clear"/>
          </w:tcPr>
          <w:p>
            <w:pPr>
              <w:pStyle w:val="ListParagraph"/>
              <w:ind w:left="0" w:hanging="0"/>
              <w:jc w:val="center"/>
              <w:rPr>
                <w:rFonts w:eastAsia="Calibri" w:eastAsiaTheme="minorHAnsi"/>
                <w:b/>
                <w:b/>
                <w:sz w:val="24"/>
                <w:szCs w:val="24"/>
              </w:rPr>
            </w:pPr>
            <w:r>
              <w:rPr>
                <w:rFonts w:eastAsia="Calibri" w:eastAsiaTheme="minorHAnsi"/>
                <w:b/>
                <w:sz w:val="24"/>
                <w:szCs w:val="24"/>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863" w:type="dxa"/>
            <w:gridSpan w:val="32"/>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Шифра 2101    ПРОГРАМ 16-ПОЛИТИЧКИ СИСТЕМ ЛОКАЛНЕ САМОУПРАВЕ</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863" w:type="dxa"/>
            <w:gridSpan w:val="32"/>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0001- ФУНКЦИОНИСАЊЕ  СКУПШТИНЕ</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07" w:hRule="atLeast"/>
        </w:trPr>
        <w:tc>
          <w:tcPr>
            <w:tcW w:w="431" w:type="dxa"/>
            <w:tcBorders/>
            <w:shd w:color="auto" w:fill="auto" w:val="clear"/>
          </w:tcPr>
          <w:p>
            <w:pPr>
              <w:pStyle w:val="ListParagraph"/>
              <w:ind w:left="0" w:hanging="0"/>
              <w:rPr>
                <w:sz w:val="16"/>
                <w:szCs w:val="16"/>
              </w:rPr>
            </w:pPr>
            <w:r>
              <w:rPr>
                <w:rFonts w:eastAsia="Calibri" w:cs="" w:ascii="Calibri" w:hAnsi="Calibri" w:cstheme="minorBidi" w:eastAsiaTheme="minorHAnsi"/>
                <w:sz w:val="16"/>
                <w:szCs w:val="16"/>
              </w:rPr>
              <w:t>1.</w:t>
            </w:r>
          </w:p>
        </w:tc>
        <w:tc>
          <w:tcPr>
            <w:tcW w:w="570" w:type="dxa"/>
            <w:gridSpan w:val="8"/>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92" w:type="dxa"/>
            <w:gridSpan w:val="5"/>
            <w:tcBorders/>
            <w:shd w:color="auto" w:fill="auto" w:val="clear"/>
          </w:tcPr>
          <w:p>
            <w:pPr>
              <w:pStyle w:val="ListParagraph"/>
              <w:ind w:left="0" w:hanging="0"/>
              <w:jc w:val="both"/>
              <w:rPr>
                <w:sz w:val="16"/>
                <w:szCs w:val="16"/>
              </w:rPr>
            </w:pPr>
            <w:r>
              <w:rPr>
                <w:rFonts w:eastAsia="Calibri" w:cs="" w:ascii="Calibri" w:hAnsi="Calibri" w:cstheme="minorBidi" w:eastAsiaTheme="minorHAnsi"/>
                <w:sz w:val="16"/>
                <w:szCs w:val="16"/>
              </w:rPr>
              <w:t>111</w:t>
            </w:r>
          </w:p>
        </w:tc>
        <w:tc>
          <w:tcPr>
            <w:tcW w:w="527" w:type="dxa"/>
            <w:tcBorders/>
            <w:shd w:color="auto" w:fill="auto" w:val="clear"/>
          </w:tcPr>
          <w:p>
            <w:pPr>
              <w:pStyle w:val="ListParagraph"/>
              <w:ind w:left="0" w:hanging="0"/>
              <w:jc w:val="both"/>
              <w:rPr>
                <w:rFonts w:eastAsia="Calibri" w:eastAsiaTheme="minorHAnsi"/>
                <w:sz w:val="16"/>
                <w:szCs w:val="16"/>
              </w:rPr>
            </w:pPr>
            <w:r>
              <w:rPr>
                <w:rFonts w:eastAsia="Calibri" w:eastAsiaTheme="minorHAnsi"/>
                <w:sz w:val="16"/>
                <w:szCs w:val="16"/>
              </w:rPr>
            </w:r>
          </w:p>
        </w:tc>
        <w:tc>
          <w:tcPr>
            <w:tcW w:w="532" w:type="dxa"/>
            <w:gridSpan w:val="3"/>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62" w:type="dxa"/>
            <w:gridSpan w:val="2"/>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18"/>
              </w:rPr>
              <w:t>Извршни и законодавни органи</w:t>
            </w:r>
          </w:p>
        </w:tc>
        <w:tc>
          <w:tcPr>
            <w:tcW w:w="1222" w:type="dxa"/>
            <w:gridSpan w:val="3"/>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13" w:hRule="atLeast"/>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92" w:type="dxa"/>
            <w:gridSpan w:val="5"/>
            <w:tcBorders/>
            <w:shd w:color="auto" w:fill="auto" w:val="clear"/>
          </w:tcPr>
          <w:p>
            <w:pPr>
              <w:pStyle w:val="ListParagraph"/>
              <w:ind w:left="0" w:hanging="0"/>
              <w:jc w:val="both"/>
              <w:rPr>
                <w:rFonts w:eastAsia="Calibri" w:eastAsiaTheme="minorHAnsi"/>
                <w:sz w:val="16"/>
                <w:szCs w:val="16"/>
              </w:rPr>
            </w:pPr>
            <w:r>
              <w:rPr>
                <w:rFonts w:eastAsia="Calibri" w:eastAsiaTheme="minorHAnsi"/>
                <w:sz w:val="16"/>
                <w:szCs w:val="16"/>
              </w:rPr>
            </w:r>
          </w:p>
        </w:tc>
        <w:tc>
          <w:tcPr>
            <w:tcW w:w="527" w:type="dxa"/>
            <w:tcBorders/>
            <w:shd w:color="auto" w:fill="auto" w:val="clear"/>
          </w:tcPr>
          <w:p>
            <w:pPr>
              <w:pStyle w:val="ListParagraph"/>
              <w:ind w:left="0" w:hanging="0"/>
              <w:jc w:val="both"/>
              <w:rPr>
                <w:sz w:val="18"/>
                <w:szCs w:val="16"/>
              </w:rPr>
            </w:pPr>
            <w:r>
              <w:rPr>
                <w:rFonts w:eastAsia="Calibri" w:cs="" w:ascii="Calibri" w:hAnsi="Calibri" w:cstheme="minorBidi" w:eastAsiaTheme="minorHAnsi"/>
                <w:sz w:val="18"/>
                <w:szCs w:val="16"/>
              </w:rPr>
              <w:t>1</w:t>
            </w:r>
          </w:p>
        </w:tc>
        <w:tc>
          <w:tcPr>
            <w:tcW w:w="532" w:type="dxa"/>
            <w:gridSpan w:val="3"/>
            <w:tcBorders/>
            <w:shd w:color="auto" w:fill="auto" w:val="clear"/>
          </w:tcPr>
          <w:p>
            <w:pPr>
              <w:pStyle w:val="ListParagraph"/>
              <w:ind w:left="0" w:hanging="0"/>
              <w:jc w:val="both"/>
              <w:rPr>
                <w:sz w:val="18"/>
                <w:szCs w:val="16"/>
              </w:rPr>
            </w:pPr>
            <w:r>
              <w:rPr>
                <w:rFonts w:eastAsia="Calibri" w:cs="" w:ascii="Calibri" w:hAnsi="Calibri" w:cstheme="minorBidi" w:eastAsiaTheme="minorHAnsi"/>
                <w:sz w:val="18"/>
                <w:szCs w:val="16"/>
              </w:rPr>
              <w:t>411</w:t>
            </w:r>
          </w:p>
        </w:tc>
        <w:tc>
          <w:tcPr>
            <w:tcW w:w="2862" w:type="dxa"/>
            <w:gridSpan w:val="2"/>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18"/>
              </w:rPr>
              <w:t>Плате, додаци и накн. запосл.</w:t>
            </w:r>
          </w:p>
        </w:tc>
        <w:tc>
          <w:tcPr>
            <w:tcW w:w="1222"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color w:val="000000"/>
                <w:sz w:val="18"/>
                <w:szCs w:val="18"/>
              </w:rPr>
              <w:t>2.700.000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color w:val="000000"/>
                <w:sz w:val="18"/>
                <w:szCs w:val="18"/>
              </w:rPr>
              <w:t>2.700.000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sz w:val="18"/>
                <w:szCs w:val="16"/>
              </w:rPr>
            </w:pPr>
            <w:r>
              <w:rPr>
                <w:rFonts w:eastAsia="Calibri" w:cs="" w:ascii="Calibri" w:hAnsi="Calibri" w:cstheme="minorBidi" w:eastAsiaTheme="minorHAnsi"/>
                <w:sz w:val="18"/>
                <w:szCs w:val="16"/>
              </w:rPr>
              <w:t>2</w:t>
            </w:r>
          </w:p>
        </w:tc>
        <w:tc>
          <w:tcPr>
            <w:tcW w:w="532" w:type="dxa"/>
            <w:gridSpan w:val="3"/>
            <w:tcBorders/>
            <w:shd w:color="auto" w:fill="auto" w:val="clear"/>
          </w:tcPr>
          <w:p>
            <w:pPr>
              <w:pStyle w:val="ListParagraph"/>
              <w:ind w:left="0" w:hanging="0"/>
              <w:jc w:val="both"/>
              <w:rPr>
                <w:sz w:val="18"/>
                <w:szCs w:val="16"/>
              </w:rPr>
            </w:pPr>
            <w:r>
              <w:rPr>
                <w:rFonts w:eastAsia="Calibri" w:cs="" w:ascii="Calibri" w:hAnsi="Calibri" w:cstheme="minorBidi" w:eastAsiaTheme="minorHAnsi"/>
                <w:sz w:val="18"/>
                <w:szCs w:val="16"/>
              </w:rPr>
              <w:t>412</w:t>
            </w:r>
          </w:p>
        </w:tc>
        <w:tc>
          <w:tcPr>
            <w:tcW w:w="2862"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Социј. допр. на терет послодавца</w:t>
            </w:r>
          </w:p>
        </w:tc>
        <w:tc>
          <w:tcPr>
            <w:tcW w:w="1222"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color w:val="000000"/>
                <w:sz w:val="18"/>
                <w:szCs w:val="18"/>
              </w:rPr>
              <w:t>500.000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color w:val="000000"/>
                <w:sz w:val="18"/>
                <w:szCs w:val="18"/>
              </w:rPr>
              <w:t>500.000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sz w:val="18"/>
                <w:szCs w:val="16"/>
              </w:rPr>
            </w:pPr>
            <w:r>
              <w:rPr>
                <w:rFonts w:eastAsia="Calibri" w:cs="" w:ascii="Calibri" w:hAnsi="Calibri" w:cstheme="minorBidi" w:eastAsiaTheme="minorHAnsi"/>
                <w:sz w:val="18"/>
                <w:szCs w:val="16"/>
              </w:rPr>
              <w:t>3</w:t>
            </w:r>
          </w:p>
        </w:tc>
        <w:tc>
          <w:tcPr>
            <w:tcW w:w="532" w:type="dxa"/>
            <w:gridSpan w:val="3"/>
            <w:tcBorders/>
            <w:shd w:color="auto" w:fill="auto" w:val="clear"/>
          </w:tcPr>
          <w:p>
            <w:pPr>
              <w:pStyle w:val="ListParagraph"/>
              <w:ind w:left="0" w:hanging="0"/>
              <w:jc w:val="both"/>
              <w:rPr>
                <w:sz w:val="18"/>
                <w:szCs w:val="16"/>
              </w:rPr>
            </w:pPr>
            <w:r>
              <w:rPr>
                <w:rFonts w:eastAsia="Calibri" w:cs="" w:ascii="Calibri" w:hAnsi="Calibri" w:cstheme="minorBidi" w:eastAsiaTheme="minorHAnsi"/>
                <w:sz w:val="18"/>
                <w:szCs w:val="16"/>
              </w:rPr>
              <w:t>414</w:t>
            </w:r>
          </w:p>
        </w:tc>
        <w:tc>
          <w:tcPr>
            <w:tcW w:w="2862"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Социјална давања запосленима</w:t>
            </w:r>
          </w:p>
        </w:tc>
        <w:tc>
          <w:tcPr>
            <w:tcW w:w="1222"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color w:val="000000"/>
                <w:sz w:val="18"/>
                <w:szCs w:val="18"/>
              </w:rPr>
              <w:t>100.000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color w:val="000000"/>
                <w:sz w:val="18"/>
                <w:szCs w:val="18"/>
              </w:rPr>
              <w:t>100.000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sz w:val="18"/>
                <w:szCs w:val="16"/>
              </w:rPr>
            </w:pPr>
            <w:r>
              <w:rPr>
                <w:rFonts w:eastAsia="Calibri" w:cs="" w:ascii="Calibri" w:hAnsi="Calibri" w:cstheme="minorBidi" w:eastAsiaTheme="minorHAnsi"/>
                <w:sz w:val="18"/>
                <w:szCs w:val="16"/>
              </w:rPr>
              <w:t>4</w:t>
            </w:r>
          </w:p>
        </w:tc>
        <w:tc>
          <w:tcPr>
            <w:tcW w:w="532" w:type="dxa"/>
            <w:gridSpan w:val="3"/>
            <w:tcBorders/>
            <w:shd w:color="auto" w:fill="auto" w:val="clear"/>
          </w:tcPr>
          <w:p>
            <w:pPr>
              <w:pStyle w:val="ListParagraph"/>
              <w:ind w:left="0" w:hanging="0"/>
              <w:jc w:val="both"/>
              <w:rPr>
                <w:sz w:val="18"/>
                <w:szCs w:val="16"/>
              </w:rPr>
            </w:pPr>
            <w:r>
              <w:rPr>
                <w:rFonts w:eastAsia="Calibri" w:cs="" w:ascii="Calibri" w:hAnsi="Calibri" w:cstheme="minorBidi" w:eastAsiaTheme="minorHAnsi"/>
                <w:sz w:val="18"/>
                <w:szCs w:val="16"/>
              </w:rPr>
              <w:t>415</w:t>
            </w:r>
          </w:p>
        </w:tc>
        <w:tc>
          <w:tcPr>
            <w:tcW w:w="2862"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Накнаде трошк. за запослене</w:t>
            </w:r>
          </w:p>
        </w:tc>
        <w:tc>
          <w:tcPr>
            <w:tcW w:w="1222"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color w:val="000000"/>
                <w:sz w:val="18"/>
                <w:szCs w:val="18"/>
              </w:rPr>
              <w:t>70.000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color w:val="000000"/>
                <w:sz w:val="18"/>
                <w:szCs w:val="18"/>
              </w:rPr>
              <w:t>70.000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sz w:val="18"/>
                <w:szCs w:val="16"/>
              </w:rPr>
            </w:pPr>
            <w:r>
              <w:rPr>
                <w:rFonts w:eastAsia="Calibri" w:cs="" w:ascii="Calibri" w:hAnsi="Calibri" w:cstheme="minorBidi" w:eastAsiaTheme="minorHAnsi"/>
                <w:sz w:val="18"/>
                <w:szCs w:val="16"/>
              </w:rPr>
              <w:t>5</w:t>
            </w:r>
          </w:p>
        </w:tc>
        <w:tc>
          <w:tcPr>
            <w:tcW w:w="532" w:type="dxa"/>
            <w:gridSpan w:val="3"/>
            <w:tcBorders/>
            <w:shd w:color="auto" w:fill="auto" w:val="clear"/>
          </w:tcPr>
          <w:p>
            <w:pPr>
              <w:pStyle w:val="ListParagraph"/>
              <w:ind w:left="0" w:hanging="0"/>
              <w:jc w:val="both"/>
              <w:rPr>
                <w:sz w:val="18"/>
                <w:szCs w:val="16"/>
              </w:rPr>
            </w:pPr>
            <w:r>
              <w:rPr>
                <w:rFonts w:eastAsia="Calibri" w:cs="" w:ascii="Calibri" w:hAnsi="Calibri" w:cstheme="minorBidi" w:eastAsiaTheme="minorHAnsi"/>
                <w:sz w:val="18"/>
                <w:szCs w:val="16"/>
              </w:rPr>
              <w:t>421</w:t>
            </w:r>
          </w:p>
        </w:tc>
        <w:tc>
          <w:tcPr>
            <w:tcW w:w="2862"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Стални трошкови</w:t>
            </w:r>
          </w:p>
        </w:tc>
        <w:tc>
          <w:tcPr>
            <w:tcW w:w="1222"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color w:val="000000"/>
                <w:sz w:val="18"/>
                <w:szCs w:val="18"/>
              </w:rPr>
              <w:t>300.000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color w:val="000000"/>
                <w:sz w:val="18"/>
                <w:szCs w:val="18"/>
              </w:rPr>
              <w:t>300.000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sz w:val="18"/>
                <w:szCs w:val="16"/>
              </w:rPr>
            </w:pPr>
            <w:r>
              <w:rPr>
                <w:rFonts w:eastAsia="Calibri" w:cs="" w:ascii="Calibri" w:hAnsi="Calibri" w:cstheme="minorBidi" w:eastAsiaTheme="minorHAnsi"/>
                <w:sz w:val="18"/>
                <w:szCs w:val="16"/>
              </w:rPr>
              <w:t>6</w:t>
            </w:r>
          </w:p>
        </w:tc>
        <w:tc>
          <w:tcPr>
            <w:tcW w:w="532" w:type="dxa"/>
            <w:gridSpan w:val="3"/>
            <w:tcBorders/>
            <w:shd w:color="auto" w:fill="auto" w:val="clear"/>
          </w:tcPr>
          <w:p>
            <w:pPr>
              <w:pStyle w:val="ListParagraph"/>
              <w:ind w:left="0" w:hanging="0"/>
              <w:jc w:val="both"/>
              <w:rPr>
                <w:sz w:val="18"/>
                <w:szCs w:val="16"/>
              </w:rPr>
            </w:pPr>
            <w:r>
              <w:rPr>
                <w:rFonts w:eastAsia="Calibri" w:cs="" w:ascii="Calibri" w:hAnsi="Calibri" w:cstheme="minorBidi" w:eastAsiaTheme="minorHAnsi"/>
                <w:sz w:val="18"/>
                <w:szCs w:val="16"/>
              </w:rPr>
              <w:t>422</w:t>
            </w:r>
          </w:p>
        </w:tc>
        <w:tc>
          <w:tcPr>
            <w:tcW w:w="2862"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 xml:space="preserve">Трошкови путовања </w:t>
            </w:r>
          </w:p>
        </w:tc>
        <w:tc>
          <w:tcPr>
            <w:tcW w:w="1222"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color w:val="000000"/>
                <w:sz w:val="18"/>
                <w:szCs w:val="18"/>
              </w:rPr>
              <w:t>100.000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color w:val="000000"/>
                <w:sz w:val="18"/>
                <w:szCs w:val="18"/>
              </w:rPr>
              <w:t>100.000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sz w:val="18"/>
                <w:szCs w:val="16"/>
              </w:rPr>
            </w:pPr>
            <w:r>
              <w:rPr>
                <w:rFonts w:eastAsia="Calibri" w:cs="" w:ascii="Calibri" w:hAnsi="Calibri" w:cstheme="minorBidi" w:eastAsiaTheme="minorHAnsi"/>
                <w:sz w:val="18"/>
                <w:szCs w:val="16"/>
              </w:rPr>
              <w:t>7</w:t>
            </w:r>
          </w:p>
        </w:tc>
        <w:tc>
          <w:tcPr>
            <w:tcW w:w="532" w:type="dxa"/>
            <w:gridSpan w:val="3"/>
            <w:tcBorders/>
            <w:shd w:color="auto" w:fill="auto" w:val="clear"/>
          </w:tcPr>
          <w:p>
            <w:pPr>
              <w:pStyle w:val="ListParagraph"/>
              <w:ind w:left="0" w:hanging="0"/>
              <w:jc w:val="both"/>
              <w:rPr>
                <w:sz w:val="18"/>
                <w:szCs w:val="16"/>
              </w:rPr>
            </w:pPr>
            <w:r>
              <w:rPr>
                <w:rFonts w:eastAsia="Calibri" w:cs="" w:ascii="Calibri" w:hAnsi="Calibri" w:cstheme="minorBidi" w:eastAsiaTheme="minorHAnsi"/>
                <w:sz w:val="18"/>
                <w:szCs w:val="16"/>
              </w:rPr>
              <w:t>423</w:t>
            </w:r>
          </w:p>
        </w:tc>
        <w:tc>
          <w:tcPr>
            <w:tcW w:w="2862"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Услуге по уговору</w:t>
            </w:r>
          </w:p>
        </w:tc>
        <w:tc>
          <w:tcPr>
            <w:tcW w:w="1222"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lang w:eastAsia="zh-CN"/>
              </w:rPr>
              <w:t>8.500.000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lang w:eastAsia="zh-CN"/>
              </w:rPr>
              <w:t>8.500.000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sz w:val="18"/>
                <w:szCs w:val="16"/>
              </w:rPr>
            </w:pPr>
            <w:r>
              <w:rPr>
                <w:rFonts w:eastAsia="Calibri" w:cs="" w:ascii="Calibri" w:hAnsi="Calibri" w:cstheme="minorBidi" w:eastAsiaTheme="minorHAnsi"/>
                <w:sz w:val="18"/>
                <w:szCs w:val="16"/>
              </w:rPr>
              <w:t>8</w:t>
            </w:r>
          </w:p>
        </w:tc>
        <w:tc>
          <w:tcPr>
            <w:tcW w:w="532" w:type="dxa"/>
            <w:gridSpan w:val="3"/>
            <w:tcBorders/>
            <w:shd w:color="auto" w:fill="auto" w:val="clear"/>
          </w:tcPr>
          <w:p>
            <w:pPr>
              <w:pStyle w:val="ListParagraph"/>
              <w:ind w:left="0" w:hanging="0"/>
              <w:jc w:val="both"/>
              <w:rPr>
                <w:sz w:val="18"/>
                <w:szCs w:val="16"/>
              </w:rPr>
            </w:pPr>
            <w:r>
              <w:rPr>
                <w:rFonts w:eastAsia="Calibri" w:cs="" w:ascii="Calibri" w:hAnsi="Calibri" w:cstheme="minorBidi" w:eastAsiaTheme="minorHAnsi"/>
                <w:sz w:val="18"/>
                <w:szCs w:val="16"/>
              </w:rPr>
              <w:t>425</w:t>
            </w:r>
          </w:p>
        </w:tc>
        <w:tc>
          <w:tcPr>
            <w:tcW w:w="2862"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Текуће поправке и одржавање</w:t>
            </w:r>
          </w:p>
        </w:tc>
        <w:tc>
          <w:tcPr>
            <w:tcW w:w="1222"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color w:val="000000"/>
                <w:sz w:val="18"/>
                <w:szCs w:val="18"/>
              </w:rPr>
              <w:t>100.000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color w:val="000000"/>
                <w:sz w:val="18"/>
                <w:szCs w:val="18"/>
              </w:rPr>
              <w:t>100.000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sz w:val="18"/>
                <w:szCs w:val="16"/>
              </w:rPr>
            </w:pPr>
            <w:r>
              <w:rPr>
                <w:rFonts w:eastAsia="Calibri" w:cs="" w:ascii="Calibri" w:hAnsi="Calibri" w:cstheme="minorBidi" w:eastAsiaTheme="minorHAnsi"/>
                <w:sz w:val="18"/>
                <w:szCs w:val="16"/>
              </w:rPr>
              <w:t>9</w:t>
            </w:r>
          </w:p>
        </w:tc>
        <w:tc>
          <w:tcPr>
            <w:tcW w:w="532" w:type="dxa"/>
            <w:gridSpan w:val="3"/>
            <w:tcBorders/>
            <w:shd w:color="auto" w:fill="auto" w:val="clear"/>
          </w:tcPr>
          <w:p>
            <w:pPr>
              <w:pStyle w:val="ListParagraph"/>
              <w:ind w:left="0" w:hanging="0"/>
              <w:jc w:val="both"/>
              <w:rPr>
                <w:sz w:val="18"/>
                <w:szCs w:val="16"/>
              </w:rPr>
            </w:pPr>
            <w:r>
              <w:rPr>
                <w:rFonts w:eastAsia="Calibri" w:cs="" w:ascii="Calibri" w:hAnsi="Calibri" w:cstheme="minorBidi" w:eastAsiaTheme="minorHAnsi"/>
                <w:sz w:val="18"/>
                <w:szCs w:val="16"/>
              </w:rPr>
              <w:t>426</w:t>
            </w:r>
          </w:p>
        </w:tc>
        <w:tc>
          <w:tcPr>
            <w:tcW w:w="2862" w:type="dxa"/>
            <w:gridSpan w:val="2"/>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Материјал</w:t>
            </w:r>
          </w:p>
        </w:tc>
        <w:tc>
          <w:tcPr>
            <w:tcW w:w="1222"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color w:val="000000"/>
                <w:sz w:val="18"/>
                <w:szCs w:val="18"/>
              </w:rPr>
              <w:t>300.000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color w:val="000000"/>
                <w:sz w:val="18"/>
                <w:szCs w:val="18"/>
              </w:rPr>
              <w:t>300.000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sz w:val="18"/>
                <w:szCs w:val="16"/>
              </w:rPr>
            </w:pPr>
            <w:r>
              <w:rPr>
                <w:rFonts w:eastAsia="Calibri" w:cs="" w:ascii="Calibri" w:hAnsi="Calibri" w:cstheme="minorBidi" w:eastAsiaTheme="minorHAnsi"/>
                <w:sz w:val="18"/>
                <w:szCs w:val="16"/>
              </w:rPr>
              <w:t>10</w:t>
            </w:r>
          </w:p>
        </w:tc>
        <w:tc>
          <w:tcPr>
            <w:tcW w:w="532" w:type="dxa"/>
            <w:gridSpan w:val="3"/>
            <w:tcBorders/>
            <w:shd w:color="auto" w:fill="auto" w:val="clear"/>
          </w:tcPr>
          <w:p>
            <w:pPr>
              <w:pStyle w:val="ListParagraph"/>
              <w:ind w:left="0" w:hanging="0"/>
              <w:jc w:val="both"/>
              <w:rPr>
                <w:sz w:val="18"/>
                <w:szCs w:val="16"/>
              </w:rPr>
            </w:pPr>
            <w:r>
              <w:rPr>
                <w:rFonts w:eastAsia="Calibri" w:cs="" w:ascii="Calibri" w:hAnsi="Calibri" w:cstheme="minorBidi" w:eastAsiaTheme="minorHAnsi"/>
                <w:sz w:val="18"/>
                <w:szCs w:val="16"/>
              </w:rPr>
              <w:t>465</w:t>
            </w:r>
          </w:p>
        </w:tc>
        <w:tc>
          <w:tcPr>
            <w:tcW w:w="2862" w:type="dxa"/>
            <w:gridSpan w:val="2"/>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Остале дотације и трансфери</w:t>
            </w:r>
          </w:p>
        </w:tc>
        <w:tc>
          <w:tcPr>
            <w:tcW w:w="1222"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120.000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120.000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sz w:val="18"/>
                <w:szCs w:val="16"/>
              </w:rPr>
            </w:pPr>
            <w:r>
              <w:rPr>
                <w:rFonts w:eastAsia="Calibri" w:cs="" w:ascii="Calibri" w:hAnsi="Calibri" w:cstheme="minorBidi" w:eastAsiaTheme="minorHAnsi"/>
                <w:sz w:val="18"/>
                <w:szCs w:val="16"/>
              </w:rPr>
              <w:t>11</w:t>
            </w:r>
          </w:p>
        </w:tc>
        <w:tc>
          <w:tcPr>
            <w:tcW w:w="532" w:type="dxa"/>
            <w:gridSpan w:val="3"/>
            <w:tcBorders/>
            <w:shd w:color="auto" w:fill="auto" w:val="clear"/>
          </w:tcPr>
          <w:p>
            <w:pPr>
              <w:pStyle w:val="ListParagraph"/>
              <w:ind w:left="0" w:hanging="0"/>
              <w:jc w:val="both"/>
              <w:rPr>
                <w:sz w:val="18"/>
                <w:szCs w:val="16"/>
              </w:rPr>
            </w:pPr>
            <w:r>
              <w:rPr>
                <w:rFonts w:eastAsia="Calibri" w:cs="" w:ascii="Calibri" w:hAnsi="Calibri" w:cstheme="minorBidi" w:eastAsiaTheme="minorHAnsi"/>
                <w:sz w:val="18"/>
                <w:szCs w:val="16"/>
              </w:rPr>
              <w:t>481</w:t>
            </w:r>
          </w:p>
        </w:tc>
        <w:tc>
          <w:tcPr>
            <w:tcW w:w="2862"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Политичке странке (редован рад-члан 16. Закона о фин. пол. акт.)</w:t>
            </w:r>
          </w:p>
        </w:tc>
        <w:tc>
          <w:tcPr>
            <w:tcW w:w="1222"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color w:val="000000"/>
                <w:sz w:val="18"/>
                <w:szCs w:val="18"/>
              </w:rPr>
              <w:t>209.000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color w:val="000000"/>
                <w:sz w:val="18"/>
                <w:szCs w:val="18"/>
              </w:rPr>
              <w:t>209.000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32" w:type="dxa"/>
            <w:gridSpan w:val="3"/>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62"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Укупно за функц. класиф. 111</w:t>
            </w:r>
          </w:p>
        </w:tc>
        <w:tc>
          <w:tcPr>
            <w:tcW w:w="1222" w:type="dxa"/>
            <w:gridSpan w:val="3"/>
            <w:tcBorders/>
            <w:shd w:color="auto" w:fill="auto" w:val="clear"/>
          </w:tcPr>
          <w:p>
            <w:pPr>
              <w:pStyle w:val="Normal"/>
              <w:spacing w:before="0" w:after="0"/>
              <w:contextualSpacing/>
              <w:jc w:val="right"/>
              <w:rPr>
                <w:rFonts w:eastAsia="Calibri" w:eastAsiaTheme="minorHAnsi"/>
              </w:rPr>
            </w:pPr>
            <w:r>
              <w:rPr>
                <w:rFonts w:eastAsia="Calibri" w:cs="" w:ascii="Calibri" w:hAnsi="Calibri" w:cstheme="minorBidi" w:eastAsiaTheme="minorHAnsi"/>
                <w:b/>
                <w:bCs/>
                <w:sz w:val="18"/>
                <w:szCs w:val="18"/>
              </w:rPr>
              <w:t>12.999.000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072" w:type="dxa"/>
            <w:gridSpan w:val="2"/>
            <w:tcBorders/>
            <w:shd w:color="auto" w:fill="auto" w:val="clear"/>
          </w:tcPr>
          <w:p>
            <w:pPr>
              <w:pStyle w:val="Normal"/>
              <w:spacing w:before="0" w:after="0"/>
              <w:contextualSpacing/>
              <w:jc w:val="right"/>
              <w:rPr>
                <w:rFonts w:eastAsia="Calibri" w:eastAsiaTheme="minorHAnsi"/>
              </w:rPr>
            </w:pPr>
            <w:r>
              <w:rPr>
                <w:rFonts w:eastAsia="Calibri" w:cs="" w:ascii="Calibri" w:hAnsi="Calibri" w:cstheme="minorBidi" w:eastAsiaTheme="minorHAnsi"/>
                <w:b/>
                <w:bCs/>
                <w:sz w:val="18"/>
                <w:szCs w:val="18"/>
              </w:rPr>
              <w:t>12.999.000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32" w:type="dxa"/>
            <w:gridSpan w:val="3"/>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62"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Приходи из буџета 01</w:t>
            </w:r>
          </w:p>
        </w:tc>
        <w:tc>
          <w:tcPr>
            <w:tcW w:w="1222" w:type="dxa"/>
            <w:gridSpan w:val="3"/>
            <w:tcBorders/>
            <w:shd w:color="auto" w:fill="auto" w:val="clear"/>
          </w:tcPr>
          <w:p>
            <w:pPr>
              <w:pStyle w:val="Normal"/>
              <w:spacing w:before="0" w:after="0"/>
              <w:contextualSpacing/>
              <w:jc w:val="right"/>
              <w:rPr>
                <w:rFonts w:eastAsia="Calibri" w:eastAsiaTheme="minorHAnsi"/>
              </w:rPr>
            </w:pPr>
            <w:r>
              <w:rPr>
                <w:rFonts w:eastAsia="Calibri" w:cs="" w:ascii="Calibri" w:hAnsi="Calibri" w:cstheme="minorBidi" w:eastAsiaTheme="minorHAnsi"/>
                <w:b/>
                <w:bCs/>
                <w:sz w:val="18"/>
                <w:szCs w:val="18"/>
              </w:rPr>
              <w:t>12.999.000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072" w:type="dxa"/>
            <w:gridSpan w:val="2"/>
            <w:tcBorders/>
            <w:shd w:color="auto" w:fill="auto" w:val="clear"/>
          </w:tcPr>
          <w:p>
            <w:pPr>
              <w:pStyle w:val="Normal"/>
              <w:spacing w:before="0" w:after="0"/>
              <w:contextualSpacing/>
              <w:jc w:val="right"/>
              <w:rPr>
                <w:rFonts w:eastAsia="Calibri" w:eastAsiaTheme="minorHAnsi"/>
              </w:rPr>
            </w:pPr>
            <w:r>
              <w:rPr>
                <w:rFonts w:eastAsia="Calibri" w:cs="" w:ascii="Calibri" w:hAnsi="Calibri" w:cstheme="minorBidi" w:eastAsiaTheme="minorHAnsi"/>
                <w:b/>
                <w:bCs/>
                <w:sz w:val="18"/>
                <w:szCs w:val="18"/>
              </w:rPr>
              <w:t>12.999.000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32" w:type="dxa"/>
            <w:gridSpan w:val="3"/>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62"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Укупно за функ. класиф. 111</w:t>
            </w:r>
          </w:p>
        </w:tc>
        <w:tc>
          <w:tcPr>
            <w:tcW w:w="1222" w:type="dxa"/>
            <w:gridSpan w:val="3"/>
            <w:tcBorders/>
            <w:shd w:color="auto" w:fill="auto" w:val="clear"/>
          </w:tcPr>
          <w:p>
            <w:pPr>
              <w:pStyle w:val="Normal"/>
              <w:spacing w:before="0" w:after="0"/>
              <w:contextualSpacing/>
              <w:jc w:val="right"/>
              <w:rPr>
                <w:rFonts w:eastAsia="Calibri" w:eastAsiaTheme="minorHAnsi"/>
              </w:rPr>
            </w:pPr>
            <w:r>
              <w:rPr>
                <w:rFonts w:eastAsia="Calibri" w:cs="" w:ascii="Calibri" w:hAnsi="Calibri" w:cstheme="minorBidi" w:eastAsiaTheme="minorHAnsi"/>
                <w:b/>
                <w:bCs/>
                <w:sz w:val="18"/>
                <w:szCs w:val="18"/>
              </w:rPr>
              <w:t>12.999.000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072" w:type="dxa"/>
            <w:gridSpan w:val="2"/>
            <w:tcBorders/>
            <w:shd w:color="auto" w:fill="auto" w:val="clear"/>
          </w:tcPr>
          <w:p>
            <w:pPr>
              <w:pStyle w:val="Normal"/>
              <w:spacing w:before="0" w:after="0"/>
              <w:contextualSpacing/>
              <w:jc w:val="right"/>
              <w:rPr>
                <w:rFonts w:eastAsia="Calibri" w:eastAsiaTheme="minorHAnsi"/>
              </w:rPr>
            </w:pPr>
            <w:r>
              <w:rPr>
                <w:rFonts w:eastAsia="Calibri" w:cs="" w:ascii="Calibri" w:hAnsi="Calibri" w:cstheme="minorBidi" w:eastAsiaTheme="minorHAnsi"/>
                <w:b/>
                <w:bCs/>
                <w:sz w:val="18"/>
                <w:szCs w:val="18"/>
              </w:rPr>
              <w:t>12.999.000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32" w:type="dxa"/>
            <w:gridSpan w:val="3"/>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62"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Укупно за ПРОГРАМ 16 (01)</w:t>
            </w:r>
          </w:p>
        </w:tc>
        <w:tc>
          <w:tcPr>
            <w:tcW w:w="1222" w:type="dxa"/>
            <w:gridSpan w:val="3"/>
            <w:tcBorders/>
            <w:shd w:color="auto" w:fill="auto" w:val="clear"/>
          </w:tcPr>
          <w:p>
            <w:pPr>
              <w:pStyle w:val="Normal"/>
              <w:spacing w:before="0" w:after="0"/>
              <w:contextualSpacing/>
              <w:jc w:val="right"/>
              <w:rPr>
                <w:rFonts w:eastAsia="Calibri" w:eastAsiaTheme="minorHAnsi"/>
              </w:rPr>
            </w:pPr>
            <w:r>
              <w:rPr>
                <w:rFonts w:eastAsia="Calibri" w:cs="" w:ascii="Calibri" w:hAnsi="Calibri" w:cstheme="minorBidi" w:eastAsiaTheme="minorHAnsi"/>
                <w:b/>
                <w:bCs/>
                <w:sz w:val="18"/>
                <w:szCs w:val="18"/>
              </w:rPr>
              <w:t>12.999.000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072" w:type="dxa"/>
            <w:gridSpan w:val="2"/>
            <w:tcBorders/>
            <w:shd w:color="auto" w:fill="auto" w:val="clear"/>
          </w:tcPr>
          <w:p>
            <w:pPr>
              <w:pStyle w:val="Normal"/>
              <w:spacing w:before="0" w:after="0"/>
              <w:contextualSpacing/>
              <w:jc w:val="right"/>
              <w:rPr>
                <w:rFonts w:eastAsia="Calibri" w:eastAsiaTheme="minorHAnsi"/>
              </w:rPr>
            </w:pPr>
            <w:r>
              <w:rPr>
                <w:rFonts w:eastAsia="Calibri" w:cs="" w:ascii="Calibri" w:hAnsi="Calibri" w:cstheme="minorBidi" w:eastAsiaTheme="minorHAnsi"/>
                <w:b/>
                <w:bCs/>
                <w:sz w:val="18"/>
                <w:szCs w:val="18"/>
              </w:rPr>
              <w:t>12.999.000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863" w:type="dxa"/>
            <w:gridSpan w:val="32"/>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Шифра 2101    ПРОГРАМ 16-ПОЛИТИЧКИ СИСТЕМ ЛОКАЛНЕ САМОУПРАВЕ</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863" w:type="dxa"/>
            <w:gridSpan w:val="32"/>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0001- ФУНКЦИОНИСАЊЕ  СКУПШТИНЕ</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sz w:val="16"/>
                <w:szCs w:val="16"/>
              </w:rPr>
            </w:pPr>
            <w:r>
              <w:rPr>
                <w:rFonts w:eastAsia="Calibri" w:cs="" w:ascii="Calibri" w:hAnsi="Calibri" w:cstheme="minorBidi" w:eastAsiaTheme="minorHAnsi"/>
                <w:sz w:val="16"/>
                <w:szCs w:val="16"/>
              </w:rPr>
              <w:t>160</w:t>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32" w:type="dxa"/>
            <w:gridSpan w:val="3"/>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62"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b/>
                <w:sz w:val="18"/>
                <w:szCs w:val="18"/>
              </w:rPr>
              <w:t>Опште јавне услуге некласиф. на другом месту</w:t>
            </w:r>
          </w:p>
        </w:tc>
        <w:tc>
          <w:tcPr>
            <w:tcW w:w="1222" w:type="dxa"/>
            <w:gridSpan w:val="3"/>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lang w:val="sr-Latn-CS"/>
              </w:rPr>
            </w:pPr>
            <w:r>
              <w:rPr>
                <w:rFonts w:eastAsia="Calibri" w:eastAsiaTheme="minorHAnsi"/>
                <w:b/>
                <w:sz w:val="18"/>
                <w:szCs w:val="18"/>
                <w:lang w:val="sr-Latn-CS"/>
              </w:rPr>
            </w:r>
          </w:p>
        </w:tc>
        <w:tc>
          <w:tcPr>
            <w:tcW w:w="1072" w:type="dxa"/>
            <w:gridSpan w:val="2"/>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top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top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top w:val="nil"/>
            </w:tcBorders>
            <w:shd w:color="auto" w:fill="auto" w:val="clear"/>
          </w:tcPr>
          <w:p>
            <w:pPr>
              <w:pStyle w:val="ListParagraph"/>
              <w:ind w:left="0" w:hanging="0"/>
              <w:jc w:val="both"/>
              <w:rPr>
                <w:rFonts w:eastAsia="Calibri" w:eastAsiaTheme="minorHAnsi"/>
              </w:rPr>
            </w:pPr>
            <w:r>
              <w:rPr>
                <w:rFonts w:eastAsia="Calibri" w:eastAsiaTheme="minorHAnsi"/>
              </w:rPr>
            </w:r>
          </w:p>
        </w:tc>
        <w:tc>
          <w:tcPr>
            <w:tcW w:w="527" w:type="dxa"/>
            <w:tcBorders>
              <w:top w:val="nil"/>
            </w:tcBorders>
            <w:shd w:color="auto" w:fill="auto" w:val="clear"/>
          </w:tcPr>
          <w:p>
            <w:pPr>
              <w:pStyle w:val="ListParagraph"/>
              <w:ind w:left="0" w:hanging="0"/>
              <w:jc w:val="both"/>
              <w:rPr>
                <w:rFonts w:eastAsia="Calibri" w:eastAsiaTheme="minorHAnsi"/>
                <w:sz w:val="18"/>
                <w:szCs w:val="18"/>
              </w:rPr>
            </w:pPr>
            <w:r>
              <w:rPr>
                <w:rFonts w:eastAsia="Calibri" w:cs="" w:ascii="Calibri" w:hAnsi="Calibri" w:cstheme="minorBidi" w:eastAsiaTheme="minorHAnsi"/>
                <w:sz w:val="18"/>
                <w:szCs w:val="18"/>
              </w:rPr>
              <w:t>12</w:t>
            </w:r>
          </w:p>
        </w:tc>
        <w:tc>
          <w:tcPr>
            <w:tcW w:w="532" w:type="dxa"/>
            <w:gridSpan w:val="3"/>
            <w:tcBorders>
              <w:top w:val="nil"/>
            </w:tcBorders>
            <w:shd w:color="auto" w:fill="auto" w:val="clear"/>
          </w:tcPr>
          <w:p>
            <w:pPr>
              <w:pStyle w:val="ListParagraph"/>
              <w:ind w:left="0" w:hanging="0"/>
              <w:jc w:val="both"/>
              <w:rPr>
                <w:rFonts w:eastAsia="Calibri" w:eastAsiaTheme="minorHAnsi"/>
                <w:sz w:val="18"/>
                <w:szCs w:val="18"/>
              </w:rPr>
            </w:pPr>
            <w:r>
              <w:rPr>
                <w:rFonts w:eastAsia="Calibri" w:cs="" w:ascii="Calibri" w:hAnsi="Calibri" w:cstheme="minorBidi" w:eastAsiaTheme="minorHAnsi"/>
                <w:sz w:val="18"/>
                <w:szCs w:val="18"/>
              </w:rPr>
              <w:t>421</w:t>
            </w:r>
          </w:p>
        </w:tc>
        <w:tc>
          <w:tcPr>
            <w:tcW w:w="2862" w:type="dxa"/>
            <w:gridSpan w:val="2"/>
            <w:tcBorders>
              <w:top w:val="nil"/>
            </w:tcBorders>
            <w:shd w:color="auto" w:fill="auto" w:val="clear"/>
          </w:tcPr>
          <w:p>
            <w:pPr>
              <w:pStyle w:val="ListParagraph"/>
              <w:ind w:left="0" w:hanging="0"/>
              <w:jc w:val="both"/>
              <w:rPr>
                <w:rFonts w:eastAsia="Calibri" w:eastAsiaTheme="minorHAnsi"/>
                <w:sz w:val="18"/>
                <w:szCs w:val="18"/>
              </w:rPr>
            </w:pPr>
            <w:r>
              <w:rPr>
                <w:rFonts w:eastAsia="Calibri" w:cs="" w:ascii="Calibri" w:hAnsi="Calibri" w:cstheme="minorBidi" w:eastAsiaTheme="minorHAnsi"/>
                <w:sz w:val="18"/>
                <w:szCs w:val="18"/>
              </w:rPr>
              <w:t>Стални трошкови</w:t>
            </w:r>
          </w:p>
        </w:tc>
        <w:tc>
          <w:tcPr>
            <w:tcW w:w="1222" w:type="dxa"/>
            <w:gridSpan w:val="3"/>
            <w:tcBorders>
              <w:top w:val="nil"/>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sz w:val="18"/>
                <w:szCs w:val="18"/>
              </w:rPr>
              <w:t>50.000</w:t>
            </w:r>
          </w:p>
        </w:tc>
        <w:tc>
          <w:tcPr>
            <w:tcW w:w="1078" w:type="dxa"/>
            <w:gridSpan w:val="6"/>
            <w:tcBorders>
              <w:top w:val="nil"/>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top w:val="nil"/>
            </w:tcBorders>
            <w:shd w:color="auto" w:fill="auto" w:val="clear"/>
          </w:tcPr>
          <w:p>
            <w:pPr>
              <w:pStyle w:val="ListParagraph"/>
              <w:ind w:left="0" w:hanging="0"/>
              <w:jc w:val="right"/>
              <w:rPr>
                <w:rFonts w:eastAsia="Calibri" w:eastAsiaTheme="minorHAnsi"/>
                <w:b/>
                <w:b/>
                <w:sz w:val="18"/>
                <w:szCs w:val="18"/>
                <w:lang w:val="sr-Latn-CS"/>
              </w:rPr>
            </w:pPr>
            <w:r>
              <w:rPr>
                <w:rFonts w:eastAsia="Calibri" w:eastAsiaTheme="minorHAnsi"/>
                <w:b/>
                <w:sz w:val="18"/>
                <w:szCs w:val="18"/>
                <w:lang w:val="sr-Latn-CS"/>
              </w:rPr>
            </w:r>
          </w:p>
        </w:tc>
        <w:tc>
          <w:tcPr>
            <w:tcW w:w="1072" w:type="dxa"/>
            <w:gridSpan w:val="2"/>
            <w:tcBorders>
              <w:top w:val="nil"/>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sz w:val="18"/>
                <w:szCs w:val="18"/>
              </w:rPr>
              <w:t>50.000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18"/>
                <w:szCs w:val="18"/>
              </w:rPr>
            </w:pPr>
            <w:r>
              <w:rPr>
                <w:rFonts w:eastAsia="Calibri" w:cs="" w:ascii="Calibri" w:hAnsi="Calibri" w:cstheme="minorBidi" w:eastAsiaTheme="minorHAnsi"/>
                <w:sz w:val="18"/>
                <w:szCs w:val="18"/>
              </w:rPr>
              <w:t>13</w:t>
            </w:r>
          </w:p>
        </w:tc>
        <w:tc>
          <w:tcPr>
            <w:tcW w:w="532" w:type="dxa"/>
            <w:gridSpan w:val="3"/>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423</w:t>
            </w:r>
          </w:p>
        </w:tc>
        <w:tc>
          <w:tcPr>
            <w:tcW w:w="2862" w:type="dxa"/>
            <w:gridSpan w:val="2"/>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Услуге по уговору</w:t>
            </w:r>
          </w:p>
        </w:tc>
        <w:tc>
          <w:tcPr>
            <w:tcW w:w="1222"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2.200.000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lang w:val="sr-Latn-CS"/>
              </w:rPr>
            </w:pPr>
            <w:r>
              <w:rPr>
                <w:rFonts w:eastAsia="Calibri" w:eastAsiaTheme="minorHAnsi"/>
                <w:b/>
                <w:sz w:val="18"/>
                <w:szCs w:val="18"/>
                <w:lang w:val="sr-Latn-CS"/>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2.200.000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18"/>
                <w:szCs w:val="18"/>
              </w:rPr>
            </w:pPr>
            <w:r>
              <w:rPr>
                <w:rFonts w:eastAsia="Calibri" w:cs="" w:ascii="Calibri" w:hAnsi="Calibri" w:cstheme="minorBidi" w:eastAsiaTheme="minorHAnsi"/>
                <w:sz w:val="18"/>
                <w:szCs w:val="18"/>
              </w:rPr>
              <w:t>14</w:t>
            </w:r>
          </w:p>
        </w:tc>
        <w:tc>
          <w:tcPr>
            <w:tcW w:w="532" w:type="dxa"/>
            <w:gridSpan w:val="3"/>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426</w:t>
            </w:r>
          </w:p>
        </w:tc>
        <w:tc>
          <w:tcPr>
            <w:tcW w:w="2862" w:type="dxa"/>
            <w:gridSpan w:val="2"/>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Материјал</w:t>
            </w:r>
          </w:p>
        </w:tc>
        <w:tc>
          <w:tcPr>
            <w:tcW w:w="1222" w:type="dxa"/>
            <w:gridSpan w:val="3"/>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sz w:val="18"/>
                <w:szCs w:val="18"/>
              </w:rPr>
              <w:t>150.000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lang w:val="sr-Latn-CS"/>
              </w:rPr>
            </w:pPr>
            <w:r>
              <w:rPr>
                <w:rFonts w:eastAsia="Calibri" w:eastAsiaTheme="minorHAnsi"/>
                <w:b/>
                <w:sz w:val="18"/>
                <w:szCs w:val="18"/>
                <w:lang w:val="sr-Latn-CS"/>
              </w:rPr>
            </w:r>
          </w:p>
        </w:tc>
        <w:tc>
          <w:tcPr>
            <w:tcW w:w="1072" w:type="dxa"/>
            <w:gridSpan w:val="2"/>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sz w:val="18"/>
                <w:szCs w:val="18"/>
              </w:rPr>
              <w:t>150.000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532" w:type="dxa"/>
            <w:gridSpan w:val="3"/>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2862"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Укупно за функ. класиф. 160</w:t>
            </w:r>
          </w:p>
        </w:tc>
        <w:tc>
          <w:tcPr>
            <w:tcW w:w="1222"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2.400.000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lang w:val="sr-Latn-CS"/>
              </w:rPr>
            </w:pPr>
            <w:r>
              <w:rPr>
                <w:rFonts w:eastAsia="Calibri" w:eastAsiaTheme="minorHAnsi"/>
                <w:b/>
                <w:sz w:val="18"/>
                <w:szCs w:val="18"/>
                <w:lang w:val="sr-Latn-CS"/>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2.400.000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532" w:type="dxa"/>
            <w:gridSpan w:val="3"/>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2862"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Приходи из буџета (01)</w:t>
            </w:r>
          </w:p>
        </w:tc>
        <w:tc>
          <w:tcPr>
            <w:tcW w:w="1222"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2.400.000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lang w:val="sr-Latn-CS"/>
              </w:rPr>
            </w:pPr>
            <w:r>
              <w:rPr>
                <w:rFonts w:eastAsia="Calibri" w:eastAsiaTheme="minorHAnsi"/>
                <w:b/>
                <w:sz w:val="18"/>
                <w:szCs w:val="18"/>
                <w:lang w:val="sr-Latn-CS"/>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2.400.000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532" w:type="dxa"/>
            <w:gridSpan w:val="3"/>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2862"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Укупно за ПА 0001 (01)</w:t>
            </w:r>
          </w:p>
        </w:tc>
        <w:tc>
          <w:tcPr>
            <w:tcW w:w="1222"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2.400.000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lang w:val="sr-Latn-CS"/>
              </w:rPr>
            </w:pPr>
            <w:r>
              <w:rPr>
                <w:rFonts w:eastAsia="Calibri" w:eastAsiaTheme="minorHAnsi"/>
                <w:b/>
                <w:sz w:val="18"/>
                <w:szCs w:val="18"/>
                <w:lang w:val="sr-Latn-CS"/>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2.400.000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532" w:type="dxa"/>
            <w:gridSpan w:val="3"/>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2862"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Укупно за ПРОГРАМ 16 (01)</w:t>
            </w:r>
          </w:p>
        </w:tc>
        <w:tc>
          <w:tcPr>
            <w:tcW w:w="1222"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2.400.000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lang w:val="sr-Latn-CS"/>
              </w:rPr>
            </w:pPr>
            <w:r>
              <w:rPr>
                <w:rFonts w:eastAsia="Calibri" w:eastAsiaTheme="minorHAnsi"/>
                <w:b/>
                <w:sz w:val="18"/>
                <w:szCs w:val="18"/>
                <w:lang w:val="sr-Latn-CS"/>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2.400.000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01" w:type="dxa"/>
            <w:gridSpan w:val="9"/>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92" w:type="dxa"/>
            <w:gridSpan w:val="5"/>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527" w:type="dxa"/>
            <w:tcBorders/>
            <w:shd w:color="auto" w:fill="auto" w:val="clear"/>
          </w:tcPr>
          <w:p>
            <w:pPr>
              <w:pStyle w:val="ListParagraph"/>
              <w:ind w:left="0" w:hanging="0"/>
              <w:jc w:val="center"/>
              <w:rPr>
                <w:rFonts w:eastAsia="Calibri" w:eastAsiaTheme="minorHAnsi"/>
                <w:sz w:val="20"/>
                <w:szCs w:val="16"/>
              </w:rPr>
            </w:pPr>
            <w:r>
              <w:rPr>
                <w:rFonts w:eastAsia="Calibri" w:eastAsiaTheme="minorHAnsi"/>
                <w:sz w:val="20"/>
                <w:szCs w:val="16"/>
              </w:rPr>
            </w:r>
          </w:p>
        </w:tc>
        <w:tc>
          <w:tcPr>
            <w:tcW w:w="532" w:type="dxa"/>
            <w:gridSpan w:val="3"/>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62" w:type="dxa"/>
            <w:gridSpan w:val="2"/>
            <w:tcBorders/>
            <w:shd w:color="auto" w:fill="auto" w:val="clear"/>
          </w:tcPr>
          <w:p>
            <w:pPr>
              <w:pStyle w:val="ListParagraph"/>
              <w:ind w:left="0" w:hanging="0"/>
              <w:jc w:val="center"/>
              <w:rPr>
                <w:b/>
                <w:b/>
                <w:sz w:val="20"/>
                <w:szCs w:val="18"/>
              </w:rPr>
            </w:pPr>
            <w:r>
              <w:rPr>
                <w:rFonts w:eastAsia="Calibri" w:cs="" w:ascii="Calibri" w:hAnsi="Calibri" w:cstheme="minorBidi" w:eastAsiaTheme="minorHAnsi"/>
                <w:b/>
                <w:sz w:val="20"/>
                <w:szCs w:val="18"/>
              </w:rPr>
              <w:t>ПРЕДСЕДНИК ОПШТИНЕ</w:t>
            </w:r>
          </w:p>
        </w:tc>
        <w:tc>
          <w:tcPr>
            <w:tcW w:w="1222" w:type="dxa"/>
            <w:gridSpan w:val="3"/>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863" w:type="dxa"/>
            <w:gridSpan w:val="32"/>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Шифра  2101    ПРОГРАМ 16-ПОЛИТИЧКИ СИСТЕМ ЛОКАЛНЕ САМОУПРАВЕ</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863" w:type="dxa"/>
            <w:gridSpan w:val="32"/>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0002-ФУНКЦИОНИСАЊЕ ИЗВРШНИХ ОРГАНА</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jc w:val="both"/>
              <w:rPr>
                <w:sz w:val="16"/>
                <w:szCs w:val="16"/>
              </w:rPr>
            </w:pPr>
            <w:r>
              <w:rPr>
                <w:rFonts w:eastAsia="Calibri" w:cs="" w:ascii="Calibri" w:hAnsi="Calibri" w:cstheme="minorBidi" w:eastAsiaTheme="minorHAnsi"/>
                <w:sz w:val="16"/>
                <w:szCs w:val="16"/>
              </w:rPr>
              <w:t>2.</w:t>
            </w:r>
          </w:p>
        </w:tc>
        <w:tc>
          <w:tcPr>
            <w:tcW w:w="570" w:type="dxa"/>
            <w:gridSpan w:val="8"/>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center"/>
              <w:rPr>
                <w:sz w:val="24"/>
                <w:szCs w:val="24"/>
              </w:rPr>
            </w:pPr>
            <w:r>
              <w:rPr>
                <w:rFonts w:eastAsia="Calibri" w:cs="" w:ascii="Calibri" w:hAnsi="Calibri" w:cstheme="minorBidi" w:eastAsiaTheme="minorHAnsi"/>
                <w:sz w:val="16"/>
                <w:szCs w:val="16"/>
              </w:rPr>
              <w:t>111</w:t>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Извршни и законодавни органи</w:t>
            </w:r>
          </w:p>
        </w:tc>
        <w:tc>
          <w:tcPr>
            <w:tcW w:w="1202" w:type="dxa"/>
            <w:gridSpan w:val="2"/>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15</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411</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Плате, додаци и накнаде запосл.</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3.650.000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3.650.000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16</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412</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Социј. допр. на терет послодавца</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700.000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700.000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17</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414</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Социј. давања запосленима</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18</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415</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Накнаде трошк. за запослене</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19</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421</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Стални трошкови</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200.000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200.000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20</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422</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Трошкови путовања</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50.000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50.000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21</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423</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Услуге по уговору</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11.000.000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11.000.000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15" w:hRule="atLeast"/>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22</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426</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Материјал</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1.000.000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1.000.000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23</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465</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Остале дотације и трансфери</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380.000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380.000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center"/>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Укупно за функц. класиф. 111</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17.090.000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17.090.000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center"/>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Приходи из буџета 01</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17.090.000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rPr>
                <w:rFonts w:eastAsia="Calibri" w:eastAsiaTheme="minorHAnsi"/>
                <w:b/>
                <w:b/>
                <w:sz w:val="18"/>
                <w:szCs w:val="18"/>
              </w:rPr>
            </w:pPr>
            <w:r>
              <w:rPr>
                <w:rFonts w:eastAsia="Calibri" w:eastAsiaTheme="minorHAnsi"/>
                <w:b/>
                <w:sz w:val="18"/>
                <w:szCs w:val="18"/>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17.090.000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center"/>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Укупно за ПА 0002(01)</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17.090.000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17.090.000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70"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center"/>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Укупно за ПРОГРАМ 16 (01)</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17.090.000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17.090.000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jc w:val="center"/>
              <w:rPr>
                <w:rFonts w:eastAsia="Calibri"/>
                <w:color w:val="FF0000"/>
                <w:sz w:val="24"/>
                <w:szCs w:val="24"/>
              </w:rPr>
            </w:pPr>
            <w:r>
              <w:rPr>
                <w:rFonts w:eastAsia="Calibri"/>
                <w:color w:val="FF0000"/>
                <w:sz w:val="24"/>
                <w:szCs w:val="24"/>
              </w:rPr>
            </w:r>
          </w:p>
        </w:tc>
        <w:tc>
          <w:tcPr>
            <w:tcW w:w="570" w:type="dxa"/>
            <w:gridSpan w:val="8"/>
            <w:tcBorders/>
            <w:shd w:color="auto" w:fill="auto" w:val="clear"/>
          </w:tcPr>
          <w:p>
            <w:pPr>
              <w:pStyle w:val="ListParagraph"/>
              <w:ind w:left="0" w:hanging="0"/>
              <w:jc w:val="center"/>
              <w:rPr>
                <w:rFonts w:eastAsia="Calibri"/>
                <w:color w:val="FF0000"/>
                <w:sz w:val="24"/>
                <w:szCs w:val="24"/>
                <w:highlight w:val="yellow"/>
              </w:rPr>
            </w:pPr>
            <w:r>
              <w:rPr>
                <w:rFonts w:eastAsia="Calibri"/>
                <w:color w:val="FF0000"/>
                <w:sz w:val="24"/>
                <w:szCs w:val="24"/>
                <w:highlight w:val="yellow"/>
              </w:rPr>
            </w:r>
          </w:p>
        </w:tc>
        <w:tc>
          <w:tcPr>
            <w:tcW w:w="592" w:type="dxa"/>
            <w:gridSpan w:val="5"/>
            <w:tcBorders/>
            <w:shd w:color="auto" w:fill="auto" w:val="clear"/>
          </w:tcPr>
          <w:p>
            <w:pPr>
              <w:pStyle w:val="ListParagraph"/>
              <w:ind w:left="0" w:hanging="0"/>
              <w:jc w:val="center"/>
              <w:rPr>
                <w:rFonts w:eastAsia="Calibri"/>
                <w:color w:val="FF0000"/>
                <w:sz w:val="24"/>
                <w:szCs w:val="24"/>
                <w:highlight w:val="yellow"/>
              </w:rPr>
            </w:pPr>
            <w:r>
              <w:rPr>
                <w:rFonts w:eastAsia="Calibri"/>
                <w:color w:val="FF0000"/>
                <w:sz w:val="24"/>
                <w:szCs w:val="24"/>
                <w:highlight w:val="yellow"/>
              </w:rPr>
            </w:r>
          </w:p>
        </w:tc>
        <w:tc>
          <w:tcPr>
            <w:tcW w:w="527" w:type="dxa"/>
            <w:tcBorders/>
            <w:shd w:color="auto" w:fill="auto" w:val="clear"/>
          </w:tcPr>
          <w:p>
            <w:pPr>
              <w:pStyle w:val="ListParagraph"/>
              <w:ind w:left="0" w:hanging="0"/>
              <w:jc w:val="center"/>
              <w:rPr>
                <w:rFonts w:eastAsia="Calibri"/>
                <w:color w:val="FF0000"/>
                <w:sz w:val="24"/>
                <w:szCs w:val="24"/>
                <w:highlight w:val="yellow"/>
              </w:rPr>
            </w:pPr>
            <w:r>
              <w:rPr>
                <w:rFonts w:eastAsia="Calibri"/>
                <w:color w:val="FF0000"/>
                <w:sz w:val="24"/>
                <w:szCs w:val="24"/>
                <w:highlight w:val="yellow"/>
              </w:rPr>
            </w:r>
          </w:p>
        </w:tc>
        <w:tc>
          <w:tcPr>
            <w:tcW w:w="671" w:type="dxa"/>
            <w:gridSpan w:val="4"/>
            <w:tcBorders/>
            <w:shd w:color="auto" w:fill="auto" w:val="clear"/>
          </w:tcPr>
          <w:p>
            <w:pPr>
              <w:pStyle w:val="ListParagraph"/>
              <w:ind w:left="0" w:hanging="0"/>
              <w:jc w:val="center"/>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i/>
                <w:i/>
                <w:sz w:val="18"/>
                <w:szCs w:val="18"/>
              </w:rPr>
            </w:pPr>
            <w:r>
              <w:rPr>
                <w:rFonts w:eastAsia="Calibri" w:cs="" w:ascii="Calibri" w:hAnsi="Calibri" w:cstheme="minorBidi" w:eastAsiaTheme="minorHAnsi"/>
                <w:b/>
                <w:sz w:val="20"/>
                <w:szCs w:val="18"/>
              </w:rPr>
              <w:t>ОПШТИНСКО ВЕЋЕ</w:t>
            </w:r>
          </w:p>
        </w:tc>
        <w:tc>
          <w:tcPr>
            <w:tcW w:w="1202" w:type="dxa"/>
            <w:gridSpan w:val="2"/>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863" w:type="dxa"/>
            <w:gridSpan w:val="32"/>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Шифра  2101    ПРОГРАМ 16-ПОЛИТИЧКИ СИСТЕМ ЛОКАЛНЕ САМОУПРАВЕ</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863" w:type="dxa"/>
            <w:gridSpan w:val="32"/>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ПА- 0002-ФУНКЦИОНИСАЊЕ ИЗВРШНИХ ОРГАНА</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75" w:hRule="atLeast"/>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cs="" w:ascii="Calibri" w:hAnsi="Calibri" w:cstheme="minorBidi" w:eastAsiaTheme="minorHAnsi"/>
                <w:sz w:val="16"/>
                <w:szCs w:val="16"/>
              </w:rPr>
              <w:t>3.</w:t>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sz w:val="16"/>
                <w:szCs w:val="16"/>
              </w:rPr>
            </w:pPr>
            <w:r>
              <w:rPr>
                <w:rFonts w:eastAsia="Calibri" w:cs="" w:ascii="Calibri" w:hAnsi="Calibri" w:cstheme="minorBidi" w:eastAsiaTheme="minorHAnsi"/>
                <w:sz w:val="16"/>
                <w:szCs w:val="16"/>
              </w:rPr>
              <w:t>111</w:t>
            </w:r>
          </w:p>
        </w:tc>
        <w:tc>
          <w:tcPr>
            <w:tcW w:w="527" w:type="dxa"/>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671" w:type="dxa"/>
            <w:gridSpan w:val="4"/>
            <w:tcBorders/>
            <w:shd w:color="auto" w:fill="auto" w:val="clear"/>
          </w:tcPr>
          <w:p>
            <w:pPr>
              <w:pStyle w:val="ListParagraph"/>
              <w:ind w:left="0" w:hanging="0"/>
              <w:jc w:val="center"/>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Извршни и законодавни органи</w:t>
            </w:r>
          </w:p>
        </w:tc>
        <w:tc>
          <w:tcPr>
            <w:tcW w:w="1202" w:type="dxa"/>
            <w:gridSpan w:val="2"/>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180" w:hRule="atLeast"/>
        </w:trPr>
        <w:tc>
          <w:tcPr>
            <w:tcW w:w="444" w:type="dxa"/>
            <w:gridSpan w:val="2"/>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7"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92" w:type="dxa"/>
            <w:gridSpan w:val="5"/>
            <w:tcBorders/>
            <w:shd w:color="auto" w:fill="auto" w:val="clear"/>
          </w:tcPr>
          <w:p>
            <w:pPr>
              <w:pStyle w:val="ListParagraph"/>
              <w:ind w:left="0" w:hanging="0"/>
              <w:jc w:val="both"/>
              <w:rPr>
                <w:rFonts w:eastAsia="Calibri"/>
                <w:color w:val="FF0000"/>
                <w:sz w:val="16"/>
                <w:szCs w:val="16"/>
              </w:rPr>
            </w:pPr>
            <w:r>
              <w:rPr>
                <w:rFonts w:eastAsia="Calibri"/>
                <w:color w:val="FF0000"/>
                <w:sz w:val="16"/>
                <w:szCs w:val="16"/>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24</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411</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Плате, додаци и накнаде запос.</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lang w:eastAsia="zh-CN"/>
              </w:rPr>
              <w:t>1.520.000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lang w:eastAsia="zh-CN"/>
              </w:rPr>
              <w:t>1.520.000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7"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92" w:type="dxa"/>
            <w:gridSpan w:val="5"/>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25</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412</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Социј. допр. на терет послодавца</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lang w:eastAsia="zh-CN"/>
              </w:rPr>
              <w:t>255.000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lang w:eastAsia="zh-CN"/>
              </w:rPr>
              <w:t>255.000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7"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92" w:type="dxa"/>
            <w:gridSpan w:val="5"/>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26</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414</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Социј. давања запосленима</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200.000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200.000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7"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92" w:type="dxa"/>
            <w:gridSpan w:val="5"/>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27</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421</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Стални трошкови</w:t>
            </w:r>
          </w:p>
        </w:tc>
        <w:tc>
          <w:tcPr>
            <w:tcW w:w="1202" w:type="dxa"/>
            <w:gridSpan w:val="2"/>
            <w:tcBorders/>
            <w:shd w:color="auto" w:fill="auto" w:val="clear"/>
          </w:tcPr>
          <w:p>
            <w:pPr>
              <w:pStyle w:val="Normal"/>
              <w:jc w:val="right"/>
              <w:rPr>
                <w:rFonts w:eastAsia="Calibri" w:eastAsiaTheme="minorHAnsi"/>
              </w:rPr>
            </w:pPr>
            <w:r>
              <w:rPr>
                <w:rFonts w:eastAsia="Calibri" w:cs="" w:ascii="Calibri" w:hAnsi="Calibri" w:cstheme="minorBidi" w:eastAsiaTheme="minorHAnsi"/>
                <w:sz w:val="18"/>
                <w:szCs w:val="18"/>
              </w:rPr>
              <w:t xml:space="preserve">  </w:t>
            </w:r>
            <w:r>
              <w:rPr>
                <w:rFonts w:eastAsia="Calibri" w:cs="" w:ascii="Calibri" w:hAnsi="Calibri" w:cstheme="minorBidi" w:eastAsiaTheme="minorHAnsi"/>
                <w:sz w:val="18"/>
                <w:szCs w:val="18"/>
              </w:rPr>
              <w:t>20.000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jc w:val="right"/>
              <w:rPr>
                <w:rFonts w:eastAsia="Calibri" w:eastAsiaTheme="minorHAnsi"/>
              </w:rPr>
            </w:pPr>
            <w:r>
              <w:rPr>
                <w:rFonts w:eastAsia="Calibri" w:cs="" w:ascii="Calibri" w:hAnsi="Calibri" w:cstheme="minorBidi" w:eastAsiaTheme="minorHAnsi"/>
                <w:sz w:val="18"/>
                <w:szCs w:val="18"/>
              </w:rPr>
              <w:t xml:space="preserve">  </w:t>
            </w:r>
            <w:r>
              <w:rPr>
                <w:rFonts w:eastAsia="Calibri" w:cs="" w:ascii="Calibri" w:hAnsi="Calibri" w:cstheme="minorBidi" w:eastAsiaTheme="minorHAnsi"/>
                <w:sz w:val="18"/>
                <w:szCs w:val="18"/>
              </w:rPr>
              <w:t>20.000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7"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92" w:type="dxa"/>
            <w:gridSpan w:val="5"/>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28</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422</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Трошкови путовања</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50.000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50.000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7"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92" w:type="dxa"/>
            <w:gridSpan w:val="5"/>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29</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423</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Услуге по уговору</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6.000.000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6.000.000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7"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92" w:type="dxa"/>
            <w:gridSpan w:val="5"/>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30</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426</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Материјал</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80.000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80.000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144" w:hRule="atLeast"/>
        </w:trPr>
        <w:tc>
          <w:tcPr>
            <w:tcW w:w="444" w:type="dxa"/>
            <w:gridSpan w:val="2"/>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7"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92" w:type="dxa"/>
            <w:gridSpan w:val="5"/>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31</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465</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Остале дотације и трансфери</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220.000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220.000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7"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92" w:type="dxa"/>
            <w:gridSpan w:val="5"/>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671" w:type="dxa"/>
            <w:gridSpan w:val="4"/>
            <w:tcBorders/>
            <w:shd w:color="auto" w:fill="auto" w:val="clear"/>
          </w:tcPr>
          <w:p>
            <w:pPr>
              <w:pStyle w:val="ListParagraph"/>
              <w:ind w:left="0" w:hanging="0"/>
              <w:jc w:val="center"/>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Укупно за функц. класиф. 111</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8.345.000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8.345.000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7"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92" w:type="dxa"/>
            <w:gridSpan w:val="5"/>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671" w:type="dxa"/>
            <w:gridSpan w:val="4"/>
            <w:tcBorders/>
            <w:shd w:color="auto" w:fill="auto" w:val="clear"/>
          </w:tcPr>
          <w:p>
            <w:pPr>
              <w:pStyle w:val="ListParagraph"/>
              <w:ind w:left="0" w:hanging="0"/>
              <w:jc w:val="center"/>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Приходи из буџета 01</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8.345.000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8.345.000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7"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92" w:type="dxa"/>
            <w:gridSpan w:val="5"/>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671" w:type="dxa"/>
            <w:gridSpan w:val="4"/>
            <w:tcBorders/>
            <w:shd w:color="auto" w:fill="auto" w:val="clear"/>
          </w:tcPr>
          <w:p>
            <w:pPr>
              <w:pStyle w:val="ListParagraph"/>
              <w:ind w:left="0" w:hanging="0"/>
              <w:jc w:val="center"/>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Укупно за ПА 0002 (01)</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8.345.000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8.345.000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7"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92" w:type="dxa"/>
            <w:gridSpan w:val="5"/>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671" w:type="dxa"/>
            <w:gridSpan w:val="4"/>
            <w:tcBorders/>
            <w:shd w:color="auto" w:fill="auto" w:val="clear"/>
          </w:tcPr>
          <w:p>
            <w:pPr>
              <w:pStyle w:val="ListParagraph"/>
              <w:ind w:left="0" w:hanging="0"/>
              <w:jc w:val="center"/>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Укупно за ПРОГРАМ 16 (01)</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8.345.000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8.345.000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7"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92" w:type="dxa"/>
            <w:gridSpan w:val="5"/>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671" w:type="dxa"/>
            <w:gridSpan w:val="4"/>
            <w:tcBorders/>
            <w:shd w:color="auto" w:fill="auto" w:val="clear"/>
          </w:tcPr>
          <w:p>
            <w:pPr>
              <w:pStyle w:val="ListParagraph"/>
              <w:ind w:left="0" w:hanging="0"/>
              <w:jc w:val="center"/>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Укупно за раздео 2</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8.345.000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8.345.000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52" w:hRule="atLeast"/>
        </w:trPr>
        <w:tc>
          <w:tcPr>
            <w:tcW w:w="9863" w:type="dxa"/>
            <w:gridSpan w:val="32"/>
            <w:tcBorders/>
            <w:shd w:color="auto" w:fill="auto" w:val="clear"/>
            <w:vAlign w:val="center"/>
          </w:tcPr>
          <w:p>
            <w:pPr>
              <w:pStyle w:val="ListParagraph"/>
              <w:spacing w:lineRule="auto" w:line="276"/>
              <w:ind w:left="0" w:hanging="0"/>
              <w:rPr>
                <w:b/>
                <w:b/>
                <w:sz w:val="18"/>
                <w:szCs w:val="18"/>
              </w:rPr>
            </w:pPr>
            <w:r>
              <w:rPr>
                <w:rFonts w:eastAsia="Calibri" w:cs="" w:ascii="Calibri" w:hAnsi="Calibri" w:cstheme="minorBidi" w:eastAsiaTheme="minorHAnsi"/>
                <w:b/>
                <w:sz w:val="18"/>
                <w:szCs w:val="18"/>
              </w:rPr>
              <w:t xml:space="preserve">                                                        </w:t>
            </w:r>
            <w:r>
              <w:rPr>
                <w:rFonts w:eastAsia="Calibri" w:cs="" w:ascii="Calibri" w:hAnsi="Calibri" w:cstheme="minorBidi" w:eastAsiaTheme="minorHAnsi"/>
                <w:b/>
                <w:sz w:val="18"/>
                <w:szCs w:val="18"/>
              </w:rPr>
              <w:t>ОПШТИНСКО  ПРАВОБРАНИЛАШТВО</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863" w:type="dxa"/>
            <w:gridSpan w:val="32"/>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Шифра 0602   ПРОГРАМ 15- ОПШТЕ  УСЛУГЕ ЛОКАЛНЕ САМОУПРАВЕ</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863" w:type="dxa"/>
            <w:gridSpan w:val="32"/>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0004- ОПШТИНСКО  ПРАВОБРАНИЛАШТВО</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444" w:type="dxa"/>
            <w:gridSpan w:val="2"/>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color w:val="000000" w:themeColor="text1"/>
                <w:sz w:val="16"/>
                <w:szCs w:val="16"/>
              </w:rPr>
              <w:t>4</w:t>
            </w:r>
          </w:p>
        </w:tc>
        <w:tc>
          <w:tcPr>
            <w:tcW w:w="567" w:type="dxa"/>
            <w:gridSpan w:val="8"/>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82" w:type="dxa"/>
            <w:gridSpan w:val="4"/>
            <w:tcBorders/>
            <w:shd w:color="auto" w:fill="auto" w:val="clear"/>
          </w:tcPr>
          <w:p>
            <w:pPr>
              <w:pStyle w:val="ListParagraph"/>
              <w:ind w:left="0" w:hanging="0"/>
              <w:jc w:val="both"/>
              <w:rPr>
                <w:color w:val="000000" w:themeColor="text1"/>
                <w:sz w:val="24"/>
                <w:szCs w:val="24"/>
              </w:rPr>
            </w:pPr>
            <w:r>
              <w:rPr>
                <w:rFonts w:eastAsia="Calibri" w:cs="" w:ascii="Calibri" w:hAnsi="Calibri" w:cstheme="minorBidi" w:eastAsiaTheme="minorHAnsi"/>
                <w:color w:val="000000" w:themeColor="text1"/>
                <w:sz w:val="16"/>
                <w:szCs w:val="16"/>
              </w:rPr>
              <w:t>330</w:t>
            </w:r>
          </w:p>
        </w:tc>
        <w:tc>
          <w:tcPr>
            <w:tcW w:w="539" w:type="dxa"/>
            <w:gridSpan w:val="2"/>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659" w:type="dxa"/>
            <w:gridSpan w:val="3"/>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743" w:type="dxa"/>
            <w:gridSpan w:val="2"/>
            <w:tcBorders/>
            <w:shd w:color="auto" w:fill="auto" w:val="clear"/>
          </w:tcPr>
          <w:p>
            <w:pPr>
              <w:pStyle w:val="ListParagraph"/>
              <w:ind w:left="0" w:hanging="0"/>
              <w:rPr>
                <w:b/>
                <w:b/>
                <w:color w:val="000000" w:themeColor="text1"/>
                <w:sz w:val="18"/>
                <w:szCs w:val="18"/>
              </w:rPr>
            </w:pPr>
            <w:r>
              <w:rPr>
                <w:rFonts w:eastAsia="Calibri" w:cs="" w:ascii="Calibri" w:hAnsi="Calibri" w:cstheme="minorBidi" w:eastAsiaTheme="minorHAnsi"/>
                <w:b/>
                <w:color w:val="000000" w:themeColor="text1"/>
                <w:sz w:val="18"/>
                <w:szCs w:val="18"/>
              </w:rPr>
              <w:t>Општински   правобранилац</w:t>
            </w:r>
          </w:p>
        </w:tc>
        <w:tc>
          <w:tcPr>
            <w:tcW w:w="1233" w:type="dxa"/>
            <w:gridSpan w:val="3"/>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047" w:type="dxa"/>
            <w:gridSpan w:val="5"/>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072" w:type="dxa"/>
            <w:gridSpan w:val="2"/>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67" w:type="dxa"/>
            <w:gridSpan w:val="8"/>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82" w:type="dxa"/>
            <w:gridSpan w:val="4"/>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39"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32</w:t>
            </w:r>
          </w:p>
        </w:tc>
        <w:tc>
          <w:tcPr>
            <w:tcW w:w="659" w:type="dxa"/>
            <w:gridSpan w:val="3"/>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411</w:t>
            </w:r>
          </w:p>
        </w:tc>
        <w:tc>
          <w:tcPr>
            <w:tcW w:w="2743" w:type="dxa"/>
            <w:gridSpan w:val="2"/>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Плате, додаци и накнаде запослених</w:t>
            </w:r>
          </w:p>
        </w:tc>
        <w:tc>
          <w:tcPr>
            <w:tcW w:w="1233"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1.000.000</w:t>
            </w:r>
          </w:p>
        </w:tc>
        <w:tc>
          <w:tcPr>
            <w:tcW w:w="1047" w:type="dxa"/>
            <w:gridSpan w:val="5"/>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1.000.000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67" w:type="dxa"/>
            <w:gridSpan w:val="8"/>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82" w:type="dxa"/>
            <w:gridSpan w:val="4"/>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39"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33</w:t>
            </w:r>
          </w:p>
        </w:tc>
        <w:tc>
          <w:tcPr>
            <w:tcW w:w="659" w:type="dxa"/>
            <w:gridSpan w:val="3"/>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412</w:t>
            </w:r>
          </w:p>
        </w:tc>
        <w:tc>
          <w:tcPr>
            <w:tcW w:w="2743" w:type="dxa"/>
            <w:gridSpan w:val="2"/>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Социјални доприноси</w:t>
            </w:r>
          </w:p>
        </w:tc>
        <w:tc>
          <w:tcPr>
            <w:tcW w:w="1233" w:type="dxa"/>
            <w:gridSpan w:val="3"/>
            <w:tcBorders/>
            <w:shd w:color="auto" w:fill="auto" w:val="clear"/>
          </w:tcPr>
          <w:p>
            <w:pPr>
              <w:pStyle w:val="ListParagraph"/>
              <w:ind w:left="0" w:hanging="0"/>
              <w:jc w:val="right"/>
              <w:rPr>
                <w:sz w:val="18"/>
                <w:szCs w:val="18"/>
              </w:rPr>
            </w:pPr>
            <w:r>
              <w:rPr>
                <w:rFonts w:eastAsia="Calibri" w:cs="" w:ascii="Calibri" w:hAnsi="Calibri" w:cstheme="minorBidi" w:eastAsiaTheme="minorHAnsi"/>
                <w:sz w:val="18"/>
                <w:szCs w:val="18"/>
              </w:rPr>
              <w:t>170.000</w:t>
            </w:r>
          </w:p>
        </w:tc>
        <w:tc>
          <w:tcPr>
            <w:tcW w:w="1047" w:type="dxa"/>
            <w:gridSpan w:val="5"/>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170.000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67" w:type="dxa"/>
            <w:gridSpan w:val="8"/>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82" w:type="dxa"/>
            <w:gridSpan w:val="4"/>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39"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34</w:t>
            </w:r>
          </w:p>
        </w:tc>
        <w:tc>
          <w:tcPr>
            <w:tcW w:w="659" w:type="dxa"/>
            <w:gridSpan w:val="3"/>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414</w:t>
            </w:r>
          </w:p>
        </w:tc>
        <w:tc>
          <w:tcPr>
            <w:tcW w:w="2743" w:type="dxa"/>
            <w:gridSpan w:val="2"/>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Социјална давања запосленима</w:t>
            </w:r>
          </w:p>
        </w:tc>
        <w:tc>
          <w:tcPr>
            <w:tcW w:w="1233"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50.000</w:t>
            </w:r>
          </w:p>
        </w:tc>
        <w:tc>
          <w:tcPr>
            <w:tcW w:w="1047" w:type="dxa"/>
            <w:gridSpan w:val="5"/>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50.000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67" w:type="dxa"/>
            <w:gridSpan w:val="8"/>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82" w:type="dxa"/>
            <w:gridSpan w:val="4"/>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39"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35</w:t>
            </w:r>
          </w:p>
        </w:tc>
        <w:tc>
          <w:tcPr>
            <w:tcW w:w="659" w:type="dxa"/>
            <w:gridSpan w:val="3"/>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415</w:t>
            </w:r>
          </w:p>
        </w:tc>
        <w:tc>
          <w:tcPr>
            <w:tcW w:w="2743" w:type="dxa"/>
            <w:gridSpan w:val="2"/>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Накнаде трошкова за запослене</w:t>
            </w:r>
          </w:p>
        </w:tc>
        <w:tc>
          <w:tcPr>
            <w:tcW w:w="1233" w:type="dxa"/>
            <w:gridSpan w:val="3"/>
            <w:tcBorders/>
            <w:shd w:color="auto" w:fill="auto" w:val="clear"/>
          </w:tcPr>
          <w:p>
            <w:pPr>
              <w:pStyle w:val="ListParagraph"/>
              <w:ind w:left="0" w:hanging="0"/>
              <w:jc w:val="right"/>
              <w:rPr>
                <w:sz w:val="18"/>
                <w:szCs w:val="18"/>
              </w:rPr>
            </w:pPr>
            <w:r>
              <w:rPr>
                <w:rFonts w:eastAsia="Calibri" w:cs="" w:ascii="Calibri" w:hAnsi="Calibri" w:cstheme="minorBidi" w:eastAsiaTheme="minorHAnsi"/>
                <w:sz w:val="18"/>
                <w:szCs w:val="18"/>
              </w:rPr>
              <w:t>100.000</w:t>
            </w:r>
          </w:p>
        </w:tc>
        <w:tc>
          <w:tcPr>
            <w:tcW w:w="1047" w:type="dxa"/>
            <w:gridSpan w:val="5"/>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67" w:type="dxa"/>
            <w:gridSpan w:val="8"/>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82" w:type="dxa"/>
            <w:gridSpan w:val="4"/>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39"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36</w:t>
            </w:r>
          </w:p>
        </w:tc>
        <w:tc>
          <w:tcPr>
            <w:tcW w:w="659" w:type="dxa"/>
            <w:gridSpan w:val="3"/>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421</w:t>
            </w:r>
          </w:p>
        </w:tc>
        <w:tc>
          <w:tcPr>
            <w:tcW w:w="2743" w:type="dxa"/>
            <w:gridSpan w:val="2"/>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Стални трошкови</w:t>
            </w:r>
          </w:p>
        </w:tc>
        <w:tc>
          <w:tcPr>
            <w:tcW w:w="1233" w:type="dxa"/>
            <w:gridSpan w:val="3"/>
            <w:tcBorders/>
            <w:shd w:color="auto" w:fill="auto" w:val="clear"/>
          </w:tcPr>
          <w:p>
            <w:pPr>
              <w:pStyle w:val="ListParagraph"/>
              <w:ind w:left="0" w:hanging="0"/>
              <w:jc w:val="right"/>
              <w:rPr>
                <w:sz w:val="18"/>
                <w:szCs w:val="18"/>
              </w:rPr>
            </w:pPr>
            <w:r>
              <w:rPr>
                <w:rFonts w:eastAsia="Calibri" w:cs="" w:ascii="Calibri" w:hAnsi="Calibri" w:cstheme="minorBidi" w:eastAsiaTheme="minorHAnsi"/>
                <w:sz w:val="18"/>
                <w:szCs w:val="18"/>
              </w:rPr>
              <w:t>10.000</w:t>
            </w:r>
          </w:p>
        </w:tc>
        <w:tc>
          <w:tcPr>
            <w:tcW w:w="1047" w:type="dxa"/>
            <w:gridSpan w:val="5"/>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67" w:type="dxa"/>
            <w:gridSpan w:val="8"/>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82" w:type="dxa"/>
            <w:gridSpan w:val="4"/>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39"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37</w:t>
            </w:r>
          </w:p>
        </w:tc>
        <w:tc>
          <w:tcPr>
            <w:tcW w:w="659" w:type="dxa"/>
            <w:gridSpan w:val="3"/>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422</w:t>
            </w:r>
          </w:p>
        </w:tc>
        <w:tc>
          <w:tcPr>
            <w:tcW w:w="2743" w:type="dxa"/>
            <w:gridSpan w:val="2"/>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Трошкови путовања</w:t>
            </w:r>
          </w:p>
        </w:tc>
        <w:tc>
          <w:tcPr>
            <w:tcW w:w="1233" w:type="dxa"/>
            <w:gridSpan w:val="3"/>
            <w:tcBorders/>
            <w:shd w:color="auto" w:fill="auto" w:val="clear"/>
          </w:tcPr>
          <w:p>
            <w:pPr>
              <w:pStyle w:val="ListParagraph"/>
              <w:ind w:left="0" w:hanging="0"/>
              <w:jc w:val="right"/>
              <w:rPr>
                <w:sz w:val="18"/>
                <w:szCs w:val="18"/>
              </w:rPr>
            </w:pPr>
            <w:r>
              <w:rPr>
                <w:rFonts w:eastAsia="Calibri" w:cs="" w:ascii="Calibri" w:hAnsi="Calibri" w:cstheme="minorBidi" w:eastAsiaTheme="minorHAnsi"/>
                <w:sz w:val="18"/>
                <w:szCs w:val="18"/>
              </w:rPr>
              <w:t>10.000</w:t>
            </w:r>
          </w:p>
        </w:tc>
        <w:tc>
          <w:tcPr>
            <w:tcW w:w="1047" w:type="dxa"/>
            <w:gridSpan w:val="5"/>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67" w:type="dxa"/>
            <w:gridSpan w:val="8"/>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82" w:type="dxa"/>
            <w:gridSpan w:val="4"/>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39"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38</w:t>
            </w:r>
          </w:p>
        </w:tc>
        <w:tc>
          <w:tcPr>
            <w:tcW w:w="659" w:type="dxa"/>
            <w:gridSpan w:val="3"/>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423</w:t>
            </w:r>
          </w:p>
        </w:tc>
        <w:tc>
          <w:tcPr>
            <w:tcW w:w="2743" w:type="dxa"/>
            <w:gridSpan w:val="2"/>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Услуге по уговору</w:t>
            </w:r>
          </w:p>
        </w:tc>
        <w:tc>
          <w:tcPr>
            <w:tcW w:w="1233"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150.000</w:t>
            </w:r>
          </w:p>
        </w:tc>
        <w:tc>
          <w:tcPr>
            <w:tcW w:w="1047" w:type="dxa"/>
            <w:gridSpan w:val="5"/>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150.000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444" w:type="dxa"/>
            <w:gridSpan w:val="2"/>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67" w:type="dxa"/>
            <w:gridSpan w:val="8"/>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82" w:type="dxa"/>
            <w:gridSpan w:val="4"/>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39"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39</w:t>
            </w:r>
          </w:p>
        </w:tc>
        <w:tc>
          <w:tcPr>
            <w:tcW w:w="659" w:type="dxa"/>
            <w:gridSpan w:val="3"/>
            <w:tcBorders/>
            <w:shd w:color="auto" w:fill="auto" w:val="clear"/>
          </w:tcPr>
          <w:p>
            <w:pPr>
              <w:pStyle w:val="ListParagraph"/>
              <w:ind w:left="0" w:hanging="0"/>
              <w:jc w:val="both"/>
              <w:rPr>
                <w:color w:val="000000" w:themeColor="text1"/>
                <w:sz w:val="18"/>
                <w:szCs w:val="18"/>
              </w:rPr>
            </w:pPr>
            <w:r>
              <w:rPr>
                <w:rFonts w:eastAsia="Calibri" w:cs="" w:ascii="Calibri" w:hAnsi="Calibri" w:cstheme="minorBidi" w:eastAsiaTheme="minorHAnsi"/>
                <w:color w:val="000000" w:themeColor="text1"/>
                <w:sz w:val="18"/>
                <w:szCs w:val="18"/>
              </w:rPr>
              <w:t>426</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Материјал</w:t>
            </w:r>
          </w:p>
        </w:tc>
        <w:tc>
          <w:tcPr>
            <w:tcW w:w="1233"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10.000</w:t>
            </w:r>
          </w:p>
        </w:tc>
        <w:tc>
          <w:tcPr>
            <w:tcW w:w="1047" w:type="dxa"/>
            <w:gridSpan w:val="5"/>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444" w:type="dxa"/>
            <w:gridSpan w:val="2"/>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67" w:type="dxa"/>
            <w:gridSpan w:val="8"/>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82"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39"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40</w:t>
            </w:r>
          </w:p>
        </w:tc>
        <w:tc>
          <w:tcPr>
            <w:tcW w:w="659" w:type="dxa"/>
            <w:gridSpan w:val="3"/>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465</w:t>
            </w:r>
          </w:p>
        </w:tc>
        <w:tc>
          <w:tcPr>
            <w:tcW w:w="2743" w:type="dxa"/>
            <w:gridSpan w:val="2"/>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Остале датације и трансфери</w:t>
            </w:r>
          </w:p>
        </w:tc>
        <w:tc>
          <w:tcPr>
            <w:tcW w:w="1233" w:type="dxa"/>
            <w:gridSpan w:val="3"/>
            <w:tcBorders/>
            <w:shd w:color="auto" w:fill="auto" w:val="clear"/>
          </w:tcPr>
          <w:p>
            <w:pPr>
              <w:pStyle w:val="ListParagraph"/>
              <w:ind w:left="0" w:hanging="0"/>
              <w:jc w:val="right"/>
              <w:rPr>
                <w:rFonts w:eastAsia="Calibri" w:eastAsiaTheme="minorHAnsi"/>
                <w:color w:val="FF420E"/>
              </w:rPr>
            </w:pPr>
            <w:r>
              <w:rPr>
                <w:rFonts w:eastAsia="Calibri" w:cs="" w:ascii="Calibri" w:hAnsi="Calibri" w:cstheme="minorBidi" w:eastAsiaTheme="minorHAnsi"/>
                <w:sz w:val="18"/>
                <w:szCs w:val="18"/>
              </w:rPr>
              <w:t>60.000</w:t>
            </w:r>
          </w:p>
        </w:tc>
        <w:tc>
          <w:tcPr>
            <w:tcW w:w="1047" w:type="dxa"/>
            <w:gridSpan w:val="5"/>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977" w:type="dxa"/>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1072" w:type="dxa"/>
            <w:gridSpan w:val="2"/>
            <w:tcBorders/>
            <w:shd w:color="auto" w:fill="auto" w:val="clear"/>
          </w:tcPr>
          <w:p>
            <w:pPr>
              <w:pStyle w:val="ListParagraph"/>
              <w:ind w:left="0" w:hanging="0"/>
              <w:jc w:val="right"/>
              <w:rPr>
                <w:rFonts w:eastAsia="Calibri" w:eastAsiaTheme="minorHAnsi"/>
                <w:color w:val="FF420E"/>
              </w:rPr>
            </w:pPr>
            <w:r>
              <w:rPr>
                <w:rFonts w:eastAsia="Calibri" w:cs="" w:ascii="Calibri" w:hAnsi="Calibri" w:cstheme="minorBidi" w:eastAsiaTheme="minorHAnsi"/>
                <w:sz w:val="18"/>
                <w:szCs w:val="18"/>
              </w:rPr>
              <w:t>60.000</w:t>
            </w:r>
          </w:p>
        </w:tc>
        <w:tc>
          <w:tcPr>
            <w:tcW w:w="222" w:type="dxa"/>
            <w:tcBorders>
              <w:top w:val="nil"/>
              <w:left w:val="nil"/>
              <w:bottom w:val="nil"/>
              <w:right w:val="nil"/>
            </w:tcBorders>
            <w:shd w:color="auto" w:fill="auto" w:val="clear"/>
          </w:tcPr>
          <w:p>
            <w:pPr>
              <w:pStyle w:val="Normal"/>
              <w:rPr>
                <w:rFonts w:eastAsia="Calibri" w:eastAsiaTheme="minorHAnsi"/>
                <w:color w:val="FF420E"/>
              </w:rPr>
            </w:pPr>
            <w:r>
              <w:rPr>
                <w:rFonts w:eastAsia="Calibri" w:cs="" w:eastAsiaTheme="minorHAnsi" w:ascii="Calibri" w:hAnsi="Calibri"/>
                <w:color w:val="FF420E"/>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444" w:type="dxa"/>
            <w:gridSpan w:val="2"/>
            <w:tcBorders>
              <w:top w:val="nil"/>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67" w:type="dxa"/>
            <w:gridSpan w:val="8"/>
            <w:tcBorders>
              <w:top w:val="nil"/>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82" w:type="dxa"/>
            <w:gridSpan w:val="4"/>
            <w:tcBorders>
              <w:top w:val="nil"/>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39" w:type="dxa"/>
            <w:gridSpan w:val="2"/>
            <w:tcBorders>
              <w:top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41</w:t>
            </w:r>
          </w:p>
        </w:tc>
        <w:tc>
          <w:tcPr>
            <w:tcW w:w="659" w:type="dxa"/>
            <w:gridSpan w:val="3"/>
            <w:tcBorders>
              <w:top w:val="nil"/>
            </w:tcBorders>
            <w:shd w:color="auto" w:fill="auto" w:val="clear"/>
          </w:tcPr>
          <w:p>
            <w:pPr>
              <w:pStyle w:val="ListParagraph"/>
              <w:ind w:left="0" w:hanging="0"/>
              <w:jc w:val="both"/>
              <w:rPr>
                <w:rFonts w:eastAsia="Calibri" w:eastAsiaTheme="minorHAnsi"/>
                <w:sz w:val="18"/>
                <w:szCs w:val="18"/>
              </w:rPr>
            </w:pPr>
            <w:r>
              <w:rPr>
                <w:rFonts w:eastAsia="Calibri" w:cs="" w:ascii="Calibri" w:hAnsi="Calibri" w:cstheme="minorBidi" w:eastAsiaTheme="minorHAnsi"/>
                <w:sz w:val="18"/>
                <w:szCs w:val="18"/>
              </w:rPr>
              <w:t>482</w:t>
            </w:r>
          </w:p>
        </w:tc>
        <w:tc>
          <w:tcPr>
            <w:tcW w:w="2743" w:type="dxa"/>
            <w:gridSpan w:val="2"/>
            <w:tcBorders>
              <w:top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18"/>
              </w:rPr>
              <w:t>Порези, обавезне таксе и казне</w:t>
            </w:r>
          </w:p>
        </w:tc>
        <w:tc>
          <w:tcPr>
            <w:tcW w:w="1233" w:type="dxa"/>
            <w:gridSpan w:val="3"/>
            <w:tcBorders>
              <w:top w:val="nil"/>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sz w:val="18"/>
                <w:szCs w:val="18"/>
              </w:rPr>
              <w:t>100.000</w:t>
            </w:r>
          </w:p>
        </w:tc>
        <w:tc>
          <w:tcPr>
            <w:tcW w:w="1047" w:type="dxa"/>
            <w:gridSpan w:val="5"/>
            <w:tcBorders>
              <w:top w:val="nil"/>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977" w:type="dxa"/>
            <w:tcBorders>
              <w:top w:val="nil"/>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1072" w:type="dxa"/>
            <w:gridSpan w:val="2"/>
            <w:tcBorders>
              <w:top w:val="nil"/>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sz w:val="18"/>
                <w:szCs w:val="18"/>
              </w:rPr>
              <w:t>100.000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444" w:type="dxa"/>
            <w:gridSpan w:val="2"/>
            <w:tcBorders>
              <w:top w:val="nil"/>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67" w:type="dxa"/>
            <w:gridSpan w:val="8"/>
            <w:tcBorders>
              <w:top w:val="nil"/>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82" w:type="dxa"/>
            <w:gridSpan w:val="4"/>
            <w:tcBorders>
              <w:top w:val="nil"/>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39" w:type="dxa"/>
            <w:gridSpan w:val="2"/>
            <w:tcBorders>
              <w:top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42</w:t>
            </w:r>
          </w:p>
        </w:tc>
        <w:tc>
          <w:tcPr>
            <w:tcW w:w="659" w:type="dxa"/>
            <w:gridSpan w:val="3"/>
            <w:tcBorders>
              <w:top w:val="nil"/>
            </w:tcBorders>
            <w:shd w:color="auto" w:fill="auto" w:val="clear"/>
          </w:tcPr>
          <w:p>
            <w:pPr>
              <w:pStyle w:val="ListParagraph"/>
              <w:ind w:left="0" w:hanging="0"/>
              <w:jc w:val="both"/>
              <w:rPr>
                <w:rFonts w:eastAsia="Calibri" w:eastAsiaTheme="minorHAnsi"/>
                <w:sz w:val="18"/>
                <w:szCs w:val="18"/>
              </w:rPr>
            </w:pPr>
            <w:r>
              <w:rPr>
                <w:rFonts w:eastAsia="Calibri" w:cs="" w:ascii="Calibri" w:hAnsi="Calibri" w:cstheme="minorBidi" w:eastAsiaTheme="minorHAnsi"/>
                <w:sz w:val="18"/>
                <w:szCs w:val="18"/>
              </w:rPr>
              <w:t>483</w:t>
            </w:r>
          </w:p>
        </w:tc>
        <w:tc>
          <w:tcPr>
            <w:tcW w:w="2743" w:type="dxa"/>
            <w:gridSpan w:val="2"/>
            <w:tcBorders>
              <w:top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18"/>
              </w:rPr>
              <w:t>Новчане казне и пенали</w:t>
            </w:r>
          </w:p>
        </w:tc>
        <w:tc>
          <w:tcPr>
            <w:tcW w:w="1233" w:type="dxa"/>
            <w:gridSpan w:val="3"/>
            <w:tcBorders>
              <w:top w:val="nil"/>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sz w:val="18"/>
                <w:szCs w:val="18"/>
              </w:rPr>
              <w:t>800.000</w:t>
            </w:r>
          </w:p>
        </w:tc>
        <w:tc>
          <w:tcPr>
            <w:tcW w:w="1047" w:type="dxa"/>
            <w:gridSpan w:val="5"/>
            <w:tcBorders>
              <w:top w:val="nil"/>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977" w:type="dxa"/>
            <w:tcBorders>
              <w:top w:val="nil"/>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1072" w:type="dxa"/>
            <w:gridSpan w:val="2"/>
            <w:tcBorders>
              <w:top w:val="nil"/>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sz w:val="18"/>
                <w:szCs w:val="18"/>
              </w:rPr>
              <w:t>800.000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444" w:type="dxa"/>
            <w:gridSpan w:val="2"/>
            <w:tcBorders>
              <w:top w:val="nil"/>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67" w:type="dxa"/>
            <w:gridSpan w:val="8"/>
            <w:tcBorders>
              <w:top w:val="nil"/>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82" w:type="dxa"/>
            <w:gridSpan w:val="4"/>
            <w:tcBorders>
              <w:top w:val="nil"/>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39" w:type="dxa"/>
            <w:gridSpan w:val="2"/>
            <w:tcBorders>
              <w:top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43</w:t>
            </w:r>
          </w:p>
        </w:tc>
        <w:tc>
          <w:tcPr>
            <w:tcW w:w="659" w:type="dxa"/>
            <w:gridSpan w:val="3"/>
            <w:tcBorders>
              <w:top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484</w:t>
            </w:r>
          </w:p>
        </w:tc>
        <w:tc>
          <w:tcPr>
            <w:tcW w:w="2743" w:type="dxa"/>
            <w:gridSpan w:val="2"/>
            <w:tcBorders>
              <w:top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18"/>
              </w:rPr>
              <w:t xml:space="preserve"> </w:t>
            </w:r>
            <w:r>
              <w:rPr>
                <w:rFonts w:eastAsia="Calibri" w:cs="" w:ascii="Calibri" w:hAnsi="Calibri" w:cstheme="minorBidi" w:eastAsiaTheme="minorHAnsi"/>
                <w:sz w:val="18"/>
                <w:szCs w:val="18"/>
              </w:rPr>
              <w:t xml:space="preserve">Накнада штете </w:t>
            </w:r>
          </w:p>
        </w:tc>
        <w:tc>
          <w:tcPr>
            <w:tcW w:w="1233" w:type="dxa"/>
            <w:gridSpan w:val="3"/>
            <w:tcBorders>
              <w:top w:val="nil"/>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sz w:val="18"/>
                <w:szCs w:val="18"/>
              </w:rPr>
              <w:t>150.000</w:t>
            </w:r>
          </w:p>
        </w:tc>
        <w:tc>
          <w:tcPr>
            <w:tcW w:w="1047" w:type="dxa"/>
            <w:gridSpan w:val="5"/>
            <w:tcBorders>
              <w:top w:val="nil"/>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977" w:type="dxa"/>
            <w:tcBorders>
              <w:top w:val="nil"/>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1072" w:type="dxa"/>
            <w:gridSpan w:val="2"/>
            <w:tcBorders>
              <w:top w:val="nil"/>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sz w:val="18"/>
                <w:szCs w:val="18"/>
              </w:rPr>
              <w:t>150.000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444" w:type="dxa"/>
            <w:gridSpan w:val="2"/>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67" w:type="dxa"/>
            <w:gridSpan w:val="8"/>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82"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39" w:type="dxa"/>
            <w:gridSpan w:val="2"/>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659" w:type="dxa"/>
            <w:gridSpan w:val="3"/>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743"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Укупно за функц. класиф. 330</w:t>
            </w:r>
          </w:p>
        </w:tc>
        <w:tc>
          <w:tcPr>
            <w:tcW w:w="1233"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2.610.000</w:t>
            </w:r>
          </w:p>
        </w:tc>
        <w:tc>
          <w:tcPr>
            <w:tcW w:w="1047" w:type="dxa"/>
            <w:gridSpan w:val="5"/>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977" w:type="dxa"/>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2.610.000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444" w:type="dxa"/>
            <w:gridSpan w:val="2"/>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67" w:type="dxa"/>
            <w:gridSpan w:val="8"/>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82"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39" w:type="dxa"/>
            <w:gridSpan w:val="2"/>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659" w:type="dxa"/>
            <w:gridSpan w:val="3"/>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743"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Приходи из буџета (01)</w:t>
            </w:r>
          </w:p>
        </w:tc>
        <w:tc>
          <w:tcPr>
            <w:tcW w:w="1233"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2.610.000</w:t>
            </w:r>
          </w:p>
        </w:tc>
        <w:tc>
          <w:tcPr>
            <w:tcW w:w="1047" w:type="dxa"/>
            <w:gridSpan w:val="5"/>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977" w:type="dxa"/>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2.610.000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444" w:type="dxa"/>
            <w:gridSpan w:val="2"/>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67" w:type="dxa"/>
            <w:gridSpan w:val="8"/>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82"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39" w:type="dxa"/>
            <w:gridSpan w:val="2"/>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659" w:type="dxa"/>
            <w:gridSpan w:val="3"/>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743"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Укупно за ПА 0004 (01)</w:t>
            </w:r>
          </w:p>
        </w:tc>
        <w:tc>
          <w:tcPr>
            <w:tcW w:w="1233"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2.610.000</w:t>
            </w:r>
          </w:p>
        </w:tc>
        <w:tc>
          <w:tcPr>
            <w:tcW w:w="1047" w:type="dxa"/>
            <w:gridSpan w:val="5"/>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977" w:type="dxa"/>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2.610.000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444" w:type="dxa"/>
            <w:gridSpan w:val="2"/>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67" w:type="dxa"/>
            <w:gridSpan w:val="8"/>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82"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39" w:type="dxa"/>
            <w:gridSpan w:val="2"/>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659" w:type="dxa"/>
            <w:gridSpan w:val="3"/>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743"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Укупно за ПРОГРАМ 15 (01)</w:t>
            </w:r>
          </w:p>
        </w:tc>
        <w:tc>
          <w:tcPr>
            <w:tcW w:w="1233"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2.610.000</w:t>
            </w:r>
          </w:p>
        </w:tc>
        <w:tc>
          <w:tcPr>
            <w:tcW w:w="1047" w:type="dxa"/>
            <w:gridSpan w:val="5"/>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977" w:type="dxa"/>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2.610.000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2" w:hRule="atLeast"/>
        </w:trPr>
        <w:tc>
          <w:tcPr>
            <w:tcW w:w="444" w:type="dxa"/>
            <w:gridSpan w:val="2"/>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67" w:type="dxa"/>
            <w:gridSpan w:val="8"/>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82"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539" w:type="dxa"/>
            <w:gridSpan w:val="2"/>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659" w:type="dxa"/>
            <w:gridSpan w:val="3"/>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743"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Укупно за раздео 3</w:t>
            </w:r>
          </w:p>
        </w:tc>
        <w:tc>
          <w:tcPr>
            <w:tcW w:w="1233"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2.610.000</w:t>
            </w:r>
          </w:p>
        </w:tc>
        <w:tc>
          <w:tcPr>
            <w:tcW w:w="1047" w:type="dxa"/>
            <w:gridSpan w:val="5"/>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07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2.610.000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863" w:type="dxa"/>
            <w:gridSpan w:val="32"/>
            <w:tcBorders/>
            <w:shd w:color="auto" w:fill="auto" w:val="clear"/>
          </w:tcPr>
          <w:p>
            <w:pPr>
              <w:pStyle w:val="ListParagraph"/>
              <w:ind w:left="0" w:hanging="0"/>
              <w:rPr>
                <w:sz w:val="18"/>
                <w:szCs w:val="18"/>
              </w:rPr>
            </w:pPr>
            <w:r>
              <w:rPr>
                <w:rFonts w:eastAsia="Calibri" w:cs="" w:ascii="Calibri" w:hAnsi="Calibri" w:cstheme="minorBidi" w:eastAsiaTheme="minorHAnsi"/>
                <w:b/>
                <w:sz w:val="20"/>
                <w:szCs w:val="18"/>
              </w:rPr>
              <w:t xml:space="preserve">                                                           </w:t>
            </w:r>
            <w:r>
              <w:rPr>
                <w:rFonts w:eastAsia="Calibri" w:cs="" w:ascii="Calibri" w:hAnsi="Calibri" w:cstheme="minorBidi" w:eastAsiaTheme="minorHAnsi"/>
                <w:b/>
                <w:sz w:val="20"/>
                <w:szCs w:val="18"/>
              </w:rPr>
              <w:t>ОПШТИНСКА УПРАВА</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863" w:type="dxa"/>
            <w:gridSpan w:val="32"/>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Шифра 0602    ПРОГРАМ 15-ОПШТЕ  УСЛУГЕ ЛОКАЛНЕ САМО УПРАВЕ</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863" w:type="dxa"/>
            <w:gridSpan w:val="32"/>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0001-ФУНКЦИОНИСАЊЕ ЛОКАЛНЕ САМОУПРАВЕ</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6"/>
                <w:szCs w:val="16"/>
              </w:rPr>
              <w:t>5</w:t>
            </w:r>
          </w:p>
        </w:tc>
        <w:tc>
          <w:tcPr>
            <w:tcW w:w="557" w:type="dxa"/>
            <w:gridSpan w:val="7"/>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6"/>
                <w:szCs w:val="16"/>
              </w:rPr>
              <w:t>5.01</w:t>
            </w:r>
          </w:p>
        </w:tc>
        <w:tc>
          <w:tcPr>
            <w:tcW w:w="592" w:type="dxa"/>
            <w:gridSpan w:val="5"/>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133</w:t>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Остале опште услуге</w:t>
            </w:r>
          </w:p>
        </w:tc>
        <w:tc>
          <w:tcPr>
            <w:tcW w:w="1202" w:type="dxa"/>
            <w:gridSpan w:val="2"/>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72" w:hRule="atLeast"/>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44</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411</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Плате, додаци и накнаде запосл.</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40.000.000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40.000.000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72" w:hRule="atLeast"/>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45</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412</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Социј. допр. на терет посл.</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lang w:eastAsia="zh-CN"/>
              </w:rPr>
              <w:t>7.765.</w:t>
            </w:r>
            <w:r>
              <w:rPr>
                <w:rFonts w:eastAsia="Calibri" w:cs="" w:ascii="Calibri" w:hAnsi="Calibri" w:cstheme="minorBidi" w:eastAsiaTheme="minorHAnsi"/>
                <w:sz w:val="18"/>
                <w:szCs w:val="18"/>
              </w:rPr>
              <w:t>000</w:t>
            </w:r>
          </w:p>
        </w:tc>
        <w:tc>
          <w:tcPr>
            <w:tcW w:w="1078" w:type="dxa"/>
            <w:gridSpan w:val="6"/>
            <w:tcBorders/>
            <w:shd w:color="auto" w:fill="auto" w:val="clear"/>
          </w:tcPr>
          <w:p>
            <w:pPr>
              <w:pStyle w:val="ListParagraph"/>
              <w:ind w:left="0" w:hanging="0"/>
              <w:jc w:val="center"/>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center"/>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lang w:eastAsia="zh-CN"/>
              </w:rPr>
              <w:t>7.765.</w:t>
            </w:r>
            <w:r>
              <w:rPr>
                <w:rFonts w:eastAsia="Calibri" w:cs="" w:ascii="Calibri" w:hAnsi="Calibri" w:cstheme="minorBidi" w:eastAsiaTheme="minorHAnsi"/>
                <w:sz w:val="18"/>
                <w:szCs w:val="18"/>
              </w:rPr>
              <w:t>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46</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414</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Социјална давања запосленима</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3.500.000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3.500.000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47</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415</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Накнаде трошкова за запослене</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1.000.000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1.000.000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48</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416</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Награде запосл. и остали посеб . рас.</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350.000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350.000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49</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421</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Стални трошкови</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5.000.000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5.000.000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50</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422</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Трошкови путовања</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150.000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150.000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103" w:hRule="atLeast"/>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51</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423</w:t>
            </w:r>
          </w:p>
        </w:tc>
        <w:tc>
          <w:tcPr>
            <w:tcW w:w="2743" w:type="dxa"/>
            <w:gridSpan w:val="2"/>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18"/>
              </w:rPr>
              <w:t xml:space="preserve">Услуге по уговору </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6.000.000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6.000.000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52</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424</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Специјализоване услуге</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1.600.000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1.600.000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192" w:hRule="atLeast"/>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53</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425</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 xml:space="preserve">Текуће поправке и одржавање </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3.000.000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3.000.000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82" w:hRule="atLeast"/>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54</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426</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Материјал</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3.000.000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3.000.000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133" w:hRule="atLeast"/>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55</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465</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Остале дотације и трансфери</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3.600.000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3.600.000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56</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482</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Порези, обавезне таксе и казне</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150.000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150.000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57</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483</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Новчане казне и пенали</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200.000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200.000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58</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485</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Остале накнаде штете</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50.000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50.000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59</w:t>
            </w:r>
          </w:p>
        </w:tc>
        <w:tc>
          <w:tcPr>
            <w:tcW w:w="671" w:type="dxa"/>
            <w:gridSpan w:val="4"/>
            <w:tcBorders/>
            <w:shd w:color="auto" w:fill="auto" w:val="clear"/>
          </w:tcPr>
          <w:p>
            <w:pPr>
              <w:pStyle w:val="ListParagraph"/>
              <w:ind w:left="0" w:hanging="0"/>
              <w:jc w:val="center"/>
              <w:rPr>
                <w:color w:val="000000" w:themeColor="text1"/>
                <w:sz w:val="18"/>
                <w:szCs w:val="18"/>
              </w:rPr>
            </w:pPr>
            <w:r>
              <w:rPr>
                <w:rFonts w:eastAsia="Calibri" w:cs="" w:ascii="Calibri" w:hAnsi="Calibri" w:cstheme="minorBidi" w:eastAsiaTheme="minorHAnsi"/>
                <w:color w:val="000000" w:themeColor="text1"/>
                <w:sz w:val="18"/>
                <w:szCs w:val="18"/>
              </w:rPr>
              <w:t>511</w:t>
            </w:r>
          </w:p>
        </w:tc>
        <w:tc>
          <w:tcPr>
            <w:tcW w:w="2743" w:type="dxa"/>
            <w:gridSpan w:val="2"/>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Зграде и грађ. објекти</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1.000.000</w:t>
            </w:r>
          </w:p>
        </w:tc>
        <w:tc>
          <w:tcPr>
            <w:tcW w:w="1078" w:type="dxa"/>
            <w:gridSpan w:val="6"/>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977" w:type="dxa"/>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1.000.000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60</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512</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Машине и опрема</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500.000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500.000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61</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513</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Остала основна средства</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62</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515</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Нематеријална имовина</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63</w:t>
            </w:r>
          </w:p>
        </w:tc>
        <w:tc>
          <w:tcPr>
            <w:tcW w:w="671" w:type="dxa"/>
            <w:gridSpan w:val="4"/>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541</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Земљиште</w:t>
            </w:r>
          </w:p>
        </w:tc>
        <w:tc>
          <w:tcPr>
            <w:tcW w:w="1202" w:type="dxa"/>
            <w:gridSpan w:val="2"/>
            <w:tcBorders/>
            <w:shd w:color="auto" w:fill="auto" w:val="clear"/>
          </w:tcPr>
          <w:p>
            <w:pPr>
              <w:pStyle w:val="Normal"/>
              <w:snapToGrid w:val="false"/>
              <w:spacing w:before="0" w:after="29"/>
              <w:jc w:val="right"/>
              <w:rPr>
                <w:rFonts w:eastAsia="Calibri" w:eastAsiaTheme="minorHAnsi"/>
              </w:rPr>
            </w:pPr>
            <w:r>
              <w:rPr>
                <w:rFonts w:eastAsia="Calibri" w:cs="" w:ascii="Calibri" w:hAnsi="Calibri" w:cstheme="minorBidi" w:eastAsiaTheme="minorHAnsi"/>
                <w:sz w:val="18"/>
                <w:szCs w:val="18"/>
              </w:rPr>
              <w:t>1.000.000</w:t>
            </w:r>
          </w:p>
        </w:tc>
        <w:tc>
          <w:tcPr>
            <w:tcW w:w="1078" w:type="dxa"/>
            <w:gridSpan w:val="6"/>
            <w:tcBorders/>
            <w:shd w:color="auto" w:fill="auto" w:val="clear"/>
          </w:tcPr>
          <w:p>
            <w:pPr>
              <w:pStyle w:val="ListParagraph"/>
              <w:ind w:left="0" w:hanging="0"/>
              <w:jc w:val="right"/>
              <w:rPr>
                <w:rFonts w:eastAsia="Calibri"/>
                <w:sz w:val="18"/>
                <w:szCs w:val="18"/>
              </w:rPr>
            </w:pPr>
            <w:r>
              <w:rPr>
                <w:rFonts w:eastAsia="Calibri"/>
                <w:sz w:val="18"/>
                <w:szCs w:val="18"/>
              </w:rPr>
            </w:r>
          </w:p>
        </w:tc>
        <w:tc>
          <w:tcPr>
            <w:tcW w:w="977" w:type="dxa"/>
            <w:tcBorders/>
            <w:shd w:color="auto" w:fill="auto" w:val="clear"/>
          </w:tcPr>
          <w:p>
            <w:pPr>
              <w:pStyle w:val="ListParagraph"/>
              <w:ind w:left="0" w:hanging="0"/>
              <w:jc w:val="right"/>
              <w:rPr>
                <w:rFonts w:eastAsia="Calibri"/>
                <w:sz w:val="18"/>
                <w:szCs w:val="18"/>
              </w:rPr>
            </w:pPr>
            <w:r>
              <w:rPr>
                <w:rFonts w:eastAsia="Calibri"/>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1.000.000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center"/>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Укупно за функц. класиф. 133</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78.065.000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78.065.000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Приходи из буџета 01</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78.065.000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78.065.000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Укупно за ПА 0001  (01)</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78.065.000</w:t>
            </w:r>
          </w:p>
        </w:tc>
        <w:tc>
          <w:tcPr>
            <w:tcW w:w="1078" w:type="dxa"/>
            <w:gridSpan w:val="6"/>
            <w:tcBorders/>
            <w:shd w:color="auto" w:fill="auto" w:val="clear"/>
          </w:tcPr>
          <w:p>
            <w:pPr>
              <w:pStyle w:val="ListParagraph"/>
              <w:ind w:left="0" w:hanging="0"/>
              <w:jc w:val="center"/>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center"/>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78.065.000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Укупно за ПРОГРАМ 15 (01)</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78.065.000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78.065.000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20"/>
                <w:szCs w:val="16"/>
              </w:rPr>
            </w:pPr>
            <w:r>
              <w:rPr>
                <w:rFonts w:eastAsia="Calibri" w:eastAsiaTheme="minorHAnsi"/>
                <w:sz w:val="20"/>
                <w:szCs w:val="16"/>
              </w:rPr>
            </w:r>
          </w:p>
        </w:tc>
        <w:tc>
          <w:tcPr>
            <w:tcW w:w="557"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92" w:type="dxa"/>
            <w:gridSpan w:val="5"/>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527" w:type="dxa"/>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743" w:type="dxa"/>
            <w:gridSpan w:val="2"/>
            <w:tcBorders/>
            <w:shd w:color="auto" w:fill="auto" w:val="clear"/>
          </w:tcPr>
          <w:p>
            <w:pPr>
              <w:pStyle w:val="ListParagraph"/>
              <w:ind w:left="0" w:hanging="0"/>
              <w:jc w:val="center"/>
              <w:rPr>
                <w:b/>
                <w:b/>
                <w:sz w:val="20"/>
                <w:szCs w:val="18"/>
              </w:rPr>
            </w:pPr>
            <w:r>
              <w:rPr>
                <w:rFonts w:eastAsia="Calibri" w:cs="" w:ascii="Calibri" w:hAnsi="Calibri" w:cstheme="minorBidi" w:eastAsiaTheme="minorHAnsi"/>
                <w:b/>
                <w:sz w:val="20"/>
                <w:szCs w:val="18"/>
              </w:rPr>
              <w:t>ОПШТИНСКА УПРАВА</w:t>
            </w:r>
          </w:p>
        </w:tc>
        <w:tc>
          <w:tcPr>
            <w:tcW w:w="1202" w:type="dxa"/>
            <w:gridSpan w:val="2"/>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085" w:type="dxa"/>
            <w:gridSpan w:val="33"/>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Шифра 0602    ПРОГРАМ 15-ОПШТЕ  УСЛУГЕ ЛОКАЛНЕ САМОУПРАВЕ</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085" w:type="dxa"/>
            <w:gridSpan w:val="33"/>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0009-   ТЕКУЋА БУЏЕТСКА РЕЗЕРВА</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36" w:hRule="atLeast"/>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sz w:val="16"/>
                <w:szCs w:val="16"/>
              </w:rPr>
            </w:pPr>
            <w:r>
              <w:rPr>
                <w:rFonts w:eastAsia="Calibri" w:cs="" w:ascii="Calibri" w:hAnsi="Calibri" w:cstheme="minorBidi" w:eastAsiaTheme="minorHAnsi"/>
                <w:sz w:val="16"/>
                <w:szCs w:val="16"/>
              </w:rPr>
              <w:t>133</w:t>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64</w:t>
            </w:r>
          </w:p>
        </w:tc>
        <w:tc>
          <w:tcPr>
            <w:tcW w:w="671" w:type="dxa"/>
            <w:gridSpan w:val="4"/>
            <w:tcBorders/>
            <w:shd w:color="auto" w:fill="auto" w:val="clear"/>
          </w:tcPr>
          <w:p>
            <w:pPr>
              <w:pStyle w:val="ListParagraph"/>
              <w:ind w:left="0" w:hanging="0"/>
              <w:jc w:val="both"/>
              <w:rPr>
                <w:sz w:val="16"/>
                <w:szCs w:val="16"/>
              </w:rPr>
            </w:pPr>
            <w:r>
              <w:rPr>
                <w:rFonts w:eastAsia="Calibri" w:cs="" w:ascii="Calibri" w:hAnsi="Calibri" w:cstheme="minorBidi" w:eastAsiaTheme="minorHAnsi"/>
                <w:sz w:val="16"/>
                <w:szCs w:val="16"/>
              </w:rPr>
              <w:t>499</w:t>
            </w:r>
          </w:p>
        </w:tc>
        <w:tc>
          <w:tcPr>
            <w:tcW w:w="2743" w:type="dxa"/>
            <w:gridSpan w:val="2"/>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Текућа буџетска резерва</w:t>
            </w:r>
          </w:p>
        </w:tc>
        <w:tc>
          <w:tcPr>
            <w:tcW w:w="1202" w:type="dxa"/>
            <w:gridSpan w:val="2"/>
            <w:tcBorders/>
            <w:shd w:color="auto" w:fill="auto" w:val="clear"/>
          </w:tcPr>
          <w:p>
            <w:pPr>
              <w:pStyle w:val="ListParagraph"/>
              <w:ind w:left="0" w:hanging="0"/>
              <w:jc w:val="right"/>
              <w:rPr>
                <w:sz w:val="18"/>
                <w:szCs w:val="18"/>
              </w:rPr>
            </w:pPr>
            <w:r>
              <w:rPr>
                <w:rFonts w:eastAsia="Calibri" w:cs="" w:ascii="Calibri" w:hAnsi="Calibri" w:cstheme="minorBidi" w:eastAsiaTheme="minorHAnsi"/>
                <w:sz w:val="18"/>
                <w:szCs w:val="18"/>
              </w:rPr>
              <w:t>5.500.000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ListParagraph"/>
              <w:ind w:left="0" w:hanging="0"/>
              <w:jc w:val="right"/>
              <w:rPr>
                <w:sz w:val="18"/>
                <w:szCs w:val="18"/>
              </w:rPr>
            </w:pPr>
            <w:r>
              <w:rPr>
                <w:rFonts w:eastAsia="Calibri" w:cs="" w:ascii="Calibri" w:hAnsi="Calibri" w:cstheme="minorBidi" w:eastAsiaTheme="minorHAnsi"/>
                <w:sz w:val="18"/>
                <w:szCs w:val="18"/>
              </w:rPr>
              <w:t>5.500.000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36" w:hRule="atLeast"/>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16"/>
                <w:szCs w:val="16"/>
              </w:rPr>
            </w:pPr>
            <w:r>
              <w:rPr>
                <w:rFonts w:eastAsia="Calibri" w:eastAsiaTheme="minorHAnsi"/>
                <w:sz w:val="16"/>
                <w:szCs w:val="16"/>
              </w:rPr>
            </w:r>
          </w:p>
        </w:tc>
        <w:tc>
          <w:tcPr>
            <w:tcW w:w="527" w:type="dxa"/>
            <w:tcBorders/>
            <w:shd w:color="auto" w:fill="auto" w:val="clear"/>
          </w:tcPr>
          <w:p>
            <w:pPr>
              <w:pStyle w:val="ListParagraph"/>
              <w:ind w:left="0" w:hanging="0"/>
              <w:jc w:val="both"/>
              <w:rPr>
                <w:rFonts w:eastAsia="Calibri" w:eastAsiaTheme="minorHAnsi"/>
                <w:sz w:val="16"/>
                <w:szCs w:val="16"/>
              </w:rPr>
            </w:pPr>
            <w:r>
              <w:rPr>
                <w:rFonts w:eastAsia="Calibri" w:eastAsiaTheme="minorHAnsi"/>
                <w:sz w:val="16"/>
                <w:szCs w:val="16"/>
              </w:rPr>
            </w:r>
          </w:p>
        </w:tc>
        <w:tc>
          <w:tcPr>
            <w:tcW w:w="671" w:type="dxa"/>
            <w:gridSpan w:val="4"/>
            <w:tcBorders/>
            <w:shd w:color="auto" w:fill="auto" w:val="clear"/>
          </w:tcPr>
          <w:p>
            <w:pPr>
              <w:pStyle w:val="ListParagraph"/>
              <w:ind w:left="0" w:hanging="0"/>
              <w:jc w:val="both"/>
              <w:rPr>
                <w:rFonts w:eastAsia="Calibri" w:eastAsiaTheme="minorHAnsi"/>
                <w:sz w:val="16"/>
                <w:szCs w:val="16"/>
              </w:rPr>
            </w:pPr>
            <w:r>
              <w:rPr>
                <w:rFonts w:eastAsia="Calibri" w:eastAsiaTheme="minorHAnsi"/>
                <w:sz w:val="16"/>
                <w:szCs w:val="16"/>
              </w:rPr>
            </w:r>
          </w:p>
        </w:tc>
        <w:tc>
          <w:tcPr>
            <w:tcW w:w="2743"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Приходи из буџета (01)</w:t>
            </w:r>
          </w:p>
        </w:tc>
        <w:tc>
          <w:tcPr>
            <w:tcW w:w="1202" w:type="dxa"/>
            <w:gridSpan w:val="2"/>
            <w:tcBorders/>
            <w:shd w:color="auto" w:fill="auto" w:val="clear"/>
          </w:tcPr>
          <w:p>
            <w:pPr>
              <w:pStyle w:val="ListParagraph"/>
              <w:ind w:left="0" w:hanging="0"/>
              <w:jc w:val="right"/>
              <w:rPr>
                <w:b/>
                <w:b/>
                <w:sz w:val="18"/>
                <w:szCs w:val="18"/>
              </w:rPr>
            </w:pPr>
            <w:r>
              <w:rPr>
                <w:rFonts w:eastAsia="Calibri" w:cs="" w:ascii="Calibri" w:hAnsi="Calibri" w:cstheme="minorBidi" w:eastAsiaTheme="minorHAnsi"/>
                <w:b/>
                <w:sz w:val="18"/>
                <w:szCs w:val="18"/>
              </w:rPr>
              <w:t>5.500.000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294" w:type="dxa"/>
            <w:gridSpan w:val="3"/>
            <w:tcBorders/>
            <w:shd w:color="auto" w:fill="auto" w:val="clear"/>
          </w:tcPr>
          <w:p>
            <w:pPr>
              <w:pStyle w:val="ListParagraph"/>
              <w:ind w:left="0" w:hanging="0"/>
              <w:jc w:val="right"/>
              <w:rPr>
                <w:b/>
                <w:b/>
                <w:sz w:val="18"/>
                <w:szCs w:val="18"/>
              </w:rPr>
            </w:pPr>
            <w:r>
              <w:rPr>
                <w:rFonts w:eastAsia="Calibri" w:cs="" w:ascii="Calibri" w:hAnsi="Calibri" w:cstheme="minorBidi" w:eastAsiaTheme="minorHAnsi"/>
                <w:b/>
                <w:sz w:val="18"/>
                <w:szCs w:val="18"/>
              </w:rPr>
              <w:t>5.500.000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36" w:hRule="atLeast"/>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16"/>
                <w:szCs w:val="16"/>
              </w:rPr>
            </w:pPr>
            <w:r>
              <w:rPr>
                <w:rFonts w:eastAsia="Calibri" w:eastAsiaTheme="minorHAnsi"/>
                <w:sz w:val="16"/>
                <w:szCs w:val="16"/>
              </w:rPr>
            </w:r>
          </w:p>
        </w:tc>
        <w:tc>
          <w:tcPr>
            <w:tcW w:w="527" w:type="dxa"/>
            <w:tcBorders/>
            <w:shd w:color="auto" w:fill="auto" w:val="clear"/>
          </w:tcPr>
          <w:p>
            <w:pPr>
              <w:pStyle w:val="ListParagraph"/>
              <w:ind w:left="0" w:hanging="0"/>
              <w:jc w:val="both"/>
              <w:rPr>
                <w:rFonts w:eastAsia="Calibri" w:eastAsiaTheme="minorHAnsi"/>
                <w:sz w:val="16"/>
                <w:szCs w:val="16"/>
              </w:rPr>
            </w:pPr>
            <w:r>
              <w:rPr>
                <w:rFonts w:eastAsia="Calibri" w:eastAsiaTheme="minorHAnsi"/>
                <w:sz w:val="16"/>
                <w:szCs w:val="16"/>
              </w:rPr>
            </w:r>
          </w:p>
        </w:tc>
        <w:tc>
          <w:tcPr>
            <w:tcW w:w="671" w:type="dxa"/>
            <w:gridSpan w:val="4"/>
            <w:tcBorders/>
            <w:shd w:color="auto" w:fill="auto" w:val="clear"/>
          </w:tcPr>
          <w:p>
            <w:pPr>
              <w:pStyle w:val="ListParagraph"/>
              <w:ind w:left="0" w:hanging="0"/>
              <w:jc w:val="both"/>
              <w:rPr>
                <w:rFonts w:eastAsia="Calibri" w:eastAsiaTheme="minorHAnsi"/>
                <w:sz w:val="16"/>
                <w:szCs w:val="16"/>
              </w:rPr>
            </w:pPr>
            <w:r>
              <w:rPr>
                <w:rFonts w:eastAsia="Calibri" w:eastAsiaTheme="minorHAnsi"/>
                <w:sz w:val="16"/>
                <w:szCs w:val="16"/>
              </w:rPr>
            </w:r>
          </w:p>
        </w:tc>
        <w:tc>
          <w:tcPr>
            <w:tcW w:w="2743"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Укупно за ПА 0009 (01)</w:t>
            </w:r>
          </w:p>
        </w:tc>
        <w:tc>
          <w:tcPr>
            <w:tcW w:w="1202" w:type="dxa"/>
            <w:gridSpan w:val="2"/>
            <w:tcBorders/>
            <w:shd w:color="auto" w:fill="auto" w:val="clear"/>
          </w:tcPr>
          <w:p>
            <w:pPr>
              <w:pStyle w:val="ListParagraph"/>
              <w:ind w:left="0" w:hanging="0"/>
              <w:jc w:val="right"/>
              <w:rPr>
                <w:b/>
                <w:b/>
                <w:sz w:val="18"/>
                <w:szCs w:val="18"/>
              </w:rPr>
            </w:pPr>
            <w:r>
              <w:rPr>
                <w:rFonts w:eastAsia="Calibri" w:cs="" w:ascii="Calibri" w:hAnsi="Calibri" w:cstheme="minorBidi" w:eastAsiaTheme="minorHAnsi"/>
                <w:b/>
                <w:sz w:val="18"/>
                <w:szCs w:val="18"/>
              </w:rPr>
              <w:t>5.500.000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294" w:type="dxa"/>
            <w:gridSpan w:val="3"/>
            <w:tcBorders/>
            <w:shd w:color="auto" w:fill="auto" w:val="clear"/>
          </w:tcPr>
          <w:p>
            <w:pPr>
              <w:pStyle w:val="ListParagraph"/>
              <w:ind w:left="0" w:hanging="0"/>
              <w:jc w:val="right"/>
              <w:rPr>
                <w:b/>
                <w:b/>
                <w:sz w:val="18"/>
                <w:szCs w:val="18"/>
              </w:rPr>
            </w:pPr>
            <w:r>
              <w:rPr>
                <w:rFonts w:eastAsia="Calibri" w:cs="" w:ascii="Calibri" w:hAnsi="Calibri" w:cstheme="minorBidi" w:eastAsiaTheme="minorHAnsi"/>
                <w:b/>
                <w:sz w:val="18"/>
                <w:szCs w:val="18"/>
              </w:rPr>
              <w:t>5.500.000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36" w:hRule="atLeast"/>
        </w:trPr>
        <w:tc>
          <w:tcPr>
            <w:tcW w:w="10085" w:type="dxa"/>
            <w:gridSpan w:val="33"/>
            <w:tcBorders/>
            <w:shd w:color="auto" w:fill="auto" w:val="clear"/>
          </w:tcPr>
          <w:p>
            <w:pPr>
              <w:pStyle w:val="ListParagraph"/>
              <w:ind w:left="0" w:hanging="0"/>
              <w:rPr>
                <w:sz w:val="18"/>
                <w:szCs w:val="18"/>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0010-   СТАЛНА  БУЏЕТСКА РЕЗЕРВА</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sz w:val="16"/>
                <w:szCs w:val="16"/>
              </w:rPr>
            </w:pPr>
            <w:r>
              <w:rPr>
                <w:rFonts w:eastAsia="Calibri" w:cs="" w:ascii="Calibri" w:hAnsi="Calibri" w:cstheme="minorBidi" w:eastAsiaTheme="minorHAnsi"/>
                <w:sz w:val="16"/>
                <w:szCs w:val="16"/>
              </w:rPr>
              <w:t>133</w:t>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65</w:t>
            </w:r>
          </w:p>
        </w:tc>
        <w:tc>
          <w:tcPr>
            <w:tcW w:w="671" w:type="dxa"/>
            <w:gridSpan w:val="4"/>
            <w:tcBorders/>
            <w:shd w:color="auto" w:fill="auto" w:val="clear"/>
          </w:tcPr>
          <w:p>
            <w:pPr>
              <w:pStyle w:val="ListParagraph"/>
              <w:ind w:left="0" w:hanging="0"/>
              <w:jc w:val="both"/>
              <w:rPr>
                <w:sz w:val="16"/>
                <w:szCs w:val="16"/>
              </w:rPr>
            </w:pPr>
            <w:r>
              <w:rPr>
                <w:rFonts w:eastAsia="Calibri" w:cs="" w:ascii="Calibri" w:hAnsi="Calibri" w:cstheme="minorBidi" w:eastAsiaTheme="minorHAnsi"/>
                <w:sz w:val="16"/>
                <w:szCs w:val="16"/>
              </w:rPr>
              <w:t>499</w:t>
            </w:r>
          </w:p>
        </w:tc>
        <w:tc>
          <w:tcPr>
            <w:tcW w:w="2743" w:type="dxa"/>
            <w:gridSpan w:val="2"/>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Стална буџетска резерва</w:t>
            </w:r>
          </w:p>
        </w:tc>
        <w:tc>
          <w:tcPr>
            <w:tcW w:w="1202" w:type="dxa"/>
            <w:gridSpan w:val="2"/>
            <w:tcBorders/>
            <w:shd w:color="auto" w:fill="auto" w:val="clear"/>
          </w:tcPr>
          <w:p>
            <w:pPr>
              <w:pStyle w:val="ListParagraph"/>
              <w:ind w:left="0" w:hanging="0"/>
              <w:jc w:val="right"/>
              <w:rPr>
                <w:sz w:val="18"/>
                <w:szCs w:val="18"/>
              </w:rPr>
            </w:pPr>
            <w:r>
              <w:rPr>
                <w:rFonts w:eastAsia="Calibri" w:cs="" w:ascii="Calibri" w:hAnsi="Calibri" w:cstheme="minorBidi" w:eastAsiaTheme="minorHAnsi"/>
                <w:sz w:val="18"/>
                <w:szCs w:val="18"/>
              </w:rPr>
              <w:t>500.000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ListParagraph"/>
              <w:ind w:left="0" w:hanging="0"/>
              <w:jc w:val="right"/>
              <w:rPr>
                <w:sz w:val="18"/>
                <w:szCs w:val="18"/>
              </w:rPr>
            </w:pPr>
            <w:r>
              <w:rPr>
                <w:rFonts w:eastAsia="Calibri" w:cs="" w:ascii="Calibri" w:hAnsi="Calibri" w:cstheme="minorBidi" w:eastAsiaTheme="minorHAnsi"/>
                <w:sz w:val="18"/>
                <w:szCs w:val="18"/>
              </w:rPr>
              <w:t>500.000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Приходи из буџета (01)</w:t>
            </w:r>
          </w:p>
        </w:tc>
        <w:tc>
          <w:tcPr>
            <w:tcW w:w="1202" w:type="dxa"/>
            <w:gridSpan w:val="2"/>
            <w:tcBorders/>
            <w:shd w:color="auto" w:fill="auto" w:val="clear"/>
          </w:tcPr>
          <w:p>
            <w:pPr>
              <w:pStyle w:val="ListParagraph"/>
              <w:ind w:left="0" w:hanging="0"/>
              <w:jc w:val="right"/>
              <w:rPr>
                <w:b/>
                <w:b/>
                <w:sz w:val="18"/>
                <w:szCs w:val="18"/>
              </w:rPr>
            </w:pPr>
            <w:r>
              <w:rPr>
                <w:rFonts w:eastAsia="Calibri" w:cs="" w:ascii="Calibri" w:hAnsi="Calibri" w:cstheme="minorBidi" w:eastAsiaTheme="minorHAnsi"/>
                <w:b/>
                <w:sz w:val="18"/>
                <w:szCs w:val="18"/>
              </w:rPr>
              <w:t>500.000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ListParagraph"/>
              <w:ind w:left="0" w:hanging="0"/>
              <w:jc w:val="right"/>
              <w:rPr>
                <w:b/>
                <w:b/>
                <w:sz w:val="18"/>
                <w:szCs w:val="18"/>
              </w:rPr>
            </w:pPr>
            <w:r>
              <w:rPr>
                <w:rFonts w:eastAsia="Calibri" w:cs="" w:ascii="Calibri" w:hAnsi="Calibri" w:cstheme="minorBidi" w:eastAsiaTheme="minorHAnsi"/>
                <w:b/>
                <w:sz w:val="18"/>
                <w:szCs w:val="18"/>
              </w:rPr>
              <w:t>500.000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Укупно за ПА 0010 (01)</w:t>
            </w:r>
          </w:p>
        </w:tc>
        <w:tc>
          <w:tcPr>
            <w:tcW w:w="1202" w:type="dxa"/>
            <w:gridSpan w:val="2"/>
            <w:tcBorders/>
            <w:shd w:color="auto" w:fill="auto" w:val="clear"/>
          </w:tcPr>
          <w:p>
            <w:pPr>
              <w:pStyle w:val="ListParagraph"/>
              <w:ind w:left="0" w:hanging="0"/>
              <w:jc w:val="right"/>
              <w:rPr>
                <w:b/>
                <w:b/>
                <w:sz w:val="18"/>
                <w:szCs w:val="18"/>
              </w:rPr>
            </w:pPr>
            <w:r>
              <w:rPr>
                <w:rFonts w:eastAsia="Calibri" w:cs="" w:ascii="Calibri" w:hAnsi="Calibri" w:cstheme="minorBidi" w:eastAsiaTheme="minorHAnsi"/>
                <w:b/>
                <w:sz w:val="18"/>
                <w:szCs w:val="18"/>
              </w:rPr>
              <w:t>500.000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ListParagraph"/>
              <w:ind w:left="0" w:hanging="0"/>
              <w:jc w:val="right"/>
              <w:rPr>
                <w:b/>
                <w:b/>
                <w:sz w:val="18"/>
                <w:szCs w:val="18"/>
              </w:rPr>
            </w:pPr>
            <w:r>
              <w:rPr>
                <w:rFonts w:eastAsia="Calibri" w:cs="" w:ascii="Calibri" w:hAnsi="Calibri" w:cstheme="minorBidi" w:eastAsiaTheme="minorHAnsi"/>
                <w:b/>
                <w:sz w:val="18"/>
                <w:szCs w:val="18"/>
              </w:rPr>
              <w:t>500.000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Укупно за функц. класиф. 133</w:t>
            </w:r>
          </w:p>
        </w:tc>
        <w:tc>
          <w:tcPr>
            <w:tcW w:w="1202" w:type="dxa"/>
            <w:gridSpan w:val="2"/>
            <w:tcBorders/>
            <w:shd w:color="auto" w:fill="auto" w:val="clear"/>
          </w:tcPr>
          <w:p>
            <w:pPr>
              <w:pStyle w:val="ListParagraph"/>
              <w:ind w:left="0" w:hanging="0"/>
              <w:jc w:val="right"/>
              <w:rPr>
                <w:b/>
                <w:b/>
                <w:sz w:val="18"/>
                <w:szCs w:val="18"/>
              </w:rPr>
            </w:pPr>
            <w:r>
              <w:rPr>
                <w:rFonts w:eastAsia="Calibri" w:cs="" w:ascii="Calibri" w:hAnsi="Calibri" w:cstheme="minorBidi" w:eastAsiaTheme="minorHAnsi"/>
                <w:b/>
                <w:sz w:val="18"/>
                <w:szCs w:val="18"/>
              </w:rPr>
              <w:t>6.000.000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ListParagraph"/>
              <w:ind w:left="0" w:hanging="0"/>
              <w:jc w:val="right"/>
              <w:rPr>
                <w:b/>
                <w:b/>
                <w:sz w:val="18"/>
                <w:szCs w:val="18"/>
              </w:rPr>
            </w:pPr>
            <w:r>
              <w:rPr>
                <w:rFonts w:eastAsia="Calibri" w:cs="" w:ascii="Calibri" w:hAnsi="Calibri" w:cstheme="minorBidi" w:eastAsiaTheme="minorHAnsi"/>
                <w:b/>
                <w:sz w:val="18"/>
                <w:szCs w:val="18"/>
              </w:rPr>
              <w:t>6.000.000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7"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Укупно за ПРОГРАМ 15 (01)</w:t>
            </w:r>
          </w:p>
        </w:tc>
        <w:tc>
          <w:tcPr>
            <w:tcW w:w="1202" w:type="dxa"/>
            <w:gridSpan w:val="2"/>
            <w:tcBorders/>
            <w:shd w:color="auto" w:fill="auto" w:val="clear"/>
          </w:tcPr>
          <w:p>
            <w:pPr>
              <w:pStyle w:val="ListParagraph"/>
              <w:ind w:left="0" w:hanging="0"/>
              <w:jc w:val="right"/>
              <w:rPr>
                <w:b/>
                <w:b/>
                <w:sz w:val="18"/>
                <w:szCs w:val="18"/>
              </w:rPr>
            </w:pPr>
            <w:r>
              <w:rPr>
                <w:rFonts w:eastAsia="Calibri" w:cs="" w:ascii="Calibri" w:hAnsi="Calibri" w:cstheme="minorBidi" w:eastAsiaTheme="minorHAnsi"/>
                <w:b/>
                <w:sz w:val="18"/>
                <w:szCs w:val="18"/>
              </w:rPr>
              <w:t>6.000.000</w:t>
            </w:r>
          </w:p>
        </w:tc>
        <w:tc>
          <w:tcPr>
            <w:tcW w:w="1078" w:type="dxa"/>
            <w:gridSpan w:val="6"/>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shd w:color="auto" w:fill="auto" w:val="clear"/>
          </w:tcPr>
          <w:p>
            <w:pPr>
              <w:pStyle w:val="ListParagraph"/>
              <w:ind w:left="0" w:hanging="0"/>
              <w:jc w:val="right"/>
              <w:rPr>
                <w:b/>
                <w:b/>
                <w:sz w:val="18"/>
                <w:szCs w:val="18"/>
              </w:rPr>
            </w:pPr>
            <w:r>
              <w:rPr>
                <w:rFonts w:eastAsia="Calibri" w:cs="" w:ascii="Calibri" w:hAnsi="Calibri" w:cstheme="minorBidi" w:eastAsiaTheme="minorHAnsi"/>
                <w:b/>
                <w:sz w:val="18"/>
                <w:szCs w:val="18"/>
              </w:rPr>
              <w:t>6.000.000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01" w:type="dxa"/>
            <w:gridSpan w:val="9"/>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92" w:type="dxa"/>
            <w:gridSpan w:val="5"/>
            <w:tcBorders/>
            <w:shd w:color="auto" w:fill="auto" w:val="clear"/>
          </w:tcPr>
          <w:p>
            <w:pPr>
              <w:pStyle w:val="ListParagraph"/>
              <w:ind w:left="0" w:hanging="0"/>
              <w:jc w:val="both"/>
              <w:rPr>
                <w:rFonts w:eastAsia="Calibri"/>
                <w:color w:val="FF0000"/>
                <w:sz w:val="16"/>
                <w:szCs w:val="16"/>
              </w:rPr>
            </w:pPr>
            <w:r>
              <w:rPr>
                <w:rFonts w:eastAsia="Calibri"/>
                <w:color w:val="FF0000"/>
                <w:sz w:val="16"/>
                <w:szCs w:val="16"/>
              </w:rPr>
            </w:r>
          </w:p>
        </w:tc>
        <w:tc>
          <w:tcPr>
            <w:tcW w:w="527" w:type="dxa"/>
            <w:tcBorders/>
            <w:shd w:color="auto" w:fill="auto" w:val="clear"/>
          </w:tcPr>
          <w:p>
            <w:pPr>
              <w:pStyle w:val="ListParagraph"/>
              <w:ind w:left="0" w:hanging="0"/>
              <w:jc w:val="both"/>
              <w:rPr>
                <w:rFonts w:eastAsia="Calibri"/>
                <w:color w:val="FF0000"/>
                <w:sz w:val="16"/>
                <w:szCs w:val="16"/>
              </w:rPr>
            </w:pPr>
            <w:r>
              <w:rPr>
                <w:rFonts w:eastAsia="Calibri"/>
                <w:color w:val="FF0000"/>
                <w:sz w:val="16"/>
                <w:szCs w:val="16"/>
              </w:rPr>
            </w:r>
          </w:p>
        </w:tc>
        <w:tc>
          <w:tcPr>
            <w:tcW w:w="671" w:type="dxa"/>
            <w:gridSpan w:val="4"/>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2743" w:type="dxa"/>
            <w:gridSpan w:val="2"/>
            <w:tcBorders/>
            <w:shd w:color="auto" w:fill="auto" w:val="clear"/>
          </w:tcPr>
          <w:p>
            <w:pPr>
              <w:pStyle w:val="ListParagraph"/>
              <w:ind w:left="0" w:hanging="0"/>
              <w:jc w:val="center"/>
              <w:rPr>
                <w:b/>
                <w:b/>
                <w:sz w:val="18"/>
                <w:szCs w:val="18"/>
              </w:rPr>
            </w:pPr>
            <w:r>
              <w:rPr>
                <w:rFonts w:eastAsia="Calibri" w:cs="" w:ascii="Calibri" w:hAnsi="Calibri" w:cstheme="minorBidi" w:eastAsiaTheme="minorHAnsi"/>
                <w:b/>
                <w:sz w:val="18"/>
                <w:szCs w:val="18"/>
              </w:rPr>
              <w:t>ПРЕВЕНЦИЈА И ОТКЛАЊАЊЕ ПОСЛЕДИЦА ЕЛЕМЕНТАРНИХ НЕПОГОДА И ДРУГИХ ВАНРЕДНИХ СИТУАЦИЈА</w:t>
            </w:r>
          </w:p>
        </w:tc>
        <w:tc>
          <w:tcPr>
            <w:tcW w:w="1202" w:type="dxa"/>
            <w:gridSpan w:val="2"/>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078" w:type="dxa"/>
            <w:gridSpan w:val="6"/>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294" w:type="dxa"/>
            <w:gridSpan w:val="3"/>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085" w:type="dxa"/>
            <w:gridSpan w:val="33"/>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20"/>
                <w:szCs w:val="24"/>
              </w:rPr>
              <w:t>Шифра 0602    ПРОГРАМ 15-ОПШТЕ  УСЛУГЕ ЛОКАЛНЕ САМОУПРАВЕ</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085" w:type="dxa"/>
            <w:gridSpan w:val="33"/>
            <w:tcBorders/>
            <w:shd w:color="auto" w:fill="auto" w:val="clear"/>
          </w:tcPr>
          <w:p>
            <w:pPr>
              <w:pStyle w:val="ListParagraph"/>
              <w:ind w:left="0" w:hanging="0"/>
              <w:jc w:val="both"/>
              <w:rPr>
                <w:color w:val="000000" w:themeColor="text1"/>
                <w:sz w:val="20"/>
                <w:szCs w:val="24"/>
              </w:rPr>
            </w:pPr>
            <w:r>
              <w:rPr>
                <w:rFonts w:eastAsia="Calibri" w:cs="" w:ascii="Calibri" w:hAnsi="Calibri" w:cstheme="minorBidi" w:eastAsiaTheme="minorHAnsi"/>
                <w:color w:val="000000" w:themeColor="text1"/>
                <w:sz w:val="20"/>
                <w:szCs w:val="24"/>
              </w:rPr>
              <w:t xml:space="preserve">                          </w:t>
            </w:r>
            <w:r>
              <w:rPr>
                <w:rFonts w:eastAsia="Calibri" w:cs="" w:ascii="Calibri" w:hAnsi="Calibri" w:cstheme="minorBidi" w:eastAsiaTheme="minorHAnsi"/>
                <w:color w:val="000000" w:themeColor="text1"/>
                <w:sz w:val="20"/>
                <w:szCs w:val="24"/>
              </w:rPr>
              <w:t>ПА 0014- УПРАВЉАЊЕ У ВАНРЕДНИМ  СИТУАЦИЈАМА</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164" w:hRule="atLeast"/>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7" w:type="dxa"/>
            <w:gridSpan w:val="7"/>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92" w:type="dxa"/>
            <w:gridSpan w:val="5"/>
            <w:tcBorders/>
            <w:shd w:color="auto" w:fill="auto" w:val="clear"/>
          </w:tcPr>
          <w:p>
            <w:pPr>
              <w:pStyle w:val="ListParagraph"/>
              <w:ind w:left="0" w:hanging="0"/>
              <w:jc w:val="both"/>
              <w:rPr>
                <w:color w:val="000000" w:themeColor="text1"/>
                <w:sz w:val="18"/>
                <w:szCs w:val="18"/>
              </w:rPr>
            </w:pPr>
            <w:r>
              <w:rPr>
                <w:rFonts w:eastAsia="Calibri" w:cs="" w:ascii="Calibri" w:hAnsi="Calibri" w:cstheme="minorBidi" w:eastAsiaTheme="minorHAnsi"/>
                <w:color w:val="000000" w:themeColor="text1"/>
                <w:sz w:val="18"/>
                <w:szCs w:val="18"/>
              </w:rPr>
              <w:t>220</w:t>
            </w:r>
          </w:p>
        </w:tc>
        <w:tc>
          <w:tcPr>
            <w:tcW w:w="527" w:type="dxa"/>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671" w:type="dxa"/>
            <w:gridSpan w:val="4"/>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743" w:type="dxa"/>
            <w:gridSpan w:val="2"/>
            <w:tcBorders/>
            <w:shd w:color="auto" w:fill="auto" w:val="clear"/>
          </w:tcPr>
          <w:p>
            <w:pPr>
              <w:pStyle w:val="ListParagraph"/>
              <w:ind w:left="0" w:hanging="0"/>
              <w:rPr>
                <w:b/>
                <w:b/>
                <w:color w:val="000000" w:themeColor="text1"/>
                <w:sz w:val="18"/>
                <w:szCs w:val="18"/>
              </w:rPr>
            </w:pPr>
            <w:r>
              <w:rPr>
                <w:rFonts w:eastAsia="Calibri" w:cs="" w:ascii="Calibri" w:hAnsi="Calibri" w:cstheme="minorBidi" w:eastAsiaTheme="minorHAnsi"/>
                <w:b/>
                <w:color w:val="000000" w:themeColor="text1"/>
                <w:sz w:val="18"/>
                <w:szCs w:val="18"/>
              </w:rPr>
              <w:t>Цивилна одбрана</w:t>
            </w:r>
          </w:p>
        </w:tc>
        <w:tc>
          <w:tcPr>
            <w:tcW w:w="1202" w:type="dxa"/>
            <w:gridSpan w:val="2"/>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078" w:type="dxa"/>
            <w:gridSpan w:val="6"/>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294" w:type="dxa"/>
            <w:gridSpan w:val="3"/>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7"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92" w:type="dxa"/>
            <w:gridSpan w:val="5"/>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24"/>
              </w:rPr>
              <w:t>66</w:t>
            </w:r>
          </w:p>
        </w:tc>
        <w:tc>
          <w:tcPr>
            <w:tcW w:w="671" w:type="dxa"/>
            <w:gridSpan w:val="4"/>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422</w:t>
            </w:r>
          </w:p>
        </w:tc>
        <w:tc>
          <w:tcPr>
            <w:tcW w:w="2743" w:type="dxa"/>
            <w:gridSpan w:val="2"/>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lang w:val="sr-Latn-CS"/>
              </w:rPr>
              <w:t>T</w:t>
            </w:r>
            <w:r>
              <w:rPr>
                <w:rFonts w:eastAsia="Calibri" w:cs="" w:ascii="Calibri" w:hAnsi="Calibri" w:cstheme="minorBidi" w:eastAsiaTheme="minorHAnsi"/>
                <w:color w:val="000000" w:themeColor="text1"/>
                <w:sz w:val="18"/>
                <w:szCs w:val="18"/>
              </w:rPr>
              <w:t>рошкови путовања</w:t>
            </w:r>
          </w:p>
        </w:tc>
        <w:tc>
          <w:tcPr>
            <w:tcW w:w="1202" w:type="dxa"/>
            <w:gridSpan w:val="2"/>
            <w:tcBorders/>
            <w:shd w:color="auto" w:fill="auto" w:val="clear"/>
          </w:tcPr>
          <w:p>
            <w:pPr>
              <w:pStyle w:val="Normal"/>
              <w:snapToGrid w:val="false"/>
              <w:spacing w:before="0" w:after="29"/>
              <w:jc w:val="right"/>
              <w:rPr>
                <w:rFonts w:eastAsia="Calibri" w:eastAsiaTheme="minorHAnsi"/>
              </w:rPr>
            </w:pPr>
            <w:r>
              <w:rPr>
                <w:rFonts w:eastAsia="Calibri" w:cs="" w:ascii="Calibri" w:hAnsi="Calibri" w:cstheme="minorBidi" w:eastAsiaTheme="minorHAnsi"/>
                <w:color w:val="000000"/>
                <w:sz w:val="18"/>
                <w:szCs w:val="18"/>
              </w:rPr>
              <w:t>10.000</w:t>
            </w:r>
          </w:p>
        </w:tc>
        <w:tc>
          <w:tcPr>
            <w:tcW w:w="1078" w:type="dxa"/>
            <w:gridSpan w:val="6"/>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color w:val="000000"/>
                <w:sz w:val="18"/>
                <w:szCs w:val="18"/>
              </w:rPr>
              <w:t>10.000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7"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92" w:type="dxa"/>
            <w:gridSpan w:val="5"/>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24"/>
              </w:rPr>
              <w:t>67</w:t>
            </w:r>
          </w:p>
        </w:tc>
        <w:tc>
          <w:tcPr>
            <w:tcW w:w="671" w:type="dxa"/>
            <w:gridSpan w:val="4"/>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423</w:t>
            </w:r>
          </w:p>
        </w:tc>
        <w:tc>
          <w:tcPr>
            <w:tcW w:w="2743" w:type="dxa"/>
            <w:gridSpan w:val="2"/>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Услуге по уговору</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2.500.000</w:t>
            </w:r>
          </w:p>
        </w:tc>
        <w:tc>
          <w:tcPr>
            <w:tcW w:w="1078" w:type="dxa"/>
            <w:gridSpan w:val="6"/>
            <w:tcBorders/>
            <w:shd w:color="auto" w:fill="auto" w:val="clear"/>
          </w:tcPr>
          <w:p>
            <w:pPr>
              <w:pStyle w:val="ListParagraph"/>
              <w:ind w:left="0" w:hanging="0"/>
              <w:jc w:val="right"/>
              <w:rPr>
                <w:rFonts w:eastAsia="Calibri"/>
                <w:sz w:val="18"/>
                <w:szCs w:val="18"/>
              </w:rPr>
            </w:pPr>
            <w:r>
              <w:rPr>
                <w:rFonts w:eastAsia="Calibri"/>
                <w:sz w:val="18"/>
                <w:szCs w:val="18"/>
              </w:rPr>
            </w:r>
          </w:p>
        </w:tc>
        <w:tc>
          <w:tcPr>
            <w:tcW w:w="977" w:type="dxa"/>
            <w:tcBorders/>
            <w:shd w:color="auto" w:fill="auto" w:val="clear"/>
          </w:tcPr>
          <w:p>
            <w:pPr>
              <w:pStyle w:val="ListParagraph"/>
              <w:ind w:left="0" w:hanging="0"/>
              <w:jc w:val="right"/>
              <w:rPr>
                <w:rFonts w:eastAsia="Calibri"/>
                <w:sz w:val="18"/>
                <w:szCs w:val="18"/>
              </w:rPr>
            </w:pPr>
            <w:r>
              <w:rPr>
                <w:rFonts w:eastAsia="Calibri"/>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2.500.000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7"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92" w:type="dxa"/>
            <w:gridSpan w:val="5"/>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24"/>
              </w:rPr>
              <w:t>68</w:t>
            </w:r>
          </w:p>
        </w:tc>
        <w:tc>
          <w:tcPr>
            <w:tcW w:w="671" w:type="dxa"/>
            <w:gridSpan w:val="4"/>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425</w:t>
            </w:r>
          </w:p>
        </w:tc>
        <w:tc>
          <w:tcPr>
            <w:tcW w:w="2743" w:type="dxa"/>
            <w:gridSpan w:val="2"/>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Текуће поправке и одржавање</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500.000</w:t>
            </w:r>
          </w:p>
        </w:tc>
        <w:tc>
          <w:tcPr>
            <w:tcW w:w="1078" w:type="dxa"/>
            <w:gridSpan w:val="6"/>
            <w:tcBorders/>
            <w:shd w:color="auto" w:fill="auto" w:val="clear"/>
          </w:tcPr>
          <w:p>
            <w:pPr>
              <w:pStyle w:val="ListParagraph"/>
              <w:ind w:left="0" w:hanging="0"/>
              <w:jc w:val="right"/>
              <w:rPr>
                <w:rFonts w:eastAsia="Calibri"/>
                <w:sz w:val="18"/>
                <w:szCs w:val="18"/>
              </w:rPr>
            </w:pPr>
            <w:r>
              <w:rPr>
                <w:rFonts w:eastAsia="Calibri"/>
                <w:sz w:val="18"/>
                <w:szCs w:val="18"/>
              </w:rPr>
            </w:r>
          </w:p>
        </w:tc>
        <w:tc>
          <w:tcPr>
            <w:tcW w:w="977" w:type="dxa"/>
            <w:tcBorders/>
            <w:shd w:color="auto" w:fill="auto" w:val="clear"/>
          </w:tcPr>
          <w:p>
            <w:pPr>
              <w:pStyle w:val="ListParagraph"/>
              <w:ind w:left="0" w:hanging="0"/>
              <w:jc w:val="right"/>
              <w:rPr>
                <w:rFonts w:eastAsia="Calibri"/>
                <w:sz w:val="18"/>
                <w:szCs w:val="18"/>
              </w:rPr>
            </w:pPr>
            <w:r>
              <w:rPr>
                <w:rFonts w:eastAsia="Calibri"/>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1.500.000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7"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92" w:type="dxa"/>
            <w:gridSpan w:val="5"/>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24"/>
              </w:rPr>
              <w:t>69</w:t>
            </w:r>
          </w:p>
        </w:tc>
        <w:tc>
          <w:tcPr>
            <w:tcW w:w="671" w:type="dxa"/>
            <w:gridSpan w:val="4"/>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426</w:t>
            </w:r>
          </w:p>
        </w:tc>
        <w:tc>
          <w:tcPr>
            <w:tcW w:w="2743" w:type="dxa"/>
            <w:gridSpan w:val="2"/>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Материјал</w:t>
            </w:r>
          </w:p>
        </w:tc>
        <w:tc>
          <w:tcPr>
            <w:tcW w:w="1202" w:type="dxa"/>
            <w:gridSpan w:val="2"/>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200.000</w:t>
            </w:r>
          </w:p>
        </w:tc>
        <w:tc>
          <w:tcPr>
            <w:tcW w:w="1078" w:type="dxa"/>
            <w:gridSpan w:val="6"/>
            <w:tcBorders/>
            <w:shd w:color="auto" w:fill="auto" w:val="clear"/>
          </w:tcPr>
          <w:p>
            <w:pPr>
              <w:pStyle w:val="ListParagraph"/>
              <w:ind w:left="0" w:hanging="0"/>
              <w:jc w:val="right"/>
              <w:rPr>
                <w:rFonts w:eastAsia="Calibri"/>
                <w:sz w:val="18"/>
                <w:szCs w:val="18"/>
              </w:rPr>
            </w:pPr>
            <w:r>
              <w:rPr>
                <w:rFonts w:eastAsia="Calibri"/>
                <w:sz w:val="18"/>
                <w:szCs w:val="18"/>
              </w:rPr>
            </w:r>
          </w:p>
        </w:tc>
        <w:tc>
          <w:tcPr>
            <w:tcW w:w="977" w:type="dxa"/>
            <w:tcBorders/>
            <w:shd w:color="auto" w:fill="auto" w:val="clear"/>
          </w:tcPr>
          <w:p>
            <w:pPr>
              <w:pStyle w:val="ListParagraph"/>
              <w:ind w:left="0" w:hanging="0"/>
              <w:jc w:val="right"/>
              <w:rPr>
                <w:rFonts w:eastAsia="Calibri"/>
                <w:sz w:val="18"/>
                <w:szCs w:val="18"/>
              </w:rPr>
            </w:pPr>
            <w:r>
              <w:rPr>
                <w:rFonts w:eastAsia="Calibri"/>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sz w:val="18"/>
                <w:szCs w:val="18"/>
              </w:rPr>
              <w:t>200.000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7"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92" w:type="dxa"/>
            <w:gridSpan w:val="5"/>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24"/>
              </w:rPr>
              <w:t>70</w:t>
            </w:r>
          </w:p>
        </w:tc>
        <w:tc>
          <w:tcPr>
            <w:tcW w:w="671" w:type="dxa"/>
            <w:gridSpan w:val="4"/>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484</w:t>
            </w:r>
          </w:p>
        </w:tc>
        <w:tc>
          <w:tcPr>
            <w:tcW w:w="2743" w:type="dxa"/>
            <w:gridSpan w:val="2"/>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 xml:space="preserve">Накнада штете </w:t>
            </w:r>
          </w:p>
        </w:tc>
        <w:tc>
          <w:tcPr>
            <w:tcW w:w="1202" w:type="dxa"/>
            <w:gridSpan w:val="2"/>
            <w:tcBorders/>
            <w:shd w:color="auto" w:fill="auto" w:val="clear"/>
          </w:tcPr>
          <w:p>
            <w:pPr>
              <w:pStyle w:val="Normal"/>
              <w:snapToGrid w:val="false"/>
              <w:spacing w:before="0" w:after="29"/>
              <w:jc w:val="right"/>
              <w:rPr>
                <w:rFonts w:eastAsia="Calibri" w:eastAsiaTheme="minorHAnsi"/>
              </w:rPr>
            </w:pPr>
            <w:r>
              <w:rPr>
                <w:rFonts w:eastAsia="Calibri" w:cs="" w:ascii="Calibri" w:hAnsi="Calibri" w:cstheme="minorBidi" w:eastAsiaTheme="minorHAnsi"/>
                <w:color w:val="000000"/>
                <w:sz w:val="18"/>
                <w:szCs w:val="18"/>
              </w:rPr>
              <w:t>150.000</w:t>
            </w:r>
          </w:p>
        </w:tc>
        <w:tc>
          <w:tcPr>
            <w:tcW w:w="1078" w:type="dxa"/>
            <w:gridSpan w:val="6"/>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color w:val="000000"/>
                <w:sz w:val="18"/>
                <w:szCs w:val="18"/>
              </w:rPr>
              <w:t>100.000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7"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92" w:type="dxa"/>
            <w:gridSpan w:val="5"/>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24"/>
              </w:rPr>
              <w:t>71</w:t>
            </w:r>
          </w:p>
        </w:tc>
        <w:tc>
          <w:tcPr>
            <w:tcW w:w="671" w:type="dxa"/>
            <w:gridSpan w:val="4"/>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512</w:t>
            </w:r>
          </w:p>
        </w:tc>
        <w:tc>
          <w:tcPr>
            <w:tcW w:w="2743" w:type="dxa"/>
            <w:gridSpan w:val="2"/>
            <w:tcBorders/>
            <w:shd w:color="auto" w:fill="auto" w:val="clear"/>
          </w:tcPr>
          <w:p>
            <w:pPr>
              <w:pStyle w:val="Normal"/>
              <w:rPr>
                <w:color w:val="000000" w:themeColor="text1"/>
                <w:sz w:val="18"/>
                <w:szCs w:val="18"/>
              </w:rPr>
            </w:pPr>
            <w:r>
              <w:rPr>
                <w:rFonts w:eastAsia="Calibri" w:cs="" w:ascii="Calibri" w:hAnsi="Calibri" w:cstheme="minorBidi" w:eastAsiaTheme="minorHAnsi"/>
                <w:color w:val="000000" w:themeColor="text1"/>
                <w:sz w:val="18"/>
                <w:szCs w:val="18"/>
              </w:rPr>
              <w:t>Машине и опрема</w:t>
            </w:r>
          </w:p>
        </w:tc>
        <w:tc>
          <w:tcPr>
            <w:tcW w:w="1202" w:type="dxa"/>
            <w:gridSpan w:val="2"/>
            <w:tcBorders/>
            <w:shd w:color="auto" w:fill="auto" w:val="clear"/>
          </w:tcPr>
          <w:p>
            <w:pPr>
              <w:pStyle w:val="Normal"/>
              <w:snapToGrid w:val="false"/>
              <w:spacing w:before="0" w:after="86"/>
              <w:jc w:val="right"/>
              <w:rPr>
                <w:rFonts w:eastAsia="Calibri" w:eastAsiaTheme="minorHAnsi"/>
              </w:rPr>
            </w:pPr>
            <w:r>
              <w:rPr>
                <w:rFonts w:eastAsia="Calibri" w:cs="" w:ascii="Calibri" w:hAnsi="Calibri" w:cstheme="minorBidi" w:eastAsiaTheme="minorHAnsi"/>
                <w:color w:val="000000"/>
                <w:sz w:val="18"/>
                <w:szCs w:val="18"/>
              </w:rPr>
              <w:t>50.000</w:t>
            </w:r>
          </w:p>
        </w:tc>
        <w:tc>
          <w:tcPr>
            <w:tcW w:w="1078" w:type="dxa"/>
            <w:gridSpan w:val="6"/>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294" w:type="dxa"/>
            <w:gridSpan w:val="3"/>
            <w:tcBorders/>
            <w:shd w:color="auto" w:fill="auto" w:val="clear"/>
          </w:tcPr>
          <w:p>
            <w:pPr>
              <w:pStyle w:val="Normal"/>
              <w:snapToGrid w:val="false"/>
              <w:jc w:val="right"/>
              <w:rPr>
                <w:rFonts w:eastAsia="Calibri" w:eastAsiaTheme="minorHAnsi"/>
              </w:rPr>
            </w:pPr>
            <w:r>
              <w:rPr>
                <w:rFonts w:eastAsia="Calibri" w:cs="" w:ascii="Calibri" w:hAnsi="Calibri" w:cstheme="minorBidi" w:eastAsiaTheme="minorHAnsi"/>
                <w:color w:val="000000"/>
                <w:sz w:val="18"/>
                <w:szCs w:val="18"/>
              </w:rPr>
              <w:t>100.000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7"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92" w:type="dxa"/>
            <w:gridSpan w:val="5"/>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27" w:type="dxa"/>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671" w:type="dxa"/>
            <w:gridSpan w:val="4"/>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743" w:type="dxa"/>
            <w:gridSpan w:val="2"/>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color w:val="000000" w:themeColor="text1"/>
                <w:sz w:val="18"/>
                <w:szCs w:val="18"/>
              </w:rPr>
              <w:t>Укупно за функ. класиф. 220</w:t>
            </w:r>
          </w:p>
        </w:tc>
        <w:tc>
          <w:tcPr>
            <w:tcW w:w="1202" w:type="dxa"/>
            <w:gridSpan w:val="2"/>
            <w:tcBorders/>
            <w:shd w:color="auto" w:fill="auto" w:val="clear"/>
          </w:tcPr>
          <w:p>
            <w:pPr>
              <w:pStyle w:val="ListParagraph"/>
              <w:ind w:left="0" w:hanging="0"/>
              <w:jc w:val="right"/>
              <w:rPr>
                <w:rFonts w:eastAsia="Calibri" w:eastAsiaTheme="minorHAnsi"/>
                <w:b/>
                <w:b/>
                <w:sz w:val="18"/>
                <w:szCs w:val="18"/>
              </w:rPr>
            </w:pPr>
            <w:r>
              <w:rPr>
                <w:rFonts w:eastAsia="Calibri" w:cs="" w:ascii="Calibri" w:hAnsi="Calibri" w:cstheme="minorBidi" w:eastAsiaTheme="minorHAnsi"/>
                <w:b/>
                <w:sz w:val="18"/>
                <w:szCs w:val="18"/>
              </w:rPr>
              <w:t>3.410.000</w:t>
            </w:r>
          </w:p>
        </w:tc>
        <w:tc>
          <w:tcPr>
            <w:tcW w:w="1078" w:type="dxa"/>
            <w:gridSpan w:val="6"/>
            <w:tcBorders/>
            <w:shd w:color="auto" w:fill="auto" w:val="clear"/>
          </w:tcPr>
          <w:p>
            <w:pPr>
              <w:pStyle w:val="ListParagraph"/>
              <w:ind w:left="0" w:hanging="0"/>
              <w:jc w:val="right"/>
              <w:rPr>
                <w:rFonts w:eastAsia="Calibri"/>
                <w:b/>
                <w:b/>
                <w:color w:val="FF0000"/>
                <w:sz w:val="18"/>
                <w:szCs w:val="18"/>
              </w:rPr>
            </w:pPr>
            <w:r>
              <w:rPr>
                <w:rFonts w:eastAsia="Calibri"/>
                <w:b/>
                <w:color w:val="FF0000"/>
                <w:sz w:val="18"/>
                <w:szCs w:val="18"/>
              </w:rPr>
            </w:r>
          </w:p>
        </w:tc>
        <w:tc>
          <w:tcPr>
            <w:tcW w:w="977" w:type="dxa"/>
            <w:tcBorders/>
            <w:shd w:color="auto" w:fill="auto" w:val="clear"/>
          </w:tcPr>
          <w:p>
            <w:pPr>
              <w:pStyle w:val="ListParagraph"/>
              <w:ind w:left="0" w:hanging="0"/>
              <w:jc w:val="right"/>
              <w:rPr>
                <w:rFonts w:eastAsia="Calibri"/>
                <w:b/>
                <w:b/>
                <w:color w:val="FF0000"/>
                <w:sz w:val="18"/>
                <w:szCs w:val="18"/>
              </w:rPr>
            </w:pPr>
            <w:r>
              <w:rPr>
                <w:rFonts w:eastAsia="Calibri"/>
                <w:b/>
                <w:color w:val="FF0000"/>
                <w:sz w:val="18"/>
                <w:szCs w:val="18"/>
              </w:rPr>
            </w:r>
          </w:p>
        </w:tc>
        <w:tc>
          <w:tcPr>
            <w:tcW w:w="1294" w:type="dxa"/>
            <w:gridSpan w:val="3"/>
            <w:tcBorders/>
            <w:shd w:color="auto" w:fill="auto" w:val="clear"/>
          </w:tcPr>
          <w:p>
            <w:pPr>
              <w:pStyle w:val="ListParagraph"/>
              <w:ind w:left="0" w:hanging="0"/>
              <w:jc w:val="right"/>
              <w:rPr>
                <w:rFonts w:eastAsia="Calibri" w:eastAsiaTheme="minorHAnsi"/>
                <w:b/>
                <w:b/>
                <w:sz w:val="18"/>
                <w:szCs w:val="18"/>
              </w:rPr>
            </w:pPr>
            <w:r>
              <w:rPr>
                <w:rFonts w:eastAsia="Calibri" w:cs="" w:ascii="Calibri" w:hAnsi="Calibri" w:cstheme="minorBidi" w:eastAsiaTheme="minorHAnsi"/>
                <w:b/>
                <w:sz w:val="18"/>
                <w:szCs w:val="18"/>
              </w:rPr>
              <w:t>3.410.000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7"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92" w:type="dxa"/>
            <w:gridSpan w:val="5"/>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27" w:type="dxa"/>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671" w:type="dxa"/>
            <w:gridSpan w:val="4"/>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743" w:type="dxa"/>
            <w:gridSpan w:val="2"/>
            <w:tcBorders/>
            <w:shd w:color="auto" w:fill="auto" w:val="clear"/>
          </w:tcPr>
          <w:p>
            <w:pPr>
              <w:pStyle w:val="ListParagraph"/>
              <w:ind w:left="0" w:hanging="0"/>
              <w:rPr>
                <w:b/>
                <w:b/>
                <w:color w:val="000000" w:themeColor="text1"/>
                <w:sz w:val="18"/>
                <w:szCs w:val="18"/>
              </w:rPr>
            </w:pPr>
            <w:r>
              <w:rPr>
                <w:rFonts w:eastAsia="Calibri" w:cs="" w:ascii="Calibri" w:hAnsi="Calibri" w:cstheme="minorBidi" w:eastAsiaTheme="minorHAnsi"/>
                <w:b/>
                <w:color w:val="000000" w:themeColor="text1"/>
                <w:sz w:val="18"/>
                <w:szCs w:val="18"/>
              </w:rPr>
              <w:t>Приходи из буџета 01</w:t>
            </w:r>
          </w:p>
        </w:tc>
        <w:tc>
          <w:tcPr>
            <w:tcW w:w="1202" w:type="dxa"/>
            <w:gridSpan w:val="2"/>
            <w:tcBorders/>
            <w:shd w:color="auto" w:fill="auto" w:val="clear"/>
          </w:tcPr>
          <w:p>
            <w:pPr>
              <w:pStyle w:val="ListParagraph"/>
              <w:ind w:left="0" w:hanging="0"/>
              <w:jc w:val="right"/>
              <w:rPr>
                <w:rFonts w:eastAsia="Calibri" w:eastAsiaTheme="minorHAnsi"/>
                <w:b/>
                <w:b/>
                <w:sz w:val="18"/>
                <w:szCs w:val="18"/>
              </w:rPr>
            </w:pPr>
            <w:r>
              <w:rPr>
                <w:rFonts w:eastAsia="Calibri" w:cs="" w:ascii="Calibri" w:hAnsi="Calibri" w:cstheme="minorBidi" w:eastAsiaTheme="minorHAnsi"/>
                <w:b/>
                <w:sz w:val="18"/>
                <w:szCs w:val="18"/>
              </w:rPr>
              <w:t>3.410.000</w:t>
            </w:r>
          </w:p>
        </w:tc>
        <w:tc>
          <w:tcPr>
            <w:tcW w:w="1078" w:type="dxa"/>
            <w:gridSpan w:val="6"/>
            <w:tcBorders/>
            <w:shd w:color="auto" w:fill="auto" w:val="clear"/>
          </w:tcPr>
          <w:p>
            <w:pPr>
              <w:pStyle w:val="ListParagraph"/>
              <w:ind w:left="0" w:hanging="0"/>
              <w:jc w:val="right"/>
              <w:rPr>
                <w:rFonts w:eastAsia="Calibri"/>
                <w:b/>
                <w:b/>
                <w:color w:val="FF0000"/>
                <w:sz w:val="18"/>
                <w:szCs w:val="18"/>
              </w:rPr>
            </w:pPr>
            <w:r>
              <w:rPr>
                <w:rFonts w:eastAsia="Calibri"/>
                <w:b/>
                <w:color w:val="FF0000"/>
                <w:sz w:val="18"/>
                <w:szCs w:val="18"/>
              </w:rPr>
            </w:r>
          </w:p>
        </w:tc>
        <w:tc>
          <w:tcPr>
            <w:tcW w:w="977" w:type="dxa"/>
            <w:tcBorders/>
            <w:shd w:color="auto" w:fill="auto" w:val="clear"/>
          </w:tcPr>
          <w:p>
            <w:pPr>
              <w:pStyle w:val="ListParagraph"/>
              <w:ind w:left="0" w:hanging="0"/>
              <w:jc w:val="right"/>
              <w:rPr>
                <w:rFonts w:eastAsia="Calibri"/>
                <w:b/>
                <w:b/>
                <w:color w:val="FF0000"/>
                <w:sz w:val="18"/>
                <w:szCs w:val="18"/>
              </w:rPr>
            </w:pPr>
            <w:r>
              <w:rPr>
                <w:rFonts w:eastAsia="Calibri"/>
                <w:b/>
                <w:color w:val="FF0000"/>
                <w:sz w:val="18"/>
                <w:szCs w:val="18"/>
              </w:rPr>
            </w:r>
          </w:p>
        </w:tc>
        <w:tc>
          <w:tcPr>
            <w:tcW w:w="1294" w:type="dxa"/>
            <w:gridSpan w:val="3"/>
            <w:tcBorders/>
            <w:shd w:color="auto" w:fill="auto" w:val="clear"/>
          </w:tcPr>
          <w:p>
            <w:pPr>
              <w:pStyle w:val="ListParagraph"/>
              <w:ind w:left="0" w:hanging="0"/>
              <w:jc w:val="right"/>
              <w:rPr>
                <w:rFonts w:eastAsia="Calibri" w:eastAsiaTheme="minorHAnsi"/>
                <w:b/>
                <w:b/>
                <w:sz w:val="18"/>
                <w:szCs w:val="18"/>
              </w:rPr>
            </w:pPr>
            <w:r>
              <w:rPr>
                <w:rFonts w:eastAsia="Calibri" w:cs="" w:ascii="Calibri" w:hAnsi="Calibri" w:cstheme="minorBidi" w:eastAsiaTheme="minorHAnsi"/>
                <w:b/>
                <w:sz w:val="18"/>
                <w:szCs w:val="18"/>
              </w:rPr>
              <w:t>3.410.000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7"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92" w:type="dxa"/>
            <w:gridSpan w:val="5"/>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27" w:type="dxa"/>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671" w:type="dxa"/>
            <w:gridSpan w:val="4"/>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743" w:type="dxa"/>
            <w:gridSpan w:val="2"/>
            <w:tcBorders/>
            <w:shd w:color="auto" w:fill="auto" w:val="clear"/>
          </w:tcPr>
          <w:p>
            <w:pPr>
              <w:pStyle w:val="ListParagraph"/>
              <w:ind w:left="0" w:hanging="0"/>
              <w:rPr>
                <w:b/>
                <w:b/>
                <w:color w:val="000000" w:themeColor="text1"/>
                <w:sz w:val="18"/>
                <w:szCs w:val="18"/>
              </w:rPr>
            </w:pPr>
            <w:r>
              <w:rPr>
                <w:rFonts w:eastAsia="Calibri" w:cs="" w:ascii="Calibri" w:hAnsi="Calibri" w:cstheme="minorBidi" w:eastAsiaTheme="minorHAnsi"/>
                <w:b/>
                <w:color w:val="000000" w:themeColor="text1"/>
                <w:sz w:val="18"/>
                <w:szCs w:val="18"/>
              </w:rPr>
              <w:t>Укупно за ПА 0014 (01)</w:t>
            </w:r>
          </w:p>
        </w:tc>
        <w:tc>
          <w:tcPr>
            <w:tcW w:w="1202" w:type="dxa"/>
            <w:gridSpan w:val="2"/>
            <w:tcBorders/>
            <w:shd w:color="auto" w:fill="auto" w:val="clear"/>
          </w:tcPr>
          <w:p>
            <w:pPr>
              <w:pStyle w:val="ListParagraph"/>
              <w:ind w:left="0" w:hanging="0"/>
              <w:jc w:val="right"/>
              <w:rPr>
                <w:rFonts w:eastAsia="Calibri" w:eastAsiaTheme="minorHAnsi"/>
                <w:b/>
                <w:b/>
                <w:sz w:val="18"/>
                <w:szCs w:val="18"/>
              </w:rPr>
            </w:pPr>
            <w:r>
              <w:rPr>
                <w:rFonts w:eastAsia="Calibri" w:cs="" w:ascii="Calibri" w:hAnsi="Calibri" w:cstheme="minorBidi" w:eastAsiaTheme="minorHAnsi"/>
                <w:b/>
                <w:sz w:val="18"/>
                <w:szCs w:val="18"/>
              </w:rPr>
              <w:t>3.410.000</w:t>
            </w:r>
          </w:p>
        </w:tc>
        <w:tc>
          <w:tcPr>
            <w:tcW w:w="1078" w:type="dxa"/>
            <w:gridSpan w:val="6"/>
            <w:tcBorders/>
            <w:shd w:color="auto" w:fill="auto" w:val="clear"/>
          </w:tcPr>
          <w:p>
            <w:pPr>
              <w:pStyle w:val="ListParagraph"/>
              <w:ind w:left="0" w:hanging="0"/>
              <w:jc w:val="right"/>
              <w:rPr>
                <w:rFonts w:eastAsia="Calibri"/>
                <w:b/>
                <w:b/>
                <w:color w:val="FF0000"/>
                <w:sz w:val="18"/>
                <w:szCs w:val="18"/>
              </w:rPr>
            </w:pPr>
            <w:r>
              <w:rPr>
                <w:rFonts w:eastAsia="Calibri"/>
                <w:b/>
                <w:color w:val="FF0000"/>
                <w:sz w:val="18"/>
                <w:szCs w:val="18"/>
              </w:rPr>
            </w:r>
          </w:p>
        </w:tc>
        <w:tc>
          <w:tcPr>
            <w:tcW w:w="977" w:type="dxa"/>
            <w:tcBorders/>
            <w:shd w:color="auto" w:fill="auto" w:val="clear"/>
          </w:tcPr>
          <w:p>
            <w:pPr>
              <w:pStyle w:val="ListParagraph"/>
              <w:ind w:left="0" w:hanging="0"/>
              <w:jc w:val="right"/>
              <w:rPr>
                <w:rFonts w:eastAsia="Calibri"/>
                <w:b/>
                <w:b/>
                <w:color w:val="FF0000"/>
                <w:sz w:val="18"/>
                <w:szCs w:val="18"/>
              </w:rPr>
            </w:pPr>
            <w:r>
              <w:rPr>
                <w:rFonts w:eastAsia="Calibri"/>
                <w:b/>
                <w:color w:val="FF0000"/>
                <w:sz w:val="18"/>
                <w:szCs w:val="18"/>
              </w:rPr>
            </w:r>
          </w:p>
        </w:tc>
        <w:tc>
          <w:tcPr>
            <w:tcW w:w="1294" w:type="dxa"/>
            <w:gridSpan w:val="3"/>
            <w:tcBorders/>
            <w:shd w:color="auto" w:fill="auto" w:val="clear"/>
          </w:tcPr>
          <w:p>
            <w:pPr>
              <w:pStyle w:val="ListParagraph"/>
              <w:ind w:left="0" w:hanging="0"/>
              <w:jc w:val="right"/>
              <w:rPr>
                <w:rFonts w:eastAsia="Calibri" w:eastAsiaTheme="minorHAnsi"/>
                <w:b/>
                <w:b/>
                <w:sz w:val="18"/>
                <w:szCs w:val="18"/>
              </w:rPr>
            </w:pPr>
            <w:r>
              <w:rPr>
                <w:rFonts w:eastAsia="Calibri" w:cs="" w:ascii="Calibri" w:hAnsi="Calibri" w:cstheme="minorBidi" w:eastAsiaTheme="minorHAnsi"/>
                <w:b/>
                <w:sz w:val="18"/>
                <w:szCs w:val="18"/>
              </w:rPr>
              <w:t>3.410.000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7"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92" w:type="dxa"/>
            <w:gridSpan w:val="5"/>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27" w:type="dxa"/>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671" w:type="dxa"/>
            <w:gridSpan w:val="4"/>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743" w:type="dxa"/>
            <w:gridSpan w:val="2"/>
            <w:tcBorders/>
            <w:shd w:color="auto" w:fill="auto" w:val="clear"/>
          </w:tcPr>
          <w:p>
            <w:pPr>
              <w:pStyle w:val="ListParagraph"/>
              <w:ind w:left="0" w:hanging="0"/>
              <w:rPr>
                <w:b/>
                <w:b/>
                <w:color w:val="000000" w:themeColor="text1"/>
                <w:sz w:val="18"/>
                <w:szCs w:val="18"/>
              </w:rPr>
            </w:pPr>
            <w:r>
              <w:rPr>
                <w:rFonts w:eastAsia="Calibri" w:cs="" w:ascii="Calibri" w:hAnsi="Calibri" w:cstheme="minorBidi" w:eastAsiaTheme="minorHAnsi"/>
                <w:b/>
                <w:color w:val="000000" w:themeColor="text1"/>
                <w:sz w:val="18"/>
                <w:szCs w:val="18"/>
              </w:rPr>
              <w:t>Укупно за ПРОГРАМ 15 (01)</w:t>
            </w:r>
          </w:p>
        </w:tc>
        <w:tc>
          <w:tcPr>
            <w:tcW w:w="1202" w:type="dxa"/>
            <w:gridSpan w:val="2"/>
            <w:tcBorders/>
            <w:shd w:color="auto" w:fill="auto" w:val="clear"/>
          </w:tcPr>
          <w:p>
            <w:pPr>
              <w:pStyle w:val="ListParagraph"/>
              <w:ind w:left="0" w:hanging="0"/>
              <w:jc w:val="right"/>
              <w:rPr>
                <w:rFonts w:eastAsia="Calibri" w:eastAsiaTheme="minorHAnsi"/>
                <w:b/>
                <w:b/>
                <w:sz w:val="18"/>
                <w:szCs w:val="18"/>
              </w:rPr>
            </w:pPr>
            <w:r>
              <w:rPr>
                <w:rFonts w:eastAsia="Calibri" w:cs="" w:ascii="Calibri" w:hAnsi="Calibri" w:cstheme="minorBidi" w:eastAsiaTheme="minorHAnsi"/>
                <w:b/>
                <w:sz w:val="18"/>
                <w:szCs w:val="18"/>
              </w:rPr>
              <w:t>3.410.000</w:t>
            </w:r>
          </w:p>
        </w:tc>
        <w:tc>
          <w:tcPr>
            <w:tcW w:w="2055" w:type="dxa"/>
            <w:gridSpan w:val="7"/>
            <w:tcBorders/>
            <w:shd w:color="auto" w:fill="auto" w:val="clear"/>
          </w:tcPr>
          <w:p>
            <w:pPr>
              <w:pStyle w:val="ListParagraph"/>
              <w:ind w:left="0" w:hanging="0"/>
              <w:jc w:val="right"/>
              <w:rPr>
                <w:rFonts w:eastAsia="Calibri"/>
                <w:b/>
                <w:b/>
                <w:color w:val="FF0000"/>
                <w:sz w:val="18"/>
                <w:szCs w:val="18"/>
              </w:rPr>
            </w:pPr>
            <w:r>
              <w:rPr>
                <w:rFonts w:eastAsia="Calibri"/>
                <w:b/>
                <w:color w:val="FF0000"/>
                <w:sz w:val="18"/>
                <w:szCs w:val="18"/>
              </w:rPr>
            </w:r>
          </w:p>
        </w:tc>
        <w:tc>
          <w:tcPr>
            <w:tcW w:w="1294" w:type="dxa"/>
            <w:gridSpan w:val="3"/>
            <w:tcBorders/>
            <w:shd w:color="auto" w:fill="auto" w:val="clear"/>
          </w:tcPr>
          <w:p>
            <w:pPr>
              <w:pStyle w:val="ListParagraph"/>
              <w:ind w:left="0" w:hanging="0"/>
              <w:jc w:val="right"/>
              <w:rPr>
                <w:rFonts w:eastAsia="Calibri" w:eastAsiaTheme="minorHAnsi"/>
                <w:b/>
                <w:b/>
                <w:sz w:val="18"/>
                <w:szCs w:val="18"/>
              </w:rPr>
            </w:pPr>
            <w:r>
              <w:rPr>
                <w:rFonts w:eastAsia="Calibri" w:cs="" w:ascii="Calibri" w:hAnsi="Calibri" w:cstheme="minorBidi" w:eastAsiaTheme="minorHAnsi"/>
                <w:b/>
                <w:sz w:val="18"/>
                <w:szCs w:val="18"/>
              </w:rPr>
              <w:t>3.410.000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01" w:type="dxa"/>
            <w:gridSpan w:val="9"/>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92" w:type="dxa"/>
            <w:gridSpan w:val="5"/>
            <w:tcBorders/>
            <w:shd w:color="auto" w:fill="auto" w:val="clear"/>
          </w:tcPr>
          <w:p>
            <w:pPr>
              <w:pStyle w:val="ListParagraph"/>
              <w:ind w:left="0" w:hanging="0"/>
              <w:jc w:val="both"/>
              <w:rPr>
                <w:rFonts w:eastAsia="Calibri"/>
                <w:color w:val="000000" w:themeColor="text1"/>
                <w:sz w:val="16"/>
                <w:szCs w:val="16"/>
              </w:rPr>
            </w:pPr>
            <w:r>
              <w:rPr>
                <w:rFonts w:eastAsia="Calibri"/>
                <w:color w:val="000000" w:themeColor="text1"/>
                <w:sz w:val="16"/>
                <w:szCs w:val="16"/>
              </w:rPr>
            </w:r>
          </w:p>
        </w:tc>
        <w:tc>
          <w:tcPr>
            <w:tcW w:w="527" w:type="dxa"/>
            <w:tcBorders/>
            <w:shd w:color="auto" w:fill="auto" w:val="clear"/>
          </w:tcPr>
          <w:p>
            <w:pPr>
              <w:pStyle w:val="ListParagraph"/>
              <w:ind w:left="0" w:hanging="0"/>
              <w:jc w:val="both"/>
              <w:rPr>
                <w:rFonts w:eastAsia="Calibri"/>
                <w:color w:val="000000" w:themeColor="text1"/>
                <w:sz w:val="16"/>
                <w:szCs w:val="16"/>
              </w:rPr>
            </w:pPr>
            <w:r>
              <w:rPr>
                <w:rFonts w:eastAsia="Calibri"/>
                <w:color w:val="000000" w:themeColor="text1"/>
                <w:sz w:val="16"/>
                <w:szCs w:val="16"/>
              </w:rPr>
            </w:r>
          </w:p>
        </w:tc>
        <w:tc>
          <w:tcPr>
            <w:tcW w:w="671" w:type="dxa"/>
            <w:gridSpan w:val="4"/>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743" w:type="dxa"/>
            <w:gridSpan w:val="2"/>
            <w:tcBorders/>
            <w:shd w:color="auto" w:fill="auto" w:val="clear"/>
          </w:tcPr>
          <w:p>
            <w:pPr>
              <w:pStyle w:val="ListParagraph"/>
              <w:ind w:left="0" w:hanging="0"/>
              <w:jc w:val="center"/>
              <w:rPr>
                <w:b/>
                <w:b/>
                <w:color w:val="000000" w:themeColor="text1"/>
                <w:sz w:val="18"/>
                <w:szCs w:val="18"/>
              </w:rPr>
            </w:pPr>
            <w:r>
              <w:rPr>
                <w:rFonts w:eastAsia="Calibri" w:cs="" w:ascii="Calibri" w:hAnsi="Calibri" w:cstheme="minorBidi" w:eastAsiaTheme="minorHAnsi"/>
                <w:b/>
                <w:color w:val="000000" w:themeColor="text1"/>
                <w:sz w:val="18"/>
                <w:szCs w:val="18"/>
              </w:rPr>
              <w:t>СЕРВИСИРАЊЕ ЈАВНОГ ДУГА</w:t>
            </w:r>
          </w:p>
        </w:tc>
        <w:tc>
          <w:tcPr>
            <w:tcW w:w="1202" w:type="dxa"/>
            <w:gridSpan w:val="2"/>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2055" w:type="dxa"/>
            <w:gridSpan w:val="7"/>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294" w:type="dxa"/>
            <w:gridSpan w:val="3"/>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color w:val="000000" w:themeColor="text1"/>
                <w:sz w:val="20"/>
                <w:szCs w:val="24"/>
              </w:rPr>
            </w:pPr>
            <w:r>
              <w:rPr>
                <w:rFonts w:eastAsia="Calibri" w:cs="" w:ascii="Calibri" w:hAnsi="Calibri" w:cstheme="minorBidi" w:eastAsiaTheme="minorHAnsi"/>
                <w:color w:val="000000" w:themeColor="text1"/>
                <w:sz w:val="20"/>
                <w:szCs w:val="24"/>
              </w:rPr>
              <w:t>Шифра 0602    ПРОГРАМ 15-ОПШТЕ УСЛУГЕ ЛОКАЛНЕ САМОУПРАВЕ</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color w:val="000000" w:themeColor="text1"/>
                <w:sz w:val="20"/>
                <w:szCs w:val="24"/>
              </w:rPr>
            </w:pPr>
            <w:r>
              <w:rPr>
                <w:rFonts w:eastAsia="Calibri" w:cs="" w:ascii="Calibri" w:hAnsi="Calibri" w:cstheme="minorBidi" w:eastAsiaTheme="minorHAnsi"/>
                <w:color w:val="000000" w:themeColor="text1"/>
                <w:sz w:val="20"/>
                <w:szCs w:val="24"/>
              </w:rPr>
              <w:t xml:space="preserve">                          </w:t>
            </w:r>
            <w:r>
              <w:rPr>
                <w:rFonts w:eastAsia="Calibri" w:cs="" w:ascii="Calibri" w:hAnsi="Calibri" w:cstheme="minorBidi" w:eastAsiaTheme="minorHAnsi"/>
                <w:color w:val="000000" w:themeColor="text1"/>
                <w:sz w:val="20"/>
                <w:szCs w:val="24"/>
              </w:rPr>
              <w:t>ПА 0003- СЕРВИСИРАЊЕ ЈАВНОГ  ДУГА</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169" w:hRule="atLeast"/>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7"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92" w:type="dxa"/>
            <w:gridSpan w:val="5"/>
            <w:tcBorders/>
            <w:shd w:color="auto" w:fill="auto" w:val="clear"/>
          </w:tcPr>
          <w:p>
            <w:pPr>
              <w:pStyle w:val="ListParagraph"/>
              <w:ind w:left="0" w:hanging="0"/>
              <w:jc w:val="both"/>
              <w:rPr>
                <w:color w:val="000000" w:themeColor="text1"/>
                <w:sz w:val="18"/>
                <w:szCs w:val="18"/>
              </w:rPr>
            </w:pPr>
            <w:r>
              <w:rPr>
                <w:rFonts w:eastAsia="Calibri" w:cs="" w:ascii="Calibri" w:hAnsi="Calibri" w:cstheme="minorBidi" w:eastAsiaTheme="minorHAnsi"/>
                <w:color w:val="000000" w:themeColor="text1"/>
                <w:sz w:val="18"/>
                <w:szCs w:val="18"/>
              </w:rPr>
              <w:t>170</w:t>
            </w:r>
          </w:p>
        </w:tc>
        <w:tc>
          <w:tcPr>
            <w:tcW w:w="564" w:type="dxa"/>
            <w:gridSpan w:val="3"/>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634" w:type="dxa"/>
            <w:gridSpan w:val="2"/>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743" w:type="dxa"/>
            <w:gridSpan w:val="2"/>
            <w:tcBorders/>
            <w:shd w:color="auto" w:fill="auto" w:val="clear"/>
          </w:tcPr>
          <w:p>
            <w:pPr>
              <w:pStyle w:val="ListParagraph"/>
              <w:ind w:left="0" w:hanging="0"/>
              <w:rPr>
                <w:b/>
                <w:b/>
                <w:color w:val="000000" w:themeColor="text1"/>
                <w:sz w:val="18"/>
                <w:szCs w:val="18"/>
              </w:rPr>
            </w:pPr>
            <w:r>
              <w:rPr>
                <w:rFonts w:eastAsia="Calibri" w:cs="" w:ascii="Calibri" w:hAnsi="Calibri" w:cstheme="minorBidi" w:eastAsiaTheme="minorHAnsi"/>
                <w:b/>
                <w:color w:val="000000" w:themeColor="text1"/>
                <w:sz w:val="18"/>
                <w:szCs w:val="18"/>
              </w:rPr>
              <w:t>Трансакције везане за јавни дуг</w:t>
            </w:r>
          </w:p>
        </w:tc>
        <w:tc>
          <w:tcPr>
            <w:tcW w:w="1202" w:type="dxa"/>
            <w:gridSpan w:val="2"/>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078" w:type="dxa"/>
            <w:gridSpan w:val="6"/>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294" w:type="dxa"/>
            <w:gridSpan w:val="3"/>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7"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92" w:type="dxa"/>
            <w:gridSpan w:val="5"/>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64" w:type="dxa"/>
            <w:gridSpan w:val="3"/>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24"/>
              </w:rPr>
              <w:t>72</w:t>
            </w:r>
          </w:p>
        </w:tc>
        <w:tc>
          <w:tcPr>
            <w:tcW w:w="634" w:type="dxa"/>
            <w:gridSpan w:val="2"/>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441</w:t>
            </w:r>
          </w:p>
        </w:tc>
        <w:tc>
          <w:tcPr>
            <w:tcW w:w="2743" w:type="dxa"/>
            <w:gridSpan w:val="2"/>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 xml:space="preserve">Отплате домаћих камата </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1.300.000</w:t>
            </w:r>
          </w:p>
        </w:tc>
        <w:tc>
          <w:tcPr>
            <w:tcW w:w="1078" w:type="dxa"/>
            <w:gridSpan w:val="6"/>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294"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1.300.000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7"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92" w:type="dxa"/>
            <w:gridSpan w:val="5"/>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64" w:type="dxa"/>
            <w:gridSpan w:val="3"/>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24"/>
              </w:rPr>
              <w:t>73</w:t>
            </w:r>
          </w:p>
        </w:tc>
        <w:tc>
          <w:tcPr>
            <w:tcW w:w="634" w:type="dxa"/>
            <w:gridSpan w:val="2"/>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444</w:t>
            </w:r>
          </w:p>
        </w:tc>
        <w:tc>
          <w:tcPr>
            <w:tcW w:w="2743" w:type="dxa"/>
            <w:gridSpan w:val="2"/>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Пратећи трошкови задуживања</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50.000</w:t>
            </w:r>
          </w:p>
        </w:tc>
        <w:tc>
          <w:tcPr>
            <w:tcW w:w="1078" w:type="dxa"/>
            <w:gridSpan w:val="6"/>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294"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50.000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7"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92" w:type="dxa"/>
            <w:gridSpan w:val="5"/>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64" w:type="dxa"/>
            <w:gridSpan w:val="3"/>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24"/>
              </w:rPr>
              <w:t>74</w:t>
            </w:r>
          </w:p>
        </w:tc>
        <w:tc>
          <w:tcPr>
            <w:tcW w:w="634" w:type="dxa"/>
            <w:gridSpan w:val="2"/>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611</w:t>
            </w:r>
          </w:p>
        </w:tc>
        <w:tc>
          <w:tcPr>
            <w:tcW w:w="2743" w:type="dxa"/>
            <w:gridSpan w:val="2"/>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Отп. главнице домаћ. посл. банк.</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7.500.000</w:t>
            </w:r>
          </w:p>
        </w:tc>
        <w:tc>
          <w:tcPr>
            <w:tcW w:w="1078" w:type="dxa"/>
            <w:gridSpan w:val="6"/>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294"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7.500.000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7"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92" w:type="dxa"/>
            <w:gridSpan w:val="5"/>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64" w:type="dxa"/>
            <w:gridSpan w:val="3"/>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634" w:type="dxa"/>
            <w:gridSpan w:val="2"/>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743" w:type="dxa"/>
            <w:gridSpan w:val="2"/>
            <w:tcBorders/>
            <w:shd w:color="auto" w:fill="auto" w:val="clear"/>
          </w:tcPr>
          <w:p>
            <w:pPr>
              <w:pStyle w:val="ListParagraph"/>
              <w:ind w:left="0" w:hanging="0"/>
              <w:rPr>
                <w:b/>
                <w:b/>
                <w:color w:val="000000" w:themeColor="text1"/>
                <w:sz w:val="18"/>
                <w:szCs w:val="18"/>
              </w:rPr>
            </w:pPr>
            <w:r>
              <w:rPr>
                <w:rFonts w:eastAsia="Calibri" w:cs="" w:ascii="Calibri" w:hAnsi="Calibri" w:cstheme="minorBidi" w:eastAsiaTheme="minorHAnsi"/>
                <w:b/>
                <w:color w:val="000000" w:themeColor="text1"/>
                <w:sz w:val="18"/>
                <w:szCs w:val="18"/>
              </w:rPr>
              <w:t>Укупно за функц. класиф. 170</w:t>
            </w:r>
          </w:p>
        </w:tc>
        <w:tc>
          <w:tcPr>
            <w:tcW w:w="1202" w:type="dxa"/>
            <w:gridSpan w:val="2"/>
            <w:tcBorders/>
            <w:shd w:color="auto" w:fill="auto" w:val="clear"/>
          </w:tcPr>
          <w:p>
            <w:pPr>
              <w:pStyle w:val="ListParagraph"/>
              <w:ind w:left="0" w:hanging="0"/>
              <w:jc w:val="right"/>
              <w:rPr>
                <w:rFonts w:eastAsia="Calibri" w:eastAsiaTheme="minorHAnsi"/>
              </w:rPr>
            </w:pPr>
            <w:bookmarkStart w:id="0" w:name="__DdeLink__117524_3848409728"/>
            <w:r>
              <w:rPr>
                <w:rFonts w:eastAsia="Calibri" w:cs="" w:ascii="Calibri" w:hAnsi="Calibri" w:cstheme="minorBidi" w:eastAsiaTheme="minorHAnsi"/>
                <w:b/>
                <w:sz w:val="18"/>
                <w:szCs w:val="18"/>
              </w:rPr>
              <w:t>8.850.000</w:t>
            </w:r>
            <w:bookmarkEnd w:id="0"/>
          </w:p>
        </w:tc>
        <w:tc>
          <w:tcPr>
            <w:tcW w:w="1078" w:type="dxa"/>
            <w:gridSpan w:val="6"/>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294"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8.850.000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7"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92" w:type="dxa"/>
            <w:gridSpan w:val="5"/>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64" w:type="dxa"/>
            <w:gridSpan w:val="3"/>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634" w:type="dxa"/>
            <w:gridSpan w:val="2"/>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743" w:type="dxa"/>
            <w:gridSpan w:val="2"/>
            <w:tcBorders/>
            <w:shd w:color="auto" w:fill="auto" w:val="clear"/>
          </w:tcPr>
          <w:p>
            <w:pPr>
              <w:pStyle w:val="ListParagraph"/>
              <w:ind w:left="0" w:hanging="0"/>
              <w:rPr>
                <w:b/>
                <w:b/>
                <w:color w:val="000000" w:themeColor="text1"/>
                <w:sz w:val="18"/>
                <w:szCs w:val="18"/>
              </w:rPr>
            </w:pPr>
            <w:r>
              <w:rPr>
                <w:rFonts w:eastAsia="Calibri" w:cs="" w:ascii="Calibri" w:hAnsi="Calibri" w:cstheme="minorBidi" w:eastAsiaTheme="minorHAnsi"/>
                <w:b/>
                <w:color w:val="000000" w:themeColor="text1"/>
                <w:sz w:val="18"/>
                <w:szCs w:val="18"/>
              </w:rPr>
              <w:t>Приходи из буџета 01</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8.850.000</w:t>
            </w:r>
          </w:p>
        </w:tc>
        <w:tc>
          <w:tcPr>
            <w:tcW w:w="1078" w:type="dxa"/>
            <w:gridSpan w:val="6"/>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294"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8.850.000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7"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92" w:type="dxa"/>
            <w:gridSpan w:val="5"/>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64" w:type="dxa"/>
            <w:gridSpan w:val="3"/>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634" w:type="dxa"/>
            <w:gridSpan w:val="2"/>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743" w:type="dxa"/>
            <w:gridSpan w:val="2"/>
            <w:tcBorders/>
            <w:shd w:color="auto" w:fill="auto" w:val="clear"/>
          </w:tcPr>
          <w:p>
            <w:pPr>
              <w:pStyle w:val="ListParagraph"/>
              <w:ind w:left="0" w:hanging="0"/>
              <w:rPr>
                <w:b/>
                <w:b/>
                <w:color w:val="000000" w:themeColor="text1"/>
                <w:sz w:val="18"/>
                <w:szCs w:val="18"/>
              </w:rPr>
            </w:pPr>
            <w:r>
              <w:rPr>
                <w:rFonts w:eastAsia="Calibri" w:cs="" w:ascii="Calibri" w:hAnsi="Calibri" w:cstheme="minorBidi" w:eastAsiaTheme="minorHAnsi"/>
                <w:b/>
                <w:color w:val="000000" w:themeColor="text1"/>
                <w:sz w:val="18"/>
                <w:szCs w:val="18"/>
              </w:rPr>
              <w:t>Укупно за ПА 0003 (01)</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8.850.000</w:t>
            </w:r>
          </w:p>
        </w:tc>
        <w:tc>
          <w:tcPr>
            <w:tcW w:w="1078" w:type="dxa"/>
            <w:gridSpan w:val="6"/>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294"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8.850.000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7"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92" w:type="dxa"/>
            <w:gridSpan w:val="5"/>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64" w:type="dxa"/>
            <w:gridSpan w:val="3"/>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634" w:type="dxa"/>
            <w:gridSpan w:val="2"/>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743" w:type="dxa"/>
            <w:gridSpan w:val="2"/>
            <w:tcBorders/>
            <w:shd w:color="auto" w:fill="auto" w:val="clear"/>
          </w:tcPr>
          <w:p>
            <w:pPr>
              <w:pStyle w:val="ListParagraph"/>
              <w:ind w:left="0" w:hanging="0"/>
              <w:rPr>
                <w:b/>
                <w:b/>
                <w:color w:val="000000" w:themeColor="text1"/>
                <w:sz w:val="18"/>
                <w:szCs w:val="18"/>
              </w:rPr>
            </w:pPr>
            <w:r>
              <w:rPr>
                <w:rFonts w:eastAsia="Calibri" w:cs="" w:ascii="Calibri" w:hAnsi="Calibri" w:cstheme="minorBidi" w:eastAsiaTheme="minorHAnsi"/>
                <w:b/>
                <w:color w:val="000000" w:themeColor="text1"/>
                <w:sz w:val="18"/>
                <w:szCs w:val="18"/>
              </w:rPr>
              <w:t>Укупно за ПРОГРАМ 15 (01)</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8.850.000</w:t>
            </w:r>
          </w:p>
        </w:tc>
        <w:tc>
          <w:tcPr>
            <w:tcW w:w="1078" w:type="dxa"/>
            <w:gridSpan w:val="6"/>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294"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8.850.000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7"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92" w:type="dxa"/>
            <w:gridSpan w:val="5"/>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64" w:type="dxa"/>
            <w:gridSpan w:val="3"/>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634" w:type="dxa"/>
            <w:gridSpan w:val="2"/>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743" w:type="dxa"/>
            <w:gridSpan w:val="2"/>
            <w:tcBorders/>
            <w:shd w:color="auto" w:fill="auto" w:val="clear"/>
          </w:tcPr>
          <w:p>
            <w:pPr>
              <w:pStyle w:val="ListParagraph"/>
              <w:ind w:left="0" w:hanging="0"/>
              <w:jc w:val="center"/>
              <w:rPr>
                <w:b/>
                <w:b/>
                <w:i/>
                <w:i/>
                <w:color w:val="000000" w:themeColor="text1"/>
                <w:sz w:val="18"/>
                <w:szCs w:val="18"/>
              </w:rPr>
            </w:pPr>
            <w:r>
              <w:rPr>
                <w:rFonts w:eastAsia="Calibri" w:cs="" w:ascii="Calibri" w:hAnsi="Calibri" w:cstheme="minorBidi" w:eastAsiaTheme="minorHAnsi"/>
                <w:b/>
                <w:sz w:val="20"/>
                <w:szCs w:val="18"/>
              </w:rPr>
              <w:t>СОЦИЈАЛНА ЗАШТИТА</w:t>
            </w:r>
          </w:p>
        </w:tc>
        <w:tc>
          <w:tcPr>
            <w:tcW w:w="1202" w:type="dxa"/>
            <w:gridSpan w:val="2"/>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078" w:type="dxa"/>
            <w:gridSpan w:val="6"/>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294" w:type="dxa"/>
            <w:gridSpan w:val="3"/>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085" w:type="dxa"/>
            <w:gridSpan w:val="33"/>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Шифра  0901    ПРОГРАМ 11- СОЦИЈАЛНА И ДЕЧИЈА ЗАШТИТА</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085" w:type="dxa"/>
            <w:gridSpan w:val="33"/>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0006-ПОДРШКА ДЕЦИ И ПОРОДИЦИ СА ДЕЦОМ</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01" w:type="dxa"/>
            <w:gridSpan w:val="9"/>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92" w:type="dxa"/>
            <w:gridSpan w:val="5"/>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040</w:t>
            </w:r>
          </w:p>
        </w:tc>
        <w:tc>
          <w:tcPr>
            <w:tcW w:w="564" w:type="dxa"/>
            <w:gridSpan w:val="3"/>
            <w:tcBorders/>
            <w:shd w:color="auto" w:fill="auto" w:val="clear"/>
          </w:tcPr>
          <w:p>
            <w:pPr>
              <w:pStyle w:val="ListParagraph"/>
              <w:ind w:left="0" w:hanging="0"/>
              <w:jc w:val="center"/>
              <w:rPr>
                <w:rFonts w:eastAsia="Calibri" w:eastAsiaTheme="minorHAnsi"/>
                <w:sz w:val="20"/>
                <w:szCs w:val="24"/>
              </w:rPr>
            </w:pPr>
            <w:r>
              <w:rPr>
                <w:rFonts w:eastAsia="Calibri" w:eastAsiaTheme="minorHAnsi"/>
                <w:sz w:val="20"/>
                <w:szCs w:val="24"/>
              </w:rPr>
            </w:r>
          </w:p>
        </w:tc>
        <w:tc>
          <w:tcPr>
            <w:tcW w:w="634" w:type="dxa"/>
            <w:gridSpan w:val="2"/>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743" w:type="dxa"/>
            <w:gridSpan w:val="2"/>
            <w:tcBorders/>
            <w:shd w:color="auto" w:fill="auto" w:val="clear"/>
          </w:tcPr>
          <w:p>
            <w:pPr>
              <w:pStyle w:val="ListParagraph"/>
              <w:ind w:left="0" w:hanging="0"/>
              <w:rPr>
                <w:b/>
                <w:b/>
                <w:color w:val="000000" w:themeColor="text1"/>
                <w:sz w:val="20"/>
                <w:szCs w:val="20"/>
              </w:rPr>
            </w:pPr>
            <w:r>
              <w:rPr>
                <w:rFonts w:eastAsia="Calibri" w:cs="" w:ascii="Calibri" w:hAnsi="Calibri" w:cstheme="minorBidi" w:eastAsiaTheme="minorHAnsi"/>
                <w:b/>
                <w:color w:val="000000" w:themeColor="text1"/>
                <w:sz w:val="20"/>
                <w:szCs w:val="20"/>
              </w:rPr>
              <w:t xml:space="preserve">Социјална заштита </w:t>
            </w:r>
          </w:p>
          <w:p>
            <w:pPr>
              <w:pStyle w:val="ListParagraph"/>
              <w:ind w:left="0" w:hanging="0"/>
              <w:rPr>
                <w:b/>
                <w:b/>
                <w:color w:val="000000" w:themeColor="text1"/>
                <w:sz w:val="20"/>
                <w:szCs w:val="20"/>
              </w:rPr>
            </w:pPr>
            <w:r>
              <w:rPr>
                <w:rFonts w:eastAsia="Calibri" w:cs="" w:ascii="Calibri" w:hAnsi="Calibri" w:cstheme="minorBidi" w:eastAsiaTheme="minorHAnsi"/>
                <w:b/>
                <w:color w:val="000000" w:themeColor="text1"/>
                <w:sz w:val="20"/>
                <w:szCs w:val="20"/>
              </w:rPr>
              <w:t>Породица и деца</w:t>
            </w:r>
          </w:p>
        </w:tc>
        <w:tc>
          <w:tcPr>
            <w:tcW w:w="1202" w:type="dxa"/>
            <w:gridSpan w:val="2"/>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078" w:type="dxa"/>
            <w:gridSpan w:val="6"/>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977"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294" w:type="dxa"/>
            <w:gridSpan w:val="3"/>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01" w:type="dxa"/>
            <w:gridSpan w:val="9"/>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92" w:type="dxa"/>
            <w:gridSpan w:val="5"/>
            <w:tcBorders/>
            <w:shd w:color="auto" w:fill="auto" w:val="clear"/>
          </w:tcPr>
          <w:p>
            <w:pPr>
              <w:pStyle w:val="ListParagraph"/>
              <w:ind w:left="0" w:hanging="0"/>
              <w:jc w:val="center"/>
              <w:rPr>
                <w:rFonts w:eastAsia="Calibri" w:eastAsiaTheme="minorHAnsi"/>
                <w:sz w:val="18"/>
                <w:szCs w:val="18"/>
              </w:rPr>
            </w:pPr>
            <w:r>
              <w:rPr>
                <w:rFonts w:eastAsia="Calibri" w:eastAsiaTheme="minorHAnsi"/>
                <w:sz w:val="18"/>
                <w:szCs w:val="18"/>
              </w:rPr>
            </w:r>
          </w:p>
        </w:tc>
        <w:tc>
          <w:tcPr>
            <w:tcW w:w="564" w:type="dxa"/>
            <w:gridSpan w:val="3"/>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18"/>
              </w:rPr>
              <w:t>75</w:t>
            </w:r>
          </w:p>
        </w:tc>
        <w:tc>
          <w:tcPr>
            <w:tcW w:w="634" w:type="dxa"/>
            <w:gridSpan w:val="2"/>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423</w:t>
            </w:r>
          </w:p>
        </w:tc>
        <w:tc>
          <w:tcPr>
            <w:tcW w:w="2743" w:type="dxa"/>
            <w:gridSpan w:val="2"/>
            <w:tcBorders/>
            <w:shd w:color="auto" w:fill="auto" w:val="clear"/>
          </w:tcPr>
          <w:p>
            <w:pPr>
              <w:pStyle w:val="ListParagraph"/>
              <w:ind w:left="0" w:hanging="0"/>
              <w:rPr>
                <w:color w:val="000000" w:themeColor="text1"/>
                <w:sz w:val="20"/>
                <w:szCs w:val="20"/>
              </w:rPr>
            </w:pPr>
            <w:r>
              <w:rPr>
                <w:rFonts w:eastAsia="Calibri" w:cs="" w:ascii="Calibri" w:hAnsi="Calibri" w:cstheme="minorBidi" w:eastAsiaTheme="minorHAnsi"/>
                <w:color w:val="000000" w:themeColor="text1"/>
                <w:sz w:val="20"/>
                <w:szCs w:val="20"/>
              </w:rPr>
              <w:t>Услуге по уговору –лични пратилац</w:t>
            </w:r>
          </w:p>
        </w:tc>
        <w:tc>
          <w:tcPr>
            <w:tcW w:w="1202" w:type="dxa"/>
            <w:gridSpan w:val="2"/>
            <w:tcBorders/>
            <w:shd w:color="auto" w:fill="auto" w:val="clear"/>
          </w:tcPr>
          <w:p>
            <w:pPr>
              <w:pStyle w:val="Normal"/>
              <w:tabs>
                <w:tab w:val="clear" w:pos="720"/>
                <w:tab w:val="left" w:pos="840" w:leader="none"/>
              </w:tabs>
              <w:jc w:val="right"/>
              <w:rPr>
                <w:rFonts w:eastAsia="Calibri" w:eastAsiaTheme="minorHAnsi"/>
                <w:sz w:val="18"/>
                <w:szCs w:val="18"/>
              </w:rPr>
            </w:pPr>
            <w:r>
              <w:rPr>
                <w:rFonts w:eastAsia="Calibri" w:cs="" w:eastAsiaTheme="minorHAnsi" w:ascii="Calibri" w:hAnsi="Calibri"/>
                <w:sz w:val="18"/>
                <w:szCs w:val="18"/>
              </w:rPr>
            </w:r>
          </w:p>
          <w:p>
            <w:pPr>
              <w:pStyle w:val="Normal"/>
              <w:tabs>
                <w:tab w:val="clear" w:pos="720"/>
                <w:tab w:val="left" w:pos="840" w:leader="none"/>
              </w:tabs>
              <w:jc w:val="right"/>
              <w:rPr>
                <w:rFonts w:eastAsia="Calibri" w:eastAsiaTheme="minorHAnsi"/>
              </w:rPr>
            </w:pPr>
            <w:r>
              <w:rPr>
                <w:rFonts w:eastAsia="Calibri" w:cs="" w:ascii="Calibri" w:hAnsi="Calibri" w:cstheme="minorBidi" w:eastAsiaTheme="minorHAnsi"/>
                <w:sz w:val="18"/>
                <w:szCs w:val="18"/>
              </w:rPr>
              <w:t>2.500.000</w:t>
            </w:r>
          </w:p>
        </w:tc>
        <w:tc>
          <w:tcPr>
            <w:tcW w:w="1078" w:type="dxa"/>
            <w:gridSpan w:val="6"/>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977" w:type="dxa"/>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294" w:type="dxa"/>
            <w:gridSpan w:val="3"/>
            <w:tcBorders/>
            <w:shd w:color="auto" w:fill="auto" w:val="clear"/>
          </w:tcPr>
          <w:p>
            <w:pPr>
              <w:pStyle w:val="Normal"/>
              <w:tabs>
                <w:tab w:val="clear" w:pos="720"/>
                <w:tab w:val="left" w:pos="840" w:leader="none"/>
              </w:tabs>
              <w:jc w:val="right"/>
              <w:rPr>
                <w:rFonts w:eastAsia="Calibri" w:eastAsiaTheme="minorHAnsi"/>
                <w:sz w:val="18"/>
                <w:szCs w:val="18"/>
              </w:rPr>
            </w:pPr>
            <w:r>
              <w:rPr>
                <w:rFonts w:eastAsia="Calibri" w:cs="" w:eastAsiaTheme="minorHAnsi" w:ascii="Calibri" w:hAnsi="Calibri"/>
                <w:sz w:val="18"/>
                <w:szCs w:val="18"/>
              </w:rPr>
            </w:r>
          </w:p>
          <w:p>
            <w:pPr>
              <w:pStyle w:val="Normal"/>
              <w:tabs>
                <w:tab w:val="clear" w:pos="720"/>
                <w:tab w:val="left" w:pos="840" w:leader="none"/>
              </w:tabs>
              <w:jc w:val="right"/>
              <w:rPr>
                <w:rFonts w:eastAsia="Calibri" w:eastAsiaTheme="minorHAnsi"/>
              </w:rPr>
            </w:pPr>
            <w:r>
              <w:rPr>
                <w:rFonts w:eastAsia="Calibri" w:cs="" w:ascii="Calibri" w:hAnsi="Calibri" w:cstheme="minorBidi" w:eastAsiaTheme="minorHAnsi"/>
                <w:sz w:val="18"/>
                <w:szCs w:val="18"/>
              </w:rPr>
              <w:t>2.500.000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01" w:type="dxa"/>
            <w:gridSpan w:val="9"/>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92" w:type="dxa"/>
            <w:gridSpan w:val="5"/>
            <w:tcBorders/>
            <w:shd w:color="auto" w:fill="auto" w:val="clear"/>
          </w:tcPr>
          <w:p>
            <w:pPr>
              <w:pStyle w:val="ListParagraph"/>
              <w:ind w:left="0" w:hanging="0"/>
              <w:jc w:val="center"/>
              <w:rPr>
                <w:rFonts w:eastAsia="Calibri" w:eastAsiaTheme="minorHAnsi"/>
                <w:sz w:val="20"/>
                <w:szCs w:val="24"/>
              </w:rPr>
            </w:pPr>
            <w:r>
              <w:rPr>
                <w:rFonts w:eastAsia="Calibri" w:eastAsiaTheme="minorHAnsi"/>
                <w:sz w:val="20"/>
                <w:szCs w:val="24"/>
              </w:rPr>
            </w:r>
          </w:p>
        </w:tc>
        <w:tc>
          <w:tcPr>
            <w:tcW w:w="564" w:type="dxa"/>
            <w:gridSpan w:val="3"/>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18"/>
              </w:rPr>
              <w:t>76</w:t>
            </w:r>
          </w:p>
        </w:tc>
        <w:tc>
          <w:tcPr>
            <w:tcW w:w="634" w:type="dxa"/>
            <w:gridSpan w:val="2"/>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472</w:t>
            </w:r>
          </w:p>
        </w:tc>
        <w:tc>
          <w:tcPr>
            <w:tcW w:w="2743" w:type="dxa"/>
            <w:gridSpan w:val="2"/>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color w:val="000000" w:themeColor="text1"/>
                <w:sz w:val="18"/>
                <w:szCs w:val="18"/>
              </w:rPr>
              <w:t>Накнаде за социјалну заштиту из буџета-стипендије и превоз ученика</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6.000.000</w:t>
            </w:r>
          </w:p>
        </w:tc>
        <w:tc>
          <w:tcPr>
            <w:tcW w:w="1078" w:type="dxa"/>
            <w:gridSpan w:val="6"/>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977" w:type="dxa"/>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294"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6.000.000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01" w:type="dxa"/>
            <w:gridSpan w:val="9"/>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92" w:type="dxa"/>
            <w:gridSpan w:val="5"/>
            <w:tcBorders/>
            <w:shd w:color="auto" w:fill="auto" w:val="clear"/>
          </w:tcPr>
          <w:p>
            <w:pPr>
              <w:pStyle w:val="ListParagraph"/>
              <w:ind w:left="0" w:hanging="0"/>
              <w:jc w:val="center"/>
              <w:rPr>
                <w:rFonts w:eastAsia="Calibri" w:eastAsiaTheme="minorHAnsi"/>
                <w:sz w:val="20"/>
                <w:szCs w:val="24"/>
              </w:rPr>
            </w:pPr>
            <w:r>
              <w:rPr>
                <w:rFonts w:eastAsia="Calibri" w:eastAsiaTheme="minorHAnsi"/>
                <w:sz w:val="20"/>
                <w:szCs w:val="24"/>
              </w:rPr>
            </w:r>
          </w:p>
        </w:tc>
        <w:tc>
          <w:tcPr>
            <w:tcW w:w="564" w:type="dxa"/>
            <w:gridSpan w:val="3"/>
            <w:tcBorders/>
            <w:shd w:color="auto" w:fill="auto" w:val="clear"/>
          </w:tcPr>
          <w:p>
            <w:pPr>
              <w:pStyle w:val="ListParagraph"/>
              <w:ind w:left="0" w:hanging="0"/>
              <w:jc w:val="center"/>
              <w:rPr>
                <w:rFonts w:eastAsia="Calibri" w:eastAsiaTheme="minorHAnsi"/>
                <w:sz w:val="20"/>
                <w:szCs w:val="24"/>
              </w:rPr>
            </w:pPr>
            <w:r>
              <w:rPr>
                <w:rFonts w:eastAsia="Calibri" w:eastAsiaTheme="minorHAnsi"/>
                <w:sz w:val="20"/>
                <w:szCs w:val="24"/>
              </w:rPr>
            </w:r>
          </w:p>
        </w:tc>
        <w:tc>
          <w:tcPr>
            <w:tcW w:w="634" w:type="dxa"/>
            <w:gridSpan w:val="2"/>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743" w:type="dxa"/>
            <w:gridSpan w:val="2"/>
            <w:tcBorders/>
            <w:shd w:color="auto" w:fill="auto" w:val="clear"/>
          </w:tcPr>
          <w:p>
            <w:pPr>
              <w:pStyle w:val="ListParagraph"/>
              <w:ind w:left="0" w:hanging="0"/>
              <w:rPr>
                <w:b/>
                <w:b/>
                <w:color w:val="000000" w:themeColor="text1"/>
                <w:sz w:val="18"/>
                <w:szCs w:val="18"/>
              </w:rPr>
            </w:pPr>
            <w:r>
              <w:rPr>
                <w:rFonts w:eastAsia="Calibri" w:cs="" w:ascii="Calibri" w:hAnsi="Calibri" w:cstheme="minorBidi" w:eastAsiaTheme="minorHAnsi"/>
                <w:b/>
                <w:color w:val="000000" w:themeColor="text1"/>
                <w:sz w:val="18"/>
                <w:szCs w:val="18"/>
              </w:rPr>
              <w:t>Укупно за функц. класиф. 040</w:t>
            </w:r>
          </w:p>
        </w:tc>
        <w:tc>
          <w:tcPr>
            <w:tcW w:w="1202" w:type="dxa"/>
            <w:gridSpan w:val="2"/>
            <w:tcBorders/>
            <w:shd w:color="auto" w:fill="auto" w:val="clear"/>
          </w:tcPr>
          <w:p>
            <w:pPr>
              <w:pStyle w:val="ListParagraph"/>
              <w:ind w:left="0" w:hanging="0"/>
              <w:jc w:val="right"/>
              <w:rPr>
                <w:rFonts w:eastAsia="Calibri" w:eastAsiaTheme="minorHAnsi"/>
                <w:b/>
                <w:b/>
                <w:sz w:val="18"/>
                <w:szCs w:val="18"/>
              </w:rPr>
            </w:pPr>
            <w:r>
              <w:rPr>
                <w:rFonts w:eastAsia="Calibri" w:cs="" w:ascii="Calibri" w:hAnsi="Calibri" w:cstheme="minorBidi" w:eastAsiaTheme="minorHAnsi"/>
                <w:b/>
                <w:sz w:val="18"/>
                <w:szCs w:val="18"/>
              </w:rPr>
              <w:t>8.500.000</w:t>
            </w:r>
          </w:p>
        </w:tc>
        <w:tc>
          <w:tcPr>
            <w:tcW w:w="1078" w:type="dxa"/>
            <w:gridSpan w:val="6"/>
            <w:tcBorders/>
            <w:shd w:color="auto" w:fill="auto" w:val="clear"/>
          </w:tcPr>
          <w:p>
            <w:pPr>
              <w:pStyle w:val="ListParagraph"/>
              <w:ind w:left="0" w:hanging="0"/>
              <w:jc w:val="right"/>
              <w:rPr>
                <w:rFonts w:eastAsia="Calibri"/>
                <w:b/>
                <w:b/>
                <w:color w:val="000000" w:themeColor="text1"/>
                <w:sz w:val="18"/>
                <w:szCs w:val="18"/>
              </w:rPr>
            </w:pPr>
            <w:r>
              <w:rPr>
                <w:rFonts w:eastAsia="Calibri"/>
                <w:b/>
                <w:color w:val="000000" w:themeColor="text1"/>
                <w:sz w:val="18"/>
                <w:szCs w:val="18"/>
              </w:rPr>
            </w:r>
          </w:p>
        </w:tc>
        <w:tc>
          <w:tcPr>
            <w:tcW w:w="977" w:type="dxa"/>
            <w:tcBorders/>
            <w:shd w:color="auto" w:fill="auto" w:val="clear"/>
          </w:tcPr>
          <w:p>
            <w:pPr>
              <w:pStyle w:val="ListParagraph"/>
              <w:ind w:left="0" w:hanging="0"/>
              <w:jc w:val="right"/>
              <w:rPr>
                <w:rFonts w:eastAsia="Calibri"/>
                <w:b/>
                <w:b/>
                <w:color w:val="000000" w:themeColor="text1"/>
                <w:sz w:val="18"/>
                <w:szCs w:val="18"/>
              </w:rPr>
            </w:pPr>
            <w:r>
              <w:rPr>
                <w:rFonts w:eastAsia="Calibri"/>
                <w:b/>
                <w:color w:val="000000" w:themeColor="text1"/>
                <w:sz w:val="18"/>
                <w:szCs w:val="18"/>
              </w:rPr>
            </w:r>
          </w:p>
        </w:tc>
        <w:tc>
          <w:tcPr>
            <w:tcW w:w="1294" w:type="dxa"/>
            <w:gridSpan w:val="3"/>
            <w:tcBorders/>
            <w:shd w:color="auto" w:fill="auto" w:val="clear"/>
          </w:tcPr>
          <w:p>
            <w:pPr>
              <w:pStyle w:val="ListParagraph"/>
              <w:ind w:left="0" w:hanging="0"/>
              <w:jc w:val="right"/>
              <w:rPr>
                <w:rFonts w:eastAsia="Calibri" w:eastAsiaTheme="minorHAnsi"/>
                <w:b/>
                <w:b/>
                <w:sz w:val="18"/>
                <w:szCs w:val="18"/>
              </w:rPr>
            </w:pPr>
            <w:r>
              <w:rPr>
                <w:rFonts w:eastAsia="Calibri" w:cs="" w:ascii="Calibri" w:hAnsi="Calibri" w:cstheme="minorBidi" w:eastAsiaTheme="minorHAnsi"/>
                <w:b/>
                <w:sz w:val="18"/>
                <w:szCs w:val="18"/>
              </w:rPr>
              <w:t>8.500.000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01" w:type="dxa"/>
            <w:gridSpan w:val="9"/>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92" w:type="dxa"/>
            <w:gridSpan w:val="5"/>
            <w:tcBorders/>
            <w:shd w:color="auto" w:fill="auto" w:val="clear"/>
          </w:tcPr>
          <w:p>
            <w:pPr>
              <w:pStyle w:val="ListParagraph"/>
              <w:ind w:left="0" w:hanging="0"/>
              <w:jc w:val="center"/>
              <w:rPr>
                <w:rFonts w:eastAsia="Calibri" w:eastAsiaTheme="minorHAnsi"/>
                <w:sz w:val="20"/>
                <w:szCs w:val="24"/>
              </w:rPr>
            </w:pPr>
            <w:r>
              <w:rPr>
                <w:rFonts w:eastAsia="Calibri" w:eastAsiaTheme="minorHAnsi"/>
                <w:sz w:val="20"/>
                <w:szCs w:val="24"/>
              </w:rPr>
            </w:r>
          </w:p>
        </w:tc>
        <w:tc>
          <w:tcPr>
            <w:tcW w:w="564" w:type="dxa"/>
            <w:gridSpan w:val="3"/>
            <w:tcBorders/>
            <w:shd w:color="auto" w:fill="auto" w:val="clear"/>
          </w:tcPr>
          <w:p>
            <w:pPr>
              <w:pStyle w:val="ListParagraph"/>
              <w:ind w:left="0" w:hanging="0"/>
              <w:jc w:val="center"/>
              <w:rPr>
                <w:rFonts w:eastAsia="Calibri" w:eastAsiaTheme="minorHAnsi"/>
                <w:sz w:val="20"/>
                <w:szCs w:val="24"/>
              </w:rPr>
            </w:pPr>
            <w:r>
              <w:rPr>
                <w:rFonts w:eastAsia="Calibri" w:eastAsiaTheme="minorHAnsi"/>
                <w:sz w:val="20"/>
                <w:szCs w:val="24"/>
              </w:rPr>
            </w:r>
          </w:p>
        </w:tc>
        <w:tc>
          <w:tcPr>
            <w:tcW w:w="634" w:type="dxa"/>
            <w:gridSpan w:val="2"/>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743" w:type="dxa"/>
            <w:gridSpan w:val="2"/>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Приходи из буџета 01</w:t>
            </w:r>
          </w:p>
        </w:tc>
        <w:tc>
          <w:tcPr>
            <w:tcW w:w="1202" w:type="dxa"/>
            <w:gridSpan w:val="2"/>
            <w:tcBorders/>
            <w:shd w:color="auto" w:fill="auto" w:val="clear"/>
          </w:tcPr>
          <w:p>
            <w:pPr>
              <w:pStyle w:val="ListParagraph"/>
              <w:ind w:left="0" w:hanging="0"/>
              <w:jc w:val="right"/>
              <w:rPr>
                <w:rFonts w:eastAsia="Calibri" w:eastAsiaTheme="minorHAnsi"/>
                <w:b/>
                <w:b/>
                <w:sz w:val="18"/>
                <w:szCs w:val="18"/>
              </w:rPr>
            </w:pPr>
            <w:r>
              <w:rPr>
                <w:rFonts w:eastAsia="Calibri" w:cs="" w:ascii="Calibri" w:hAnsi="Calibri" w:cstheme="minorBidi" w:eastAsiaTheme="minorHAnsi"/>
                <w:b/>
                <w:sz w:val="18"/>
                <w:szCs w:val="18"/>
              </w:rPr>
              <w:t>8.500.000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294" w:type="dxa"/>
            <w:gridSpan w:val="3"/>
            <w:tcBorders/>
            <w:shd w:color="auto" w:fill="auto" w:val="clear"/>
          </w:tcPr>
          <w:p>
            <w:pPr>
              <w:pStyle w:val="ListParagraph"/>
              <w:ind w:left="0" w:hanging="0"/>
              <w:jc w:val="right"/>
              <w:rPr>
                <w:rFonts w:eastAsia="Calibri" w:eastAsiaTheme="minorHAnsi"/>
                <w:b/>
                <w:b/>
                <w:sz w:val="18"/>
                <w:szCs w:val="18"/>
              </w:rPr>
            </w:pPr>
            <w:r>
              <w:rPr>
                <w:rFonts w:eastAsia="Calibri" w:cs="" w:ascii="Calibri" w:hAnsi="Calibri" w:cstheme="minorBidi" w:eastAsiaTheme="minorHAnsi"/>
                <w:b/>
                <w:sz w:val="18"/>
                <w:szCs w:val="18"/>
              </w:rPr>
              <w:t>8.500.000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01" w:type="dxa"/>
            <w:gridSpan w:val="9"/>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92" w:type="dxa"/>
            <w:gridSpan w:val="5"/>
            <w:tcBorders/>
            <w:shd w:color="auto" w:fill="auto" w:val="clear"/>
          </w:tcPr>
          <w:p>
            <w:pPr>
              <w:pStyle w:val="ListParagraph"/>
              <w:ind w:left="0" w:hanging="0"/>
              <w:jc w:val="center"/>
              <w:rPr>
                <w:rFonts w:eastAsia="Calibri" w:eastAsiaTheme="minorHAnsi"/>
                <w:sz w:val="20"/>
                <w:szCs w:val="24"/>
              </w:rPr>
            </w:pPr>
            <w:r>
              <w:rPr>
                <w:rFonts w:eastAsia="Calibri" w:eastAsiaTheme="minorHAnsi"/>
                <w:sz w:val="20"/>
                <w:szCs w:val="24"/>
              </w:rPr>
            </w:r>
          </w:p>
        </w:tc>
        <w:tc>
          <w:tcPr>
            <w:tcW w:w="564" w:type="dxa"/>
            <w:gridSpan w:val="3"/>
            <w:tcBorders/>
            <w:shd w:color="auto" w:fill="auto" w:val="clear"/>
          </w:tcPr>
          <w:p>
            <w:pPr>
              <w:pStyle w:val="ListParagraph"/>
              <w:ind w:left="0" w:hanging="0"/>
              <w:jc w:val="center"/>
              <w:rPr>
                <w:rFonts w:eastAsia="Calibri" w:eastAsiaTheme="minorHAnsi"/>
                <w:sz w:val="20"/>
                <w:szCs w:val="24"/>
              </w:rPr>
            </w:pPr>
            <w:r>
              <w:rPr>
                <w:rFonts w:eastAsia="Calibri" w:eastAsiaTheme="minorHAnsi"/>
                <w:sz w:val="20"/>
                <w:szCs w:val="24"/>
              </w:rPr>
            </w:r>
          </w:p>
        </w:tc>
        <w:tc>
          <w:tcPr>
            <w:tcW w:w="634" w:type="dxa"/>
            <w:gridSpan w:val="2"/>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743" w:type="dxa"/>
            <w:gridSpan w:val="2"/>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Укупно за ПА 0006 (01)</w:t>
            </w:r>
          </w:p>
        </w:tc>
        <w:tc>
          <w:tcPr>
            <w:tcW w:w="1202" w:type="dxa"/>
            <w:gridSpan w:val="2"/>
            <w:tcBorders/>
            <w:shd w:color="auto" w:fill="auto" w:val="clear"/>
          </w:tcPr>
          <w:p>
            <w:pPr>
              <w:pStyle w:val="ListParagraph"/>
              <w:ind w:left="0" w:hanging="0"/>
              <w:jc w:val="right"/>
              <w:rPr>
                <w:rFonts w:eastAsia="Calibri" w:eastAsiaTheme="minorHAnsi"/>
                <w:b/>
                <w:b/>
                <w:sz w:val="18"/>
                <w:szCs w:val="18"/>
              </w:rPr>
            </w:pPr>
            <w:r>
              <w:rPr>
                <w:rFonts w:eastAsia="Calibri" w:cs="" w:ascii="Calibri" w:hAnsi="Calibri" w:cstheme="minorBidi" w:eastAsiaTheme="minorHAnsi"/>
                <w:b/>
                <w:sz w:val="18"/>
                <w:szCs w:val="18"/>
              </w:rPr>
              <w:t>8.500.000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294" w:type="dxa"/>
            <w:gridSpan w:val="3"/>
            <w:tcBorders/>
            <w:shd w:color="auto" w:fill="auto" w:val="clear"/>
          </w:tcPr>
          <w:p>
            <w:pPr>
              <w:pStyle w:val="ListParagraph"/>
              <w:ind w:left="0" w:hanging="0"/>
              <w:jc w:val="right"/>
              <w:rPr>
                <w:rFonts w:eastAsia="Calibri" w:eastAsiaTheme="minorHAnsi"/>
                <w:b/>
                <w:b/>
                <w:sz w:val="18"/>
                <w:szCs w:val="18"/>
              </w:rPr>
            </w:pPr>
            <w:r>
              <w:rPr>
                <w:rFonts w:eastAsia="Calibri" w:cs="" w:ascii="Calibri" w:hAnsi="Calibri" w:cstheme="minorBidi" w:eastAsiaTheme="minorHAnsi"/>
                <w:b/>
                <w:sz w:val="18"/>
                <w:szCs w:val="18"/>
              </w:rPr>
              <w:t>8.500.000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01" w:type="dxa"/>
            <w:gridSpan w:val="9"/>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92" w:type="dxa"/>
            <w:gridSpan w:val="5"/>
            <w:tcBorders/>
            <w:shd w:color="auto" w:fill="auto" w:val="clear"/>
          </w:tcPr>
          <w:p>
            <w:pPr>
              <w:pStyle w:val="ListParagraph"/>
              <w:ind w:left="0" w:hanging="0"/>
              <w:jc w:val="center"/>
              <w:rPr>
                <w:rFonts w:eastAsia="Calibri" w:eastAsiaTheme="minorHAnsi"/>
                <w:sz w:val="20"/>
                <w:szCs w:val="24"/>
              </w:rPr>
            </w:pPr>
            <w:r>
              <w:rPr>
                <w:rFonts w:eastAsia="Calibri" w:eastAsiaTheme="minorHAnsi"/>
                <w:sz w:val="20"/>
                <w:szCs w:val="24"/>
              </w:rPr>
            </w:r>
          </w:p>
        </w:tc>
        <w:tc>
          <w:tcPr>
            <w:tcW w:w="564" w:type="dxa"/>
            <w:gridSpan w:val="3"/>
            <w:tcBorders/>
            <w:shd w:color="auto" w:fill="auto" w:val="clear"/>
          </w:tcPr>
          <w:p>
            <w:pPr>
              <w:pStyle w:val="ListParagraph"/>
              <w:ind w:left="0" w:hanging="0"/>
              <w:jc w:val="center"/>
              <w:rPr>
                <w:rFonts w:eastAsia="Calibri" w:eastAsiaTheme="minorHAnsi"/>
                <w:sz w:val="20"/>
                <w:szCs w:val="24"/>
              </w:rPr>
            </w:pPr>
            <w:r>
              <w:rPr>
                <w:rFonts w:eastAsia="Calibri" w:eastAsiaTheme="minorHAnsi"/>
                <w:sz w:val="20"/>
                <w:szCs w:val="24"/>
              </w:rPr>
            </w:r>
          </w:p>
        </w:tc>
        <w:tc>
          <w:tcPr>
            <w:tcW w:w="634" w:type="dxa"/>
            <w:gridSpan w:val="2"/>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743" w:type="dxa"/>
            <w:gridSpan w:val="2"/>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Укупно за ПРОГРАМ 11 (01)</w:t>
            </w:r>
          </w:p>
        </w:tc>
        <w:tc>
          <w:tcPr>
            <w:tcW w:w="1202" w:type="dxa"/>
            <w:gridSpan w:val="2"/>
            <w:tcBorders/>
            <w:shd w:color="auto" w:fill="auto" w:val="clear"/>
          </w:tcPr>
          <w:p>
            <w:pPr>
              <w:pStyle w:val="ListParagraph"/>
              <w:ind w:left="0" w:hanging="0"/>
              <w:jc w:val="right"/>
              <w:rPr>
                <w:rFonts w:eastAsia="Calibri" w:eastAsiaTheme="minorHAnsi"/>
                <w:b/>
                <w:b/>
                <w:sz w:val="18"/>
                <w:szCs w:val="18"/>
              </w:rPr>
            </w:pPr>
            <w:r>
              <w:rPr>
                <w:rFonts w:eastAsia="Calibri" w:cs="" w:ascii="Calibri" w:hAnsi="Calibri" w:cstheme="minorBidi" w:eastAsiaTheme="minorHAnsi"/>
                <w:b/>
                <w:sz w:val="18"/>
                <w:szCs w:val="18"/>
              </w:rPr>
              <w:t>8.500.000</w:t>
            </w:r>
          </w:p>
        </w:tc>
        <w:tc>
          <w:tcPr>
            <w:tcW w:w="1078" w:type="dxa"/>
            <w:gridSpan w:val="6"/>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294" w:type="dxa"/>
            <w:gridSpan w:val="3"/>
            <w:tcBorders/>
            <w:shd w:color="auto" w:fill="auto" w:val="clear"/>
          </w:tcPr>
          <w:p>
            <w:pPr>
              <w:pStyle w:val="ListParagraph"/>
              <w:ind w:left="0" w:hanging="0"/>
              <w:jc w:val="right"/>
              <w:rPr>
                <w:rFonts w:eastAsia="Calibri" w:eastAsiaTheme="minorHAnsi"/>
                <w:b/>
                <w:b/>
                <w:sz w:val="18"/>
                <w:szCs w:val="18"/>
              </w:rPr>
            </w:pPr>
            <w:r>
              <w:rPr>
                <w:rFonts w:eastAsia="Calibri" w:cs="" w:ascii="Calibri" w:hAnsi="Calibri" w:cstheme="minorBidi" w:eastAsiaTheme="minorHAnsi"/>
                <w:b/>
                <w:sz w:val="18"/>
                <w:szCs w:val="18"/>
              </w:rPr>
              <w:t>8.500.000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863" w:type="dxa"/>
            <w:gridSpan w:val="32"/>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Шифра  0901    ПРОГРАМ 11- СОЦИЈАЛНА И ДЕЧИЈА ЗАШТИТА</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9863" w:type="dxa"/>
            <w:gridSpan w:val="32"/>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0001-ЈЕДНОКРАТНЕ ПОМОЋИ И ДРУГИ ОБЛИЦИ ПОМОЋИ</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38" w:type="dxa"/>
            <w:gridSpan w:val="6"/>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92" w:type="dxa"/>
            <w:gridSpan w:val="5"/>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090</w:t>
            </w:r>
          </w:p>
        </w:tc>
        <w:tc>
          <w:tcPr>
            <w:tcW w:w="564" w:type="dxa"/>
            <w:gridSpan w:val="3"/>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34" w:type="dxa"/>
            <w:gridSpan w:val="2"/>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20"/>
                <w:szCs w:val="20"/>
              </w:rPr>
            </w:pPr>
            <w:r>
              <w:rPr>
                <w:rFonts w:eastAsia="Calibri" w:cs="" w:ascii="Calibri" w:hAnsi="Calibri" w:cstheme="minorBidi" w:eastAsiaTheme="minorHAnsi"/>
                <w:b/>
                <w:sz w:val="20"/>
                <w:szCs w:val="20"/>
              </w:rPr>
              <w:t>Социјална заштита некласиф. на другом месту</w:t>
            </w:r>
          </w:p>
          <w:p>
            <w:pPr>
              <w:pStyle w:val="ListParagraph"/>
              <w:ind w:left="0" w:hanging="0"/>
              <w:rPr>
                <w:b/>
                <w:b/>
                <w:sz w:val="20"/>
                <w:szCs w:val="20"/>
              </w:rPr>
            </w:pPr>
            <w:r>
              <w:rPr>
                <w:rFonts w:eastAsia="Calibri" w:cs="" w:ascii="Calibri" w:hAnsi="Calibri" w:cstheme="minorBidi" w:eastAsiaTheme="minorHAnsi"/>
                <w:b/>
                <w:sz w:val="20"/>
                <w:szCs w:val="20"/>
              </w:rPr>
              <w:t>Центар за социјални рад</w:t>
            </w:r>
          </w:p>
        </w:tc>
        <w:tc>
          <w:tcPr>
            <w:tcW w:w="1202" w:type="dxa"/>
            <w:gridSpan w:val="2"/>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078" w:type="dxa"/>
            <w:gridSpan w:val="6"/>
            <w:tcBorders/>
            <w:shd w:color="auto" w:fill="auto" w:val="clear"/>
          </w:tcPr>
          <w:p>
            <w:pPr>
              <w:pStyle w:val="ListParagraph"/>
              <w:ind w:left="0" w:hanging="0"/>
              <w:rPr>
                <w:rFonts w:eastAsia="Calibri" w:eastAsiaTheme="minorHAnsi"/>
                <w:sz w:val="18"/>
                <w:szCs w:val="20"/>
              </w:rPr>
            </w:pPr>
            <w:r>
              <w:rPr>
                <w:rFonts w:eastAsia="Calibri" w:eastAsiaTheme="minorHAnsi"/>
                <w:sz w:val="18"/>
                <w:szCs w:val="20"/>
              </w:rPr>
            </w:r>
          </w:p>
        </w:tc>
        <w:tc>
          <w:tcPr>
            <w:tcW w:w="977" w:type="dxa"/>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294" w:type="dxa"/>
            <w:gridSpan w:val="3"/>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99" w:hRule="atLeast"/>
        </w:trPr>
        <w:tc>
          <w:tcPr>
            <w:tcW w:w="463" w:type="dxa"/>
            <w:gridSpan w:val="3"/>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38" w:type="dxa"/>
            <w:gridSpan w:val="6"/>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64" w:type="dxa"/>
            <w:gridSpan w:val="3"/>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24"/>
              </w:rPr>
              <w:t>77</w:t>
            </w:r>
          </w:p>
        </w:tc>
        <w:tc>
          <w:tcPr>
            <w:tcW w:w="634" w:type="dxa"/>
            <w:gridSpan w:val="2"/>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463</w:t>
            </w:r>
          </w:p>
        </w:tc>
        <w:tc>
          <w:tcPr>
            <w:tcW w:w="2743" w:type="dxa"/>
            <w:gridSpan w:val="2"/>
            <w:tcBorders/>
            <w:shd w:color="auto" w:fill="auto" w:val="clear"/>
          </w:tcPr>
          <w:p>
            <w:pPr>
              <w:pStyle w:val="ListParagraph"/>
              <w:ind w:left="0" w:hanging="0"/>
              <w:rPr>
                <w:sz w:val="18"/>
                <w:szCs w:val="20"/>
              </w:rPr>
            </w:pPr>
            <w:r>
              <w:rPr>
                <w:rFonts w:eastAsia="Calibri" w:cs="" w:ascii="Calibri" w:hAnsi="Calibri" w:cstheme="minorBidi" w:eastAsiaTheme="minorHAnsi"/>
                <w:sz w:val="18"/>
                <w:szCs w:val="20"/>
              </w:rPr>
              <w:t>Трансфери осталим нивоима власти</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3.000.000</w:t>
            </w:r>
          </w:p>
        </w:tc>
        <w:tc>
          <w:tcPr>
            <w:tcW w:w="1078" w:type="dxa"/>
            <w:gridSpan w:val="6"/>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294"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3.000.000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366" w:hRule="atLeast"/>
        </w:trPr>
        <w:tc>
          <w:tcPr>
            <w:tcW w:w="463" w:type="dxa"/>
            <w:gridSpan w:val="3"/>
            <w:tcBorders>
              <w:top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38" w:type="dxa"/>
            <w:gridSpan w:val="6"/>
            <w:tcBorders>
              <w:top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top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64" w:type="dxa"/>
            <w:gridSpan w:val="3"/>
            <w:tcBorders>
              <w:top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78</w:t>
            </w:r>
          </w:p>
        </w:tc>
        <w:tc>
          <w:tcPr>
            <w:tcW w:w="634" w:type="dxa"/>
            <w:gridSpan w:val="2"/>
            <w:tcBorders>
              <w:top w:val="nil"/>
            </w:tcBorders>
            <w:shd w:color="auto" w:fill="auto" w:val="clear"/>
          </w:tcPr>
          <w:p>
            <w:pPr>
              <w:pStyle w:val="ListParagraph"/>
              <w:ind w:left="0" w:hanging="0"/>
              <w:jc w:val="both"/>
              <w:rPr>
                <w:rFonts w:eastAsia="Calibri" w:eastAsiaTheme="minorHAnsi"/>
                <w:sz w:val="18"/>
                <w:szCs w:val="18"/>
              </w:rPr>
            </w:pPr>
            <w:r>
              <w:rPr>
                <w:rFonts w:eastAsia="Calibri" w:cs="" w:ascii="Calibri" w:hAnsi="Calibri" w:cstheme="minorBidi" w:eastAsiaTheme="minorHAnsi"/>
                <w:sz w:val="18"/>
                <w:szCs w:val="18"/>
              </w:rPr>
              <w:t>472</w:t>
            </w:r>
          </w:p>
        </w:tc>
        <w:tc>
          <w:tcPr>
            <w:tcW w:w="2743" w:type="dxa"/>
            <w:gridSpan w:val="2"/>
            <w:tcBorders>
              <w:top w:val="nil"/>
            </w:tcBorders>
            <w:shd w:color="auto" w:fill="auto" w:val="clear"/>
          </w:tcPr>
          <w:p>
            <w:pPr>
              <w:pStyle w:val="ListParagraph"/>
              <w:ind w:left="0" w:hanging="0"/>
              <w:rPr>
                <w:rFonts w:eastAsia="Calibri" w:eastAsiaTheme="minorHAnsi"/>
                <w:sz w:val="18"/>
                <w:szCs w:val="18"/>
              </w:rPr>
            </w:pPr>
            <w:r>
              <w:rPr>
                <w:rFonts w:eastAsia="Calibri" w:cs="" w:ascii="Calibri" w:hAnsi="Calibri" w:cstheme="minorBidi" w:eastAsiaTheme="minorHAnsi"/>
                <w:color w:val="000000" w:themeColor="text1"/>
                <w:sz w:val="18"/>
                <w:szCs w:val="18"/>
              </w:rPr>
              <w:t>Накнаде за социјалну заштиту из буџета</w:t>
            </w:r>
          </w:p>
        </w:tc>
        <w:tc>
          <w:tcPr>
            <w:tcW w:w="1202" w:type="dxa"/>
            <w:gridSpan w:val="2"/>
            <w:tcBorders>
              <w:top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9.000.000</w:t>
            </w:r>
          </w:p>
        </w:tc>
        <w:tc>
          <w:tcPr>
            <w:tcW w:w="1078" w:type="dxa"/>
            <w:gridSpan w:val="6"/>
            <w:tcBorders>
              <w:top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top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294" w:type="dxa"/>
            <w:gridSpan w:val="3"/>
            <w:tcBorders>
              <w:top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9.000.000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38" w:type="dxa"/>
            <w:gridSpan w:val="6"/>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64" w:type="dxa"/>
            <w:gridSpan w:val="3"/>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34" w:type="dxa"/>
            <w:gridSpan w:val="2"/>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функц. класиф. 090</w:t>
            </w:r>
          </w:p>
        </w:tc>
        <w:tc>
          <w:tcPr>
            <w:tcW w:w="1202" w:type="dxa"/>
            <w:gridSpan w:val="2"/>
            <w:tcBorders/>
            <w:shd w:color="auto" w:fill="auto" w:val="clear"/>
          </w:tcPr>
          <w:p>
            <w:pPr>
              <w:pStyle w:val="ListParagraph"/>
              <w:ind w:left="0" w:hanging="0"/>
              <w:jc w:val="right"/>
              <w:rPr>
                <w:rFonts w:eastAsia="Calibri" w:eastAsiaTheme="minorHAnsi"/>
                <w:b/>
                <w:b/>
                <w:sz w:val="18"/>
                <w:szCs w:val="20"/>
              </w:rPr>
            </w:pPr>
            <w:r>
              <w:rPr>
                <w:rFonts w:eastAsia="Calibri" w:cs="" w:ascii="Calibri" w:hAnsi="Calibri" w:cstheme="minorBidi" w:eastAsiaTheme="minorHAnsi"/>
                <w:b/>
                <w:sz w:val="18"/>
                <w:szCs w:val="20"/>
              </w:rPr>
              <w:t>12.000.000</w:t>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294" w:type="dxa"/>
            <w:gridSpan w:val="3"/>
            <w:tcBorders/>
            <w:shd w:color="auto" w:fill="auto" w:val="clear"/>
          </w:tcPr>
          <w:p>
            <w:pPr>
              <w:pStyle w:val="ListParagraph"/>
              <w:ind w:left="0" w:hanging="0"/>
              <w:jc w:val="right"/>
              <w:rPr>
                <w:rFonts w:eastAsia="Calibri" w:eastAsiaTheme="minorHAnsi"/>
                <w:b/>
                <w:b/>
                <w:sz w:val="18"/>
                <w:szCs w:val="20"/>
              </w:rPr>
            </w:pPr>
            <w:r>
              <w:rPr>
                <w:rFonts w:eastAsia="Calibri" w:cs="" w:ascii="Calibri" w:hAnsi="Calibri" w:cstheme="minorBidi" w:eastAsiaTheme="minorHAnsi"/>
                <w:b/>
                <w:sz w:val="18"/>
                <w:szCs w:val="20"/>
              </w:rPr>
              <w:t>12.000.000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38" w:type="dxa"/>
            <w:gridSpan w:val="6"/>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64" w:type="dxa"/>
            <w:gridSpan w:val="3"/>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34" w:type="dxa"/>
            <w:gridSpan w:val="2"/>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Приходи из буџета 01</w:t>
            </w:r>
          </w:p>
        </w:tc>
        <w:tc>
          <w:tcPr>
            <w:tcW w:w="1202" w:type="dxa"/>
            <w:gridSpan w:val="2"/>
            <w:tcBorders/>
            <w:shd w:color="auto" w:fill="auto" w:val="clear"/>
          </w:tcPr>
          <w:p>
            <w:pPr>
              <w:pStyle w:val="ListParagraph"/>
              <w:ind w:left="0" w:hanging="0"/>
              <w:jc w:val="right"/>
              <w:rPr>
                <w:rFonts w:eastAsia="Calibri" w:eastAsiaTheme="minorHAnsi"/>
                <w:b/>
                <w:b/>
                <w:sz w:val="18"/>
                <w:szCs w:val="20"/>
              </w:rPr>
            </w:pPr>
            <w:r>
              <w:rPr>
                <w:rFonts w:eastAsia="Calibri" w:cs="" w:ascii="Calibri" w:hAnsi="Calibri" w:cstheme="minorBidi" w:eastAsiaTheme="minorHAnsi"/>
                <w:b/>
                <w:sz w:val="18"/>
                <w:szCs w:val="20"/>
              </w:rPr>
              <w:t>12.000.000</w:t>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294" w:type="dxa"/>
            <w:gridSpan w:val="3"/>
            <w:tcBorders/>
            <w:shd w:color="auto" w:fill="auto" w:val="clear"/>
          </w:tcPr>
          <w:p>
            <w:pPr>
              <w:pStyle w:val="ListParagraph"/>
              <w:ind w:left="0" w:hanging="0"/>
              <w:jc w:val="right"/>
              <w:rPr>
                <w:rFonts w:eastAsia="Calibri" w:eastAsiaTheme="minorHAnsi"/>
                <w:b/>
                <w:b/>
                <w:sz w:val="18"/>
                <w:szCs w:val="20"/>
              </w:rPr>
            </w:pPr>
            <w:r>
              <w:rPr>
                <w:rFonts w:eastAsia="Calibri" w:cs="" w:ascii="Calibri" w:hAnsi="Calibri" w:cstheme="minorBidi" w:eastAsiaTheme="minorHAnsi"/>
                <w:b/>
                <w:sz w:val="18"/>
                <w:szCs w:val="20"/>
              </w:rPr>
              <w:t>12.000.000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38" w:type="dxa"/>
            <w:gridSpan w:val="6"/>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64" w:type="dxa"/>
            <w:gridSpan w:val="3"/>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34" w:type="dxa"/>
            <w:gridSpan w:val="2"/>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ПА 0001 (01)</w:t>
            </w:r>
          </w:p>
        </w:tc>
        <w:tc>
          <w:tcPr>
            <w:tcW w:w="1202" w:type="dxa"/>
            <w:gridSpan w:val="2"/>
            <w:tcBorders/>
            <w:shd w:color="auto" w:fill="auto" w:val="clear"/>
          </w:tcPr>
          <w:p>
            <w:pPr>
              <w:pStyle w:val="ListParagraph"/>
              <w:ind w:left="0" w:hanging="0"/>
              <w:jc w:val="right"/>
              <w:rPr>
                <w:rFonts w:eastAsia="Calibri" w:eastAsiaTheme="minorHAnsi"/>
                <w:b/>
                <w:b/>
                <w:sz w:val="18"/>
                <w:szCs w:val="20"/>
              </w:rPr>
            </w:pPr>
            <w:r>
              <w:rPr>
                <w:rFonts w:eastAsia="Calibri" w:cs="" w:ascii="Calibri" w:hAnsi="Calibri" w:cstheme="minorBidi" w:eastAsiaTheme="minorHAnsi"/>
                <w:b/>
                <w:sz w:val="18"/>
                <w:szCs w:val="20"/>
              </w:rPr>
              <w:t>12.000.000</w:t>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294" w:type="dxa"/>
            <w:gridSpan w:val="3"/>
            <w:tcBorders/>
            <w:shd w:color="auto" w:fill="auto" w:val="clear"/>
          </w:tcPr>
          <w:p>
            <w:pPr>
              <w:pStyle w:val="ListParagraph"/>
              <w:ind w:left="0" w:hanging="0"/>
              <w:jc w:val="right"/>
              <w:rPr>
                <w:rFonts w:eastAsia="Calibri" w:eastAsiaTheme="minorHAnsi"/>
                <w:b/>
                <w:b/>
                <w:sz w:val="18"/>
                <w:szCs w:val="20"/>
              </w:rPr>
            </w:pPr>
            <w:r>
              <w:rPr>
                <w:rFonts w:eastAsia="Calibri" w:cs="" w:ascii="Calibri" w:hAnsi="Calibri" w:cstheme="minorBidi" w:eastAsiaTheme="minorHAnsi"/>
                <w:b/>
                <w:sz w:val="18"/>
                <w:szCs w:val="20"/>
              </w:rPr>
              <w:t>12.000.000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38" w:type="dxa"/>
            <w:gridSpan w:val="6"/>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64" w:type="dxa"/>
            <w:gridSpan w:val="3"/>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34" w:type="dxa"/>
            <w:gridSpan w:val="2"/>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ПРОГРАМ 11 (01)</w:t>
            </w:r>
          </w:p>
        </w:tc>
        <w:tc>
          <w:tcPr>
            <w:tcW w:w="1202" w:type="dxa"/>
            <w:gridSpan w:val="2"/>
            <w:tcBorders/>
            <w:shd w:color="auto" w:fill="auto" w:val="clear"/>
          </w:tcPr>
          <w:p>
            <w:pPr>
              <w:pStyle w:val="ListParagraph"/>
              <w:ind w:left="0" w:hanging="0"/>
              <w:jc w:val="right"/>
              <w:rPr>
                <w:rFonts w:eastAsia="Calibri" w:eastAsiaTheme="minorHAnsi"/>
                <w:b/>
                <w:b/>
                <w:sz w:val="18"/>
                <w:szCs w:val="20"/>
              </w:rPr>
            </w:pPr>
            <w:r>
              <w:rPr>
                <w:rFonts w:eastAsia="Calibri" w:cs="" w:ascii="Calibri" w:hAnsi="Calibri" w:cstheme="minorBidi" w:eastAsiaTheme="minorHAnsi"/>
                <w:b/>
                <w:sz w:val="18"/>
                <w:szCs w:val="20"/>
              </w:rPr>
              <w:t>12.000.000</w:t>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294" w:type="dxa"/>
            <w:gridSpan w:val="3"/>
            <w:tcBorders/>
            <w:shd w:color="auto" w:fill="auto" w:val="clear"/>
          </w:tcPr>
          <w:p>
            <w:pPr>
              <w:pStyle w:val="ListParagraph"/>
              <w:ind w:left="0" w:hanging="0"/>
              <w:jc w:val="right"/>
              <w:rPr>
                <w:rFonts w:eastAsia="Calibri" w:eastAsiaTheme="minorHAnsi"/>
                <w:b/>
                <w:b/>
                <w:sz w:val="18"/>
                <w:szCs w:val="20"/>
              </w:rPr>
            </w:pPr>
            <w:r>
              <w:rPr>
                <w:rFonts w:eastAsia="Calibri" w:cs="" w:ascii="Calibri" w:hAnsi="Calibri" w:cstheme="minorBidi" w:eastAsiaTheme="minorHAnsi"/>
                <w:b/>
                <w:sz w:val="18"/>
                <w:szCs w:val="20"/>
              </w:rPr>
              <w:t>12.000.000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085" w:type="dxa"/>
            <w:gridSpan w:val="33"/>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Шифра  0901    ПРОГРАМ 11-СОЦИЈАЛНА И ДЕЧИЈА ЗАШТИТА</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085" w:type="dxa"/>
            <w:gridSpan w:val="33"/>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0003-ДНЕВНЕ УСЛУГЕ У ЗАЈЕДНИЦИ</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38" w:type="dxa"/>
            <w:gridSpan w:val="6"/>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070</w:t>
            </w:r>
          </w:p>
        </w:tc>
        <w:tc>
          <w:tcPr>
            <w:tcW w:w="564" w:type="dxa"/>
            <w:gridSpan w:val="3"/>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34" w:type="dxa"/>
            <w:gridSpan w:val="2"/>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Социјална помоћ угроженом становништву, некласификована на другом месту</w:t>
            </w:r>
          </w:p>
        </w:tc>
        <w:tc>
          <w:tcPr>
            <w:tcW w:w="1202" w:type="dxa"/>
            <w:gridSpan w:val="2"/>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294" w:type="dxa"/>
            <w:gridSpan w:val="3"/>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319" w:hRule="atLeast"/>
        </w:trPr>
        <w:tc>
          <w:tcPr>
            <w:tcW w:w="463" w:type="dxa"/>
            <w:gridSpan w:val="3"/>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38" w:type="dxa"/>
            <w:gridSpan w:val="6"/>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64" w:type="dxa"/>
            <w:gridSpan w:val="3"/>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79</w:t>
            </w:r>
          </w:p>
        </w:tc>
        <w:tc>
          <w:tcPr>
            <w:tcW w:w="634" w:type="dxa"/>
            <w:gridSpan w:val="2"/>
            <w:tcBorders/>
            <w:shd w:color="auto" w:fill="auto" w:val="clear"/>
          </w:tcPr>
          <w:p>
            <w:pPr>
              <w:pStyle w:val="ListParagraph"/>
              <w:ind w:left="0" w:hanging="0"/>
              <w:jc w:val="both"/>
              <w:rPr>
                <w:sz w:val="16"/>
                <w:szCs w:val="16"/>
              </w:rPr>
            </w:pPr>
            <w:r>
              <w:rPr>
                <w:rFonts w:eastAsia="Calibri" w:cs="" w:ascii="Calibri" w:hAnsi="Calibri" w:cstheme="minorBidi" w:eastAsiaTheme="minorHAnsi"/>
                <w:sz w:val="16"/>
                <w:szCs w:val="16"/>
              </w:rPr>
              <w:t>423</w:t>
            </w:r>
          </w:p>
        </w:tc>
        <w:tc>
          <w:tcPr>
            <w:tcW w:w="2743" w:type="dxa"/>
            <w:gridSpan w:val="2"/>
            <w:tcBorders/>
            <w:shd w:color="auto" w:fill="auto" w:val="clear"/>
          </w:tcPr>
          <w:p>
            <w:pPr>
              <w:pStyle w:val="ListParagraph"/>
              <w:ind w:left="0" w:hanging="0"/>
              <w:rPr>
                <w:sz w:val="18"/>
                <w:szCs w:val="20"/>
              </w:rPr>
            </w:pPr>
            <w:r>
              <w:rPr>
                <w:rFonts w:eastAsia="Calibri" w:cs="" w:ascii="Calibri" w:hAnsi="Calibri" w:cstheme="minorBidi" w:eastAsiaTheme="minorHAnsi"/>
                <w:sz w:val="18"/>
                <w:szCs w:val="20"/>
              </w:rPr>
              <w:t xml:space="preserve">Услуге по уговору – „Помоћ у кући за оне којима је најпотребнија“ </w:t>
            </w:r>
          </w:p>
        </w:tc>
        <w:tc>
          <w:tcPr>
            <w:tcW w:w="1202" w:type="dxa"/>
            <w:gridSpan w:val="2"/>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p>
            <w:pPr>
              <w:pStyle w:val="ListParagraph"/>
              <w:ind w:left="0" w:hanging="0"/>
              <w:jc w:val="right"/>
              <w:rPr>
                <w:rFonts w:eastAsia="Calibri" w:eastAsiaTheme="minorHAnsi"/>
                <w:sz w:val="18"/>
                <w:szCs w:val="20"/>
              </w:rPr>
            </w:pPr>
            <w:r>
              <w:rPr>
                <w:rFonts w:eastAsia="Calibri" w:cs="" w:ascii="Calibri" w:hAnsi="Calibri" w:cstheme="minorBidi" w:eastAsiaTheme="minorHAnsi"/>
                <w:sz w:val="18"/>
                <w:szCs w:val="20"/>
              </w:rPr>
              <w:t>5.350.000</w:t>
            </w:r>
          </w:p>
        </w:tc>
        <w:tc>
          <w:tcPr>
            <w:tcW w:w="1078" w:type="dxa"/>
            <w:gridSpan w:val="6"/>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294" w:type="dxa"/>
            <w:gridSpan w:val="3"/>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p>
            <w:pPr>
              <w:pStyle w:val="ListParagraph"/>
              <w:ind w:left="0" w:hanging="0"/>
              <w:jc w:val="right"/>
              <w:rPr>
                <w:rFonts w:eastAsia="Calibri" w:eastAsiaTheme="minorHAnsi"/>
                <w:sz w:val="18"/>
                <w:szCs w:val="20"/>
              </w:rPr>
            </w:pPr>
            <w:r>
              <w:rPr>
                <w:rFonts w:eastAsia="Calibri" w:cs="" w:ascii="Calibri" w:hAnsi="Calibri" w:cstheme="minorBidi" w:eastAsiaTheme="minorHAnsi"/>
                <w:sz w:val="18"/>
                <w:szCs w:val="20"/>
              </w:rPr>
              <w:t>5.350.000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38" w:type="dxa"/>
            <w:gridSpan w:val="6"/>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64" w:type="dxa"/>
            <w:gridSpan w:val="3"/>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34" w:type="dxa"/>
            <w:gridSpan w:val="2"/>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функц. класиф. 070</w:t>
            </w:r>
          </w:p>
        </w:tc>
        <w:tc>
          <w:tcPr>
            <w:tcW w:w="1202" w:type="dxa"/>
            <w:gridSpan w:val="2"/>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b/>
                <w:sz w:val="18"/>
                <w:szCs w:val="20"/>
              </w:rPr>
              <w:t>5.350.000</w:t>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294" w:type="dxa"/>
            <w:gridSpan w:val="3"/>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b/>
                <w:sz w:val="18"/>
                <w:szCs w:val="20"/>
              </w:rPr>
              <w:t>5.350.000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38" w:type="dxa"/>
            <w:gridSpan w:val="6"/>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64" w:type="dxa"/>
            <w:gridSpan w:val="3"/>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34" w:type="dxa"/>
            <w:gridSpan w:val="2"/>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Приходи из буџета  (01)</w:t>
            </w:r>
          </w:p>
        </w:tc>
        <w:tc>
          <w:tcPr>
            <w:tcW w:w="1202" w:type="dxa"/>
            <w:gridSpan w:val="2"/>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b/>
                <w:sz w:val="18"/>
                <w:szCs w:val="20"/>
              </w:rPr>
              <w:t>5.350.000</w:t>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294" w:type="dxa"/>
            <w:gridSpan w:val="3"/>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b/>
                <w:sz w:val="18"/>
                <w:szCs w:val="20"/>
              </w:rPr>
              <w:t>5.350.000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38" w:type="dxa"/>
            <w:gridSpan w:val="6"/>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64" w:type="dxa"/>
            <w:gridSpan w:val="3"/>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34" w:type="dxa"/>
            <w:gridSpan w:val="2"/>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ПА 0003 (01)</w:t>
            </w:r>
          </w:p>
        </w:tc>
        <w:tc>
          <w:tcPr>
            <w:tcW w:w="1202" w:type="dxa"/>
            <w:gridSpan w:val="2"/>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b/>
                <w:sz w:val="18"/>
                <w:szCs w:val="20"/>
              </w:rPr>
              <w:t>5.350.000</w:t>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294" w:type="dxa"/>
            <w:gridSpan w:val="3"/>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b/>
                <w:sz w:val="18"/>
                <w:szCs w:val="20"/>
              </w:rPr>
              <w:t>5.350.000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38" w:type="dxa"/>
            <w:gridSpan w:val="6"/>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92" w:type="dxa"/>
            <w:gridSpan w:val="5"/>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64" w:type="dxa"/>
            <w:gridSpan w:val="3"/>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34" w:type="dxa"/>
            <w:gridSpan w:val="2"/>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ПРОГРАМ 11 (01)</w:t>
            </w:r>
          </w:p>
        </w:tc>
        <w:tc>
          <w:tcPr>
            <w:tcW w:w="1202" w:type="dxa"/>
            <w:gridSpan w:val="2"/>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b/>
                <w:sz w:val="18"/>
                <w:szCs w:val="20"/>
              </w:rPr>
              <w:t>5.350.000</w:t>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294" w:type="dxa"/>
            <w:gridSpan w:val="3"/>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b/>
                <w:sz w:val="18"/>
                <w:szCs w:val="20"/>
              </w:rPr>
              <w:t>5.350.000</w:t>
            </w:r>
          </w:p>
        </w:tc>
        <w:tc>
          <w:tcPr>
            <w:tcW w:w="222" w:type="dxa"/>
            <w:tcBorders>
              <w:top w:val="nil"/>
              <w:left w:val="nil"/>
              <w:bottom w:val="nil"/>
              <w:right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left w:val="nil"/>
              <w:bottom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1130" w:type="dxa"/>
            <w:gridSpan w:val="11"/>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18"/>
                <w:szCs w:val="24"/>
              </w:rPr>
            </w:pPr>
            <w:r>
              <w:rPr>
                <w:rFonts w:eastAsia="Calibri" w:eastAsiaTheme="minorHAnsi"/>
                <w:sz w:val="18"/>
                <w:szCs w:val="24"/>
              </w:rPr>
            </w:r>
          </w:p>
        </w:tc>
        <w:tc>
          <w:tcPr>
            <w:tcW w:w="2743" w:type="dxa"/>
            <w:gridSpan w:val="2"/>
            <w:tcBorders/>
            <w:shd w:color="auto" w:fill="auto" w:val="clear"/>
          </w:tcPr>
          <w:p>
            <w:pPr>
              <w:pStyle w:val="ListParagraph"/>
              <w:ind w:left="0" w:hanging="0"/>
              <w:jc w:val="center"/>
              <w:rPr>
                <w:b/>
                <w:b/>
                <w:sz w:val="18"/>
                <w:szCs w:val="20"/>
              </w:rPr>
            </w:pPr>
            <w:r>
              <w:rPr>
                <w:rFonts w:eastAsia="Calibri" w:cs="" w:ascii="Calibri" w:hAnsi="Calibri" w:cstheme="minorBidi" w:eastAsiaTheme="minorHAnsi"/>
                <w:b/>
                <w:sz w:val="20"/>
                <w:szCs w:val="20"/>
              </w:rPr>
              <w:t xml:space="preserve">СОЦИЈАЛНА ПОМОЋ </w:t>
            </w:r>
            <w:r>
              <w:rPr>
                <w:rFonts w:eastAsia="Calibri" w:cs="" w:ascii="Calibri" w:hAnsi="Calibri" w:cstheme="minorBidi" w:eastAsiaTheme="minorHAnsi"/>
                <w:b/>
                <w:sz w:val="18"/>
                <w:szCs w:val="20"/>
              </w:rPr>
              <w:t xml:space="preserve">УГРОЖЕНОМ СТАНОВНИШТВУ </w:t>
            </w:r>
          </w:p>
          <w:p>
            <w:pPr>
              <w:pStyle w:val="ListParagraph"/>
              <w:ind w:left="0" w:hanging="0"/>
              <w:jc w:val="center"/>
              <w:rPr>
                <w:sz w:val="18"/>
                <w:szCs w:val="20"/>
              </w:rPr>
            </w:pPr>
            <w:r>
              <w:rPr>
                <w:rFonts w:eastAsia="Calibri" w:cs="" w:ascii="Calibri" w:hAnsi="Calibri" w:cstheme="minorBidi" w:eastAsiaTheme="minorHAnsi"/>
                <w:b/>
                <w:sz w:val="20"/>
                <w:szCs w:val="20"/>
              </w:rPr>
              <w:t>-Избеглице и ИРЛ-</w:t>
            </w:r>
          </w:p>
        </w:tc>
        <w:tc>
          <w:tcPr>
            <w:tcW w:w="1202" w:type="dxa"/>
            <w:gridSpan w:val="2"/>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2055" w:type="dxa"/>
            <w:gridSpan w:val="7"/>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1516" w:type="dxa"/>
            <w:gridSpan w:val="4"/>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Шифра  0901    ПРОГРАМ 11-СОЦИЈАЛНА И ДЕЧИЈА ЗАШТИТА</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0001-ЈЕДНОКРАТНЕ ПОМОЋИ  И ДРУГИ ОБЛИЦИ ПОМОЋИ</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9"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71" w:type="dxa"/>
            <w:gridSpan w:val="3"/>
            <w:tcBorders/>
            <w:shd w:color="auto" w:fill="auto" w:val="clear"/>
          </w:tcPr>
          <w:p>
            <w:pPr>
              <w:pStyle w:val="ListParagraph"/>
              <w:ind w:left="0" w:hanging="79"/>
              <w:jc w:val="both"/>
              <w:rPr>
                <w:sz w:val="18"/>
                <w:szCs w:val="18"/>
              </w:rPr>
            </w:pPr>
            <w:r>
              <w:rPr>
                <w:rFonts w:eastAsia="Calibri" w:cs="" w:ascii="Calibri" w:hAnsi="Calibri" w:cstheme="minorBidi" w:eastAsiaTheme="minorHAnsi"/>
                <w:sz w:val="18"/>
                <w:szCs w:val="18"/>
              </w:rPr>
              <w:t>070</w:t>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Социјална помоћ угроженом становништву- ирл и избеглице</w:t>
            </w:r>
          </w:p>
        </w:tc>
        <w:tc>
          <w:tcPr>
            <w:tcW w:w="1202" w:type="dxa"/>
            <w:gridSpan w:val="2"/>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078" w:type="dxa"/>
            <w:gridSpan w:val="6"/>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977" w:type="dxa"/>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1516" w:type="dxa"/>
            <w:gridSpan w:val="4"/>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9"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71" w:type="dxa"/>
            <w:gridSpan w:val="3"/>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24"/>
              </w:rPr>
              <w:t>80</w:t>
            </w:r>
          </w:p>
        </w:tc>
        <w:tc>
          <w:tcPr>
            <w:tcW w:w="671" w:type="dxa"/>
            <w:gridSpan w:val="4"/>
            <w:tcBorders/>
            <w:shd w:color="auto" w:fill="auto" w:val="clear"/>
          </w:tcPr>
          <w:p>
            <w:pPr>
              <w:pStyle w:val="ListParagraph"/>
              <w:ind w:left="0" w:hanging="0"/>
              <w:jc w:val="both"/>
              <w:rPr>
                <w:sz w:val="24"/>
                <w:szCs w:val="24"/>
              </w:rPr>
            </w:pPr>
            <w:r>
              <w:rPr>
                <w:rFonts w:eastAsia="Calibri" w:cs="" w:ascii="Calibri" w:hAnsi="Calibri" w:cstheme="minorBidi" w:eastAsiaTheme="minorHAnsi"/>
                <w:sz w:val="18"/>
                <w:szCs w:val="24"/>
              </w:rPr>
              <w:t>472</w:t>
            </w:r>
          </w:p>
        </w:tc>
        <w:tc>
          <w:tcPr>
            <w:tcW w:w="2743" w:type="dxa"/>
            <w:gridSpan w:val="2"/>
            <w:tcBorders/>
            <w:shd w:color="auto" w:fill="auto" w:val="clear"/>
          </w:tcPr>
          <w:p>
            <w:pPr>
              <w:pStyle w:val="ListParagraph"/>
              <w:ind w:left="0" w:hanging="0"/>
              <w:rPr>
                <w:sz w:val="18"/>
                <w:szCs w:val="20"/>
              </w:rPr>
            </w:pPr>
            <w:r>
              <w:rPr>
                <w:rFonts w:eastAsia="Calibri" w:cs="" w:ascii="Calibri" w:hAnsi="Calibri" w:cstheme="minorBidi" w:eastAsiaTheme="minorHAnsi"/>
                <w:sz w:val="18"/>
                <w:szCs w:val="20"/>
              </w:rPr>
              <w:t>Накнада за соц. зашт. из буџета</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12.905.000</w:t>
            </w:r>
          </w:p>
        </w:tc>
        <w:tc>
          <w:tcPr>
            <w:tcW w:w="1078" w:type="dxa"/>
            <w:gridSpan w:val="6"/>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977" w:type="dxa"/>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12.905.000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9"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71" w:type="dxa"/>
            <w:gridSpan w:val="3"/>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функц. класиф. 070</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12.905.000</w:t>
            </w:r>
          </w:p>
        </w:tc>
        <w:tc>
          <w:tcPr>
            <w:tcW w:w="1078" w:type="dxa"/>
            <w:gridSpan w:val="6"/>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977" w:type="dxa"/>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12.905.000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9"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71" w:type="dxa"/>
            <w:gridSpan w:val="3"/>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Приходи из буџета 01</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4.190.060</w:t>
            </w:r>
          </w:p>
        </w:tc>
        <w:tc>
          <w:tcPr>
            <w:tcW w:w="1078" w:type="dxa"/>
            <w:gridSpan w:val="6"/>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977" w:type="dxa"/>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4.190.060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top w:val="nil"/>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9" w:type="dxa"/>
            <w:gridSpan w:val="8"/>
            <w:tcBorders>
              <w:top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71" w:type="dxa"/>
            <w:gridSpan w:val="3"/>
            <w:tcBorders>
              <w:top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top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top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top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Пренета неутрошена средства(13)</w:t>
            </w:r>
          </w:p>
        </w:tc>
        <w:tc>
          <w:tcPr>
            <w:tcW w:w="1202" w:type="dxa"/>
            <w:gridSpan w:val="2"/>
            <w:tcBorders>
              <w:top w:val="nil"/>
            </w:tcBorders>
            <w:shd w:color="auto" w:fill="auto" w:val="clear"/>
          </w:tcPr>
          <w:p>
            <w:pPr>
              <w:pStyle w:val="ListParagraph"/>
              <w:ind w:left="0" w:hanging="0"/>
              <w:jc w:val="right"/>
              <w:rPr>
                <w:rFonts w:eastAsia="Calibri" w:eastAsiaTheme="minorHAnsi"/>
                <w:b/>
                <w:b/>
                <w:bCs/>
                <w:sz w:val="18"/>
                <w:szCs w:val="18"/>
              </w:rPr>
            </w:pPr>
            <w:r>
              <w:rPr>
                <w:rFonts w:eastAsia="Calibri" w:cs="" w:ascii="Calibri" w:hAnsi="Calibri" w:cstheme="minorBidi" w:eastAsiaTheme="minorHAnsi"/>
                <w:b/>
                <w:bCs/>
                <w:sz w:val="18"/>
                <w:szCs w:val="18"/>
              </w:rPr>
              <w:t>8.714.940</w:t>
            </w:r>
          </w:p>
        </w:tc>
        <w:tc>
          <w:tcPr>
            <w:tcW w:w="1078" w:type="dxa"/>
            <w:gridSpan w:val="6"/>
            <w:tcBorders>
              <w:top w:val="nil"/>
            </w:tcBorders>
            <w:shd w:color="auto" w:fill="auto" w:val="clear"/>
          </w:tcPr>
          <w:p>
            <w:pPr>
              <w:pStyle w:val="ListParagraph"/>
              <w:ind w:left="0" w:hanging="0"/>
              <w:jc w:val="right"/>
              <w:rPr>
                <w:rFonts w:eastAsia="Calibri"/>
                <w:b/>
                <w:b/>
                <w:bCs/>
                <w:color w:val="FF0000"/>
                <w:sz w:val="18"/>
                <w:szCs w:val="18"/>
              </w:rPr>
            </w:pPr>
            <w:r>
              <w:rPr>
                <w:rFonts w:eastAsia="Calibri"/>
                <w:b/>
                <w:bCs/>
                <w:color w:val="FF0000"/>
                <w:sz w:val="18"/>
                <w:szCs w:val="18"/>
              </w:rPr>
            </w:r>
          </w:p>
        </w:tc>
        <w:tc>
          <w:tcPr>
            <w:tcW w:w="977" w:type="dxa"/>
            <w:tcBorders>
              <w:top w:val="nil"/>
            </w:tcBorders>
            <w:shd w:color="auto" w:fill="auto" w:val="clear"/>
          </w:tcPr>
          <w:p>
            <w:pPr>
              <w:pStyle w:val="ListParagraph"/>
              <w:ind w:left="0" w:hanging="0"/>
              <w:jc w:val="right"/>
              <w:rPr>
                <w:rFonts w:eastAsia="Calibri"/>
                <w:b/>
                <w:b/>
                <w:bCs/>
                <w:color w:val="FF0000"/>
                <w:sz w:val="18"/>
                <w:szCs w:val="18"/>
              </w:rPr>
            </w:pPr>
            <w:r>
              <w:rPr>
                <w:rFonts w:eastAsia="Calibri"/>
                <w:b/>
                <w:bCs/>
                <w:color w:val="FF0000"/>
                <w:sz w:val="18"/>
                <w:szCs w:val="18"/>
              </w:rPr>
            </w:r>
          </w:p>
        </w:tc>
        <w:tc>
          <w:tcPr>
            <w:tcW w:w="1516" w:type="dxa"/>
            <w:gridSpan w:val="4"/>
            <w:tcBorders>
              <w:top w:val="nil"/>
            </w:tcBorders>
            <w:shd w:color="auto" w:fill="auto" w:val="clear"/>
          </w:tcPr>
          <w:p>
            <w:pPr>
              <w:pStyle w:val="ListParagraph"/>
              <w:ind w:left="0" w:hanging="0"/>
              <w:jc w:val="right"/>
              <w:rPr>
                <w:rFonts w:eastAsia="Calibri" w:eastAsiaTheme="minorHAnsi"/>
                <w:b/>
                <w:b/>
                <w:bCs/>
                <w:sz w:val="18"/>
                <w:szCs w:val="18"/>
              </w:rPr>
            </w:pPr>
            <w:r>
              <w:rPr>
                <w:rFonts w:eastAsia="Calibri" w:cs="" w:ascii="Calibri" w:hAnsi="Calibri" w:cstheme="minorBidi" w:eastAsiaTheme="minorHAnsi"/>
                <w:b/>
                <w:bCs/>
                <w:sz w:val="18"/>
                <w:szCs w:val="18"/>
              </w:rPr>
              <w:t>8.714.940</w:t>
            </w:r>
          </w:p>
        </w:tc>
        <w:tc>
          <w:tcPr>
            <w:tcW w:w="222" w:type="dxa"/>
            <w:tcBorders>
              <w:top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9"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71" w:type="dxa"/>
            <w:gridSpan w:val="3"/>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ПА 0001 (01)</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12.905.000</w:t>
            </w:r>
          </w:p>
        </w:tc>
        <w:tc>
          <w:tcPr>
            <w:tcW w:w="1078" w:type="dxa"/>
            <w:gridSpan w:val="6"/>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977" w:type="dxa"/>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12.905.000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9"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71" w:type="dxa"/>
            <w:gridSpan w:val="3"/>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ПРОГРАМ 11 (01)</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12.905.000</w:t>
            </w:r>
          </w:p>
        </w:tc>
        <w:tc>
          <w:tcPr>
            <w:tcW w:w="1078" w:type="dxa"/>
            <w:gridSpan w:val="6"/>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977" w:type="dxa"/>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12.905.000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22" w:type="dxa"/>
            <w:gridSpan w:val="11"/>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71" w:type="dxa"/>
            <w:gridSpan w:val="3"/>
            <w:tcBorders/>
            <w:shd w:color="auto" w:fill="auto" w:val="clear"/>
          </w:tcPr>
          <w:p>
            <w:pPr>
              <w:pStyle w:val="ListParagraph"/>
              <w:ind w:left="0" w:hanging="0"/>
              <w:jc w:val="center"/>
              <w:rPr>
                <w:rFonts w:eastAsia="Calibri" w:eastAsiaTheme="minorHAnsi"/>
                <w:sz w:val="16"/>
                <w:szCs w:val="16"/>
              </w:rPr>
            </w:pPr>
            <w:r>
              <w:rPr>
                <w:rFonts w:eastAsia="Calibri" w:eastAsiaTheme="minorHAnsi"/>
                <w:sz w:val="16"/>
                <w:szCs w:val="16"/>
              </w:rPr>
            </w:r>
          </w:p>
        </w:tc>
        <w:tc>
          <w:tcPr>
            <w:tcW w:w="527" w:type="dxa"/>
            <w:tcBorders/>
            <w:shd w:color="auto" w:fill="auto" w:val="clear"/>
          </w:tcPr>
          <w:p>
            <w:pPr>
              <w:pStyle w:val="ListParagraph"/>
              <w:ind w:left="0" w:hanging="0"/>
              <w:jc w:val="center"/>
              <w:rPr>
                <w:rFonts w:eastAsia="Calibri" w:eastAsiaTheme="minorHAnsi"/>
                <w:sz w:val="16"/>
                <w:szCs w:val="16"/>
              </w:rPr>
            </w:pPr>
            <w:r>
              <w:rPr>
                <w:rFonts w:eastAsia="Calibri" w:eastAsiaTheme="minorHAnsi"/>
                <w:sz w:val="16"/>
                <w:szCs w:val="16"/>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jc w:val="center"/>
              <w:rPr>
                <w:b/>
                <w:b/>
                <w:sz w:val="18"/>
                <w:szCs w:val="20"/>
              </w:rPr>
            </w:pPr>
            <w:r>
              <w:rPr>
                <w:rFonts w:eastAsia="Calibri" w:cs="" w:ascii="Calibri" w:hAnsi="Calibri" w:cstheme="minorBidi" w:eastAsiaTheme="minorHAnsi"/>
                <w:b/>
                <w:sz w:val="20"/>
                <w:szCs w:val="20"/>
              </w:rPr>
              <w:t>ЗДРАВСТВО</w:t>
            </w:r>
          </w:p>
        </w:tc>
        <w:tc>
          <w:tcPr>
            <w:tcW w:w="1202" w:type="dxa"/>
            <w:gridSpan w:val="2"/>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078" w:type="dxa"/>
            <w:gridSpan w:val="6"/>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977" w:type="dxa"/>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rPr>
            </w:pPr>
            <w:r>
              <w:rPr>
                <w:rFonts w:eastAsia="Calibri" w:cs="" w:ascii="Calibri" w:hAnsi="Calibri" w:cstheme="minorBidi" w:eastAsiaTheme="minorHAnsi"/>
                <w:sz w:val="20"/>
              </w:rPr>
              <w:t>Шифра  1801    ПРОГРАМ 12- ЗДРАВСТВЕНА ЗАШТИТА</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rPr>
            </w:pPr>
            <w:r>
              <w:rPr>
                <w:rFonts w:eastAsia="Calibri" w:cs="" w:ascii="Calibri" w:hAnsi="Calibri" w:cstheme="minorBidi" w:eastAsiaTheme="minorHAnsi"/>
                <w:sz w:val="20"/>
              </w:rPr>
              <w:t xml:space="preserve">                           </w:t>
            </w:r>
            <w:r>
              <w:rPr>
                <w:rFonts w:eastAsia="Calibri" w:cs="" w:ascii="Calibri" w:hAnsi="Calibri" w:cstheme="minorBidi" w:eastAsiaTheme="minorHAnsi"/>
                <w:sz w:val="20"/>
              </w:rPr>
              <w:t>ПА 0001-ФУНКЦИОНИСАЊЕ УСТАНОВА ПРИМАРНЕ ЗДРАВСТВЕНЕ ЗАШТИТЕ</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72" w:type="dxa"/>
            <w:gridSpan w:val="4"/>
            <w:tcBorders/>
            <w:shd w:color="auto" w:fill="auto" w:val="clear"/>
          </w:tcPr>
          <w:p>
            <w:pPr>
              <w:pStyle w:val="ListParagraph"/>
              <w:ind w:left="0" w:hanging="0"/>
              <w:jc w:val="both"/>
              <w:rPr>
                <w:rFonts w:eastAsia="Calibri"/>
                <w:color w:val="FF0000"/>
                <w:sz w:val="16"/>
                <w:szCs w:val="16"/>
              </w:rPr>
            </w:pPr>
            <w:r>
              <w:rPr>
                <w:rFonts w:eastAsia="Calibri"/>
                <w:color w:val="FF0000"/>
                <w:sz w:val="16"/>
                <w:szCs w:val="16"/>
              </w:rPr>
            </w:r>
          </w:p>
        </w:tc>
        <w:tc>
          <w:tcPr>
            <w:tcW w:w="571" w:type="dxa"/>
            <w:gridSpan w:val="8"/>
            <w:tcBorders/>
            <w:shd w:color="auto" w:fill="auto" w:val="clear"/>
          </w:tcPr>
          <w:p>
            <w:pPr>
              <w:pStyle w:val="ListParagraph"/>
              <w:ind w:left="0" w:hanging="0"/>
              <w:jc w:val="both"/>
              <w:rPr>
                <w:rFonts w:eastAsia="Calibri" w:eastAsiaTheme="minorHAnsi"/>
                <w:sz w:val="16"/>
                <w:szCs w:val="16"/>
              </w:rPr>
            </w:pPr>
            <w:r>
              <w:rPr>
                <w:rFonts w:eastAsia="Calibri" w:eastAsiaTheme="minorHAnsi"/>
                <w:sz w:val="16"/>
                <w:szCs w:val="16"/>
              </w:rPr>
            </w:r>
          </w:p>
        </w:tc>
        <w:tc>
          <w:tcPr>
            <w:tcW w:w="550"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721</w:t>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Здравство</w:t>
            </w:r>
          </w:p>
        </w:tc>
        <w:tc>
          <w:tcPr>
            <w:tcW w:w="1202" w:type="dxa"/>
            <w:gridSpan w:val="2"/>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2055" w:type="dxa"/>
            <w:gridSpan w:val="7"/>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72" w:type="dxa"/>
            <w:gridSpan w:val="4"/>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71"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50" w:type="dxa"/>
            <w:gridSpan w:val="2"/>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81</w:t>
            </w:r>
          </w:p>
        </w:tc>
        <w:tc>
          <w:tcPr>
            <w:tcW w:w="671" w:type="dxa"/>
            <w:gridSpan w:val="4"/>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464</w:t>
            </w:r>
          </w:p>
        </w:tc>
        <w:tc>
          <w:tcPr>
            <w:tcW w:w="2743" w:type="dxa"/>
            <w:gridSpan w:val="2"/>
            <w:tcBorders/>
            <w:shd w:color="auto" w:fill="auto" w:val="clear"/>
          </w:tcPr>
          <w:p>
            <w:pPr>
              <w:pStyle w:val="ListParagraph"/>
              <w:ind w:left="0" w:hanging="0"/>
              <w:rPr>
                <w:sz w:val="18"/>
                <w:szCs w:val="20"/>
              </w:rPr>
            </w:pPr>
            <w:r>
              <w:rPr>
                <w:rFonts w:eastAsia="Calibri" w:cs="" w:ascii="Calibri" w:hAnsi="Calibri" w:cstheme="minorBidi" w:eastAsiaTheme="minorHAnsi"/>
                <w:sz w:val="18"/>
                <w:szCs w:val="20"/>
              </w:rPr>
              <w:t>Текуће дотације здравст. устан.</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7.000.000</w:t>
            </w:r>
          </w:p>
        </w:tc>
        <w:tc>
          <w:tcPr>
            <w:tcW w:w="1078" w:type="dxa"/>
            <w:gridSpan w:val="6"/>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977" w:type="dxa"/>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7.000.000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72" w:type="dxa"/>
            <w:gridSpan w:val="4"/>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71"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50" w:type="dxa"/>
            <w:gridSpan w:val="2"/>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Приходи из буџета (01)</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7.000.000</w:t>
            </w:r>
          </w:p>
        </w:tc>
        <w:tc>
          <w:tcPr>
            <w:tcW w:w="1078" w:type="dxa"/>
            <w:gridSpan w:val="6"/>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977" w:type="dxa"/>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7.000.000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72" w:type="dxa"/>
            <w:gridSpan w:val="4"/>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71"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50" w:type="dxa"/>
            <w:gridSpan w:val="2"/>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743" w:type="dxa"/>
            <w:gridSpan w:val="2"/>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ПА 0001 (01)</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7.000.000</w:t>
            </w:r>
          </w:p>
        </w:tc>
        <w:tc>
          <w:tcPr>
            <w:tcW w:w="1078" w:type="dxa"/>
            <w:gridSpan w:val="6"/>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977" w:type="dxa"/>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shd w:color="auto" w:fill="auto" w:val="clear"/>
          </w:tcPr>
          <w:p>
            <w:pPr>
              <w:pStyle w:val="ListParagraph"/>
              <w:ind w:left="0" w:hanging="0"/>
              <w:jc w:val="right"/>
              <w:rPr>
                <w:rFonts w:ascii="Calibri" w:hAnsi="Calibri" w:eastAsia="Calibri" w:cs="" w:asciiTheme="minorHAnsi" w:cstheme="minorBidi" w:eastAsiaTheme="minorHAnsi" w:hAnsiTheme="minorHAnsi"/>
              </w:rPr>
            </w:pPr>
            <w:r>
              <w:rPr>
                <w:rFonts w:eastAsia="Calibri" w:cs="" w:ascii="Calibri" w:hAnsi="Calibri" w:cstheme="minorBidi" w:eastAsiaTheme="minorHAnsi"/>
                <w:b/>
                <w:sz w:val="18"/>
                <w:szCs w:val="20"/>
              </w:rPr>
              <w:t>7.000.000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rPr>
                <w:b/>
                <w:b/>
                <w:sz w:val="18"/>
                <w:szCs w:val="20"/>
              </w:rPr>
            </w:pPr>
            <w:r>
              <w:rPr>
                <w:rFonts w:eastAsia="Calibri" w:cs="" w:ascii="Calibri" w:hAnsi="Calibri" w:cstheme="minorBidi" w:eastAsiaTheme="minorHAnsi"/>
                <w:sz w:val="20"/>
              </w:rPr>
              <w:t xml:space="preserve">                          </w:t>
            </w:r>
            <w:r>
              <w:rPr>
                <w:rFonts w:eastAsia="Calibri" w:cs="" w:ascii="Calibri" w:hAnsi="Calibri" w:cstheme="minorBidi" w:eastAsiaTheme="minorHAnsi"/>
                <w:sz w:val="20"/>
              </w:rPr>
              <w:t>ПА 0002-МРТВОЗОРСТВО</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43" w:type="dxa"/>
            <w:gridSpan w:val="12"/>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0"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721</w:t>
            </w:r>
          </w:p>
        </w:tc>
        <w:tc>
          <w:tcPr>
            <w:tcW w:w="527" w:type="dxa"/>
            <w:tcBorders/>
            <w:shd w:color="auto" w:fill="auto" w:val="clear"/>
          </w:tcPr>
          <w:p>
            <w:pPr>
              <w:pStyle w:val="ListParagraph"/>
              <w:ind w:left="0" w:hanging="0"/>
              <w:jc w:val="both"/>
              <w:rPr>
                <w:rFonts w:eastAsia="Calibri" w:eastAsiaTheme="minorHAnsi"/>
                <w:sz w:val="20"/>
                <w:szCs w:val="16"/>
              </w:rPr>
            </w:pPr>
            <w:r>
              <w:rPr>
                <w:rFonts w:eastAsia="Calibri" w:eastAsiaTheme="minorHAnsi"/>
                <w:sz w:val="20"/>
                <w:szCs w:val="16"/>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743" w:type="dxa"/>
            <w:gridSpan w:val="2"/>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Здравство</w:t>
            </w:r>
          </w:p>
        </w:tc>
        <w:tc>
          <w:tcPr>
            <w:tcW w:w="1202" w:type="dxa"/>
            <w:gridSpan w:val="2"/>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078" w:type="dxa"/>
            <w:gridSpan w:val="6"/>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977" w:type="dxa"/>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43" w:type="dxa"/>
            <w:gridSpan w:val="12"/>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0" w:type="dxa"/>
            <w:gridSpan w:val="2"/>
            <w:tcBorders/>
            <w:shd w:color="auto" w:fill="auto" w:val="clear"/>
          </w:tcPr>
          <w:p>
            <w:pPr>
              <w:pStyle w:val="ListParagraph"/>
              <w:ind w:left="0" w:hanging="0"/>
              <w:jc w:val="both"/>
              <w:rPr>
                <w:rFonts w:eastAsia="Calibri" w:eastAsiaTheme="minorHAnsi"/>
                <w:sz w:val="20"/>
                <w:szCs w:val="16"/>
              </w:rPr>
            </w:pPr>
            <w:r>
              <w:rPr>
                <w:rFonts w:eastAsia="Calibri" w:eastAsiaTheme="minorHAnsi"/>
                <w:sz w:val="20"/>
                <w:szCs w:val="16"/>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82</w:t>
            </w:r>
          </w:p>
        </w:tc>
        <w:tc>
          <w:tcPr>
            <w:tcW w:w="671" w:type="dxa"/>
            <w:gridSpan w:val="4"/>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424</w:t>
            </w:r>
          </w:p>
        </w:tc>
        <w:tc>
          <w:tcPr>
            <w:tcW w:w="2743" w:type="dxa"/>
            <w:gridSpan w:val="2"/>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Специјализоване услуге</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600.000</w:t>
            </w:r>
          </w:p>
        </w:tc>
        <w:tc>
          <w:tcPr>
            <w:tcW w:w="1078" w:type="dxa"/>
            <w:gridSpan w:val="6"/>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977" w:type="dxa"/>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600.000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43" w:type="dxa"/>
            <w:gridSpan w:val="12"/>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0" w:type="dxa"/>
            <w:gridSpan w:val="2"/>
            <w:tcBorders/>
            <w:shd w:color="auto" w:fill="auto" w:val="clear"/>
          </w:tcPr>
          <w:p>
            <w:pPr>
              <w:pStyle w:val="ListParagraph"/>
              <w:ind w:left="0" w:hanging="0"/>
              <w:jc w:val="both"/>
              <w:rPr>
                <w:rFonts w:eastAsia="Calibri" w:eastAsiaTheme="minorHAnsi"/>
                <w:sz w:val="20"/>
                <w:szCs w:val="16"/>
              </w:rPr>
            </w:pPr>
            <w:r>
              <w:rPr>
                <w:rFonts w:eastAsia="Calibri" w:eastAsiaTheme="minorHAnsi"/>
                <w:sz w:val="20"/>
                <w:szCs w:val="16"/>
              </w:rPr>
            </w:r>
          </w:p>
        </w:tc>
        <w:tc>
          <w:tcPr>
            <w:tcW w:w="527" w:type="dxa"/>
            <w:tcBorders/>
            <w:shd w:color="auto" w:fill="auto" w:val="clear"/>
          </w:tcPr>
          <w:p>
            <w:pPr>
              <w:pStyle w:val="ListParagraph"/>
              <w:ind w:left="0" w:hanging="0"/>
              <w:jc w:val="both"/>
              <w:rPr>
                <w:rFonts w:eastAsia="Calibri" w:eastAsiaTheme="minorHAnsi"/>
                <w:sz w:val="20"/>
                <w:szCs w:val="16"/>
              </w:rPr>
            </w:pPr>
            <w:r>
              <w:rPr>
                <w:rFonts w:eastAsia="Calibri" w:eastAsiaTheme="minorHAnsi"/>
                <w:sz w:val="20"/>
                <w:szCs w:val="16"/>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743" w:type="dxa"/>
            <w:gridSpan w:val="2"/>
            <w:tcBorders/>
            <w:shd w:color="auto" w:fill="auto" w:val="clear"/>
          </w:tcPr>
          <w:p>
            <w:pPr>
              <w:pStyle w:val="ListParagraph"/>
              <w:ind w:left="0" w:hanging="772"/>
              <w:rPr>
                <w:b/>
                <w:b/>
                <w:sz w:val="18"/>
                <w:szCs w:val="18"/>
              </w:rPr>
            </w:pPr>
            <w:r>
              <w:rPr>
                <w:rFonts w:eastAsia="Calibri" w:cs="" w:ascii="Calibri" w:hAnsi="Calibri" w:cstheme="minorBidi" w:eastAsiaTheme="minorHAnsi"/>
                <w:b/>
                <w:sz w:val="18"/>
                <w:szCs w:val="18"/>
              </w:rPr>
              <w:t xml:space="preserve"> </w:t>
            </w:r>
            <w:r>
              <w:rPr>
                <w:rFonts w:eastAsia="Calibri" w:cs="" w:ascii="Calibri" w:hAnsi="Calibri" w:cstheme="minorBidi" w:eastAsiaTheme="minorHAnsi"/>
                <w:b/>
                <w:sz w:val="18"/>
                <w:szCs w:val="18"/>
              </w:rPr>
              <w:t>Укупно  Приходи из буџета (01)</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600.000</w:t>
            </w:r>
          </w:p>
        </w:tc>
        <w:tc>
          <w:tcPr>
            <w:tcW w:w="1078" w:type="dxa"/>
            <w:gridSpan w:val="6"/>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977" w:type="dxa"/>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600.000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43" w:type="dxa"/>
            <w:gridSpan w:val="12"/>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0" w:type="dxa"/>
            <w:gridSpan w:val="2"/>
            <w:tcBorders/>
            <w:shd w:color="auto" w:fill="auto" w:val="clear"/>
          </w:tcPr>
          <w:p>
            <w:pPr>
              <w:pStyle w:val="ListParagraph"/>
              <w:ind w:left="0" w:hanging="0"/>
              <w:jc w:val="both"/>
              <w:rPr>
                <w:rFonts w:eastAsia="Calibri" w:eastAsiaTheme="minorHAnsi"/>
                <w:sz w:val="20"/>
                <w:szCs w:val="16"/>
              </w:rPr>
            </w:pPr>
            <w:r>
              <w:rPr>
                <w:rFonts w:eastAsia="Calibri" w:eastAsiaTheme="minorHAnsi"/>
                <w:sz w:val="20"/>
                <w:szCs w:val="16"/>
              </w:rPr>
            </w:r>
          </w:p>
        </w:tc>
        <w:tc>
          <w:tcPr>
            <w:tcW w:w="527" w:type="dxa"/>
            <w:tcBorders/>
            <w:shd w:color="auto" w:fill="auto" w:val="clear"/>
          </w:tcPr>
          <w:p>
            <w:pPr>
              <w:pStyle w:val="ListParagraph"/>
              <w:ind w:left="0" w:hanging="0"/>
              <w:jc w:val="both"/>
              <w:rPr>
                <w:rFonts w:eastAsia="Calibri" w:eastAsiaTheme="minorHAnsi"/>
                <w:sz w:val="20"/>
                <w:szCs w:val="16"/>
              </w:rPr>
            </w:pPr>
            <w:r>
              <w:rPr>
                <w:rFonts w:eastAsia="Calibri" w:eastAsiaTheme="minorHAnsi"/>
                <w:sz w:val="20"/>
                <w:szCs w:val="16"/>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743" w:type="dxa"/>
            <w:gridSpan w:val="2"/>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18"/>
              </w:rPr>
              <w:t>Укупно за ПА 0002 (01)</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600.000</w:t>
            </w:r>
          </w:p>
        </w:tc>
        <w:tc>
          <w:tcPr>
            <w:tcW w:w="1078" w:type="dxa"/>
            <w:gridSpan w:val="6"/>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977" w:type="dxa"/>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600.000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43" w:type="dxa"/>
            <w:gridSpan w:val="12"/>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0" w:type="dxa"/>
            <w:gridSpan w:val="2"/>
            <w:tcBorders/>
            <w:shd w:color="auto" w:fill="auto" w:val="clear"/>
          </w:tcPr>
          <w:p>
            <w:pPr>
              <w:pStyle w:val="ListParagraph"/>
              <w:ind w:left="0" w:hanging="0"/>
              <w:jc w:val="both"/>
              <w:rPr>
                <w:rFonts w:eastAsia="Calibri" w:eastAsiaTheme="minorHAnsi"/>
                <w:sz w:val="20"/>
                <w:szCs w:val="16"/>
              </w:rPr>
            </w:pPr>
            <w:r>
              <w:rPr>
                <w:rFonts w:eastAsia="Calibri" w:eastAsiaTheme="minorHAnsi"/>
                <w:sz w:val="20"/>
                <w:szCs w:val="16"/>
              </w:rPr>
            </w:r>
          </w:p>
        </w:tc>
        <w:tc>
          <w:tcPr>
            <w:tcW w:w="527" w:type="dxa"/>
            <w:tcBorders/>
            <w:shd w:color="auto" w:fill="auto" w:val="clear"/>
          </w:tcPr>
          <w:p>
            <w:pPr>
              <w:pStyle w:val="ListParagraph"/>
              <w:ind w:left="0" w:hanging="0"/>
              <w:jc w:val="both"/>
              <w:rPr>
                <w:rFonts w:eastAsia="Calibri" w:eastAsiaTheme="minorHAnsi"/>
                <w:sz w:val="20"/>
                <w:szCs w:val="16"/>
              </w:rPr>
            </w:pPr>
            <w:r>
              <w:rPr>
                <w:rFonts w:eastAsia="Calibri" w:eastAsiaTheme="minorHAnsi"/>
                <w:sz w:val="20"/>
                <w:szCs w:val="16"/>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743" w:type="dxa"/>
            <w:gridSpan w:val="2"/>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18"/>
              </w:rPr>
              <w:t>Укупно за функ. класиф. 721</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7.600.000</w:t>
            </w:r>
          </w:p>
        </w:tc>
        <w:tc>
          <w:tcPr>
            <w:tcW w:w="1078" w:type="dxa"/>
            <w:gridSpan w:val="6"/>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977" w:type="dxa"/>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7.600.000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43" w:type="dxa"/>
            <w:gridSpan w:val="12"/>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0" w:type="dxa"/>
            <w:gridSpan w:val="2"/>
            <w:tcBorders/>
            <w:shd w:color="auto" w:fill="auto" w:val="clear"/>
          </w:tcPr>
          <w:p>
            <w:pPr>
              <w:pStyle w:val="ListParagraph"/>
              <w:ind w:left="0" w:hanging="0"/>
              <w:jc w:val="both"/>
              <w:rPr>
                <w:rFonts w:eastAsia="Calibri" w:eastAsiaTheme="minorHAnsi"/>
                <w:sz w:val="20"/>
                <w:szCs w:val="16"/>
              </w:rPr>
            </w:pPr>
            <w:r>
              <w:rPr>
                <w:rFonts w:eastAsia="Calibri" w:eastAsiaTheme="minorHAnsi"/>
                <w:sz w:val="20"/>
                <w:szCs w:val="16"/>
              </w:rPr>
            </w:r>
          </w:p>
        </w:tc>
        <w:tc>
          <w:tcPr>
            <w:tcW w:w="527" w:type="dxa"/>
            <w:tcBorders/>
            <w:shd w:color="auto" w:fill="auto" w:val="clear"/>
          </w:tcPr>
          <w:p>
            <w:pPr>
              <w:pStyle w:val="ListParagraph"/>
              <w:ind w:left="0" w:hanging="0"/>
              <w:jc w:val="both"/>
              <w:rPr>
                <w:rFonts w:eastAsia="Calibri" w:eastAsiaTheme="minorHAnsi"/>
                <w:sz w:val="20"/>
                <w:szCs w:val="16"/>
              </w:rPr>
            </w:pPr>
            <w:r>
              <w:rPr>
                <w:rFonts w:eastAsia="Calibri" w:eastAsiaTheme="minorHAnsi"/>
                <w:sz w:val="20"/>
                <w:szCs w:val="16"/>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743" w:type="dxa"/>
            <w:gridSpan w:val="2"/>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Укупно за ПРОГРАМ 12 (01)</w:t>
            </w:r>
          </w:p>
        </w:tc>
        <w:tc>
          <w:tcPr>
            <w:tcW w:w="1202" w:type="dxa"/>
            <w:gridSpan w:val="2"/>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7.600.000</w:t>
            </w:r>
          </w:p>
        </w:tc>
        <w:tc>
          <w:tcPr>
            <w:tcW w:w="1078" w:type="dxa"/>
            <w:gridSpan w:val="6"/>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977" w:type="dxa"/>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7.600.000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43" w:type="dxa"/>
            <w:gridSpan w:val="12"/>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0" w:type="dxa"/>
            <w:gridSpan w:val="2"/>
            <w:tcBorders/>
            <w:shd w:color="auto" w:fill="auto" w:val="clear"/>
          </w:tcPr>
          <w:p>
            <w:pPr>
              <w:pStyle w:val="ListParagraph"/>
              <w:ind w:left="0" w:hanging="0"/>
              <w:jc w:val="both"/>
              <w:rPr>
                <w:rFonts w:eastAsia="Calibri" w:eastAsiaTheme="minorHAnsi"/>
                <w:sz w:val="20"/>
                <w:szCs w:val="16"/>
              </w:rPr>
            </w:pPr>
            <w:r>
              <w:rPr>
                <w:rFonts w:eastAsia="Calibri" w:eastAsiaTheme="minorHAnsi"/>
                <w:sz w:val="20"/>
                <w:szCs w:val="16"/>
              </w:rPr>
            </w:r>
          </w:p>
        </w:tc>
        <w:tc>
          <w:tcPr>
            <w:tcW w:w="527" w:type="dxa"/>
            <w:tcBorders/>
            <w:shd w:color="auto" w:fill="auto" w:val="clear"/>
          </w:tcPr>
          <w:p>
            <w:pPr>
              <w:pStyle w:val="ListParagraph"/>
              <w:ind w:left="0" w:hanging="0"/>
              <w:jc w:val="both"/>
              <w:rPr>
                <w:rFonts w:eastAsia="Calibri" w:eastAsiaTheme="minorHAnsi"/>
                <w:sz w:val="20"/>
                <w:szCs w:val="16"/>
              </w:rPr>
            </w:pPr>
            <w:r>
              <w:rPr>
                <w:rFonts w:eastAsia="Calibri" w:eastAsiaTheme="minorHAnsi"/>
                <w:sz w:val="20"/>
                <w:szCs w:val="16"/>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743" w:type="dxa"/>
            <w:gridSpan w:val="2"/>
            <w:tcBorders/>
            <w:shd w:color="auto" w:fill="auto" w:val="clear"/>
          </w:tcPr>
          <w:p>
            <w:pPr>
              <w:pStyle w:val="ListParagraph"/>
              <w:ind w:left="0" w:hanging="0"/>
              <w:jc w:val="center"/>
              <w:rPr>
                <w:b/>
                <w:b/>
                <w:sz w:val="20"/>
                <w:szCs w:val="20"/>
              </w:rPr>
            </w:pPr>
            <w:r>
              <w:rPr>
                <w:rFonts w:eastAsia="Calibri" w:cs="" w:ascii="Calibri" w:hAnsi="Calibri" w:cstheme="minorBidi" w:eastAsiaTheme="minorHAnsi"/>
                <w:b/>
                <w:sz w:val="20"/>
                <w:szCs w:val="20"/>
              </w:rPr>
              <w:t>ОСНОВНО ОБРАЗОВАЊЕ</w:t>
            </w:r>
          </w:p>
        </w:tc>
        <w:tc>
          <w:tcPr>
            <w:tcW w:w="4773" w:type="dxa"/>
            <w:gridSpan w:val="13"/>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20"/>
                <w:szCs w:val="24"/>
              </w:rPr>
              <w:t xml:space="preserve">Шифра   2002   ПРОГРАМ 9-ОСНОВНО ОБРАЗОВАЊЕ </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0001-ФУНКЦИОНИСАЊЕ ОСНОВНИХ ШКОЛА</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324" w:hRule="atLeast"/>
        </w:trPr>
        <w:tc>
          <w:tcPr>
            <w:tcW w:w="491" w:type="dxa"/>
            <w:gridSpan w:val="5"/>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2" w:type="dxa"/>
            <w:gridSpan w:val="7"/>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0" w:type="dxa"/>
            <w:gridSpan w:val="2"/>
            <w:tcBorders/>
            <w:shd w:color="auto" w:fill="auto" w:val="clear"/>
          </w:tcPr>
          <w:p>
            <w:pPr>
              <w:pStyle w:val="ListParagraph"/>
              <w:ind w:left="0" w:hanging="0"/>
              <w:jc w:val="both"/>
              <w:rPr>
                <w:sz w:val="16"/>
                <w:szCs w:val="16"/>
              </w:rPr>
            </w:pPr>
            <w:r>
              <w:rPr>
                <w:rFonts w:eastAsia="Calibri" w:cs="" w:ascii="Calibri" w:hAnsi="Calibri" w:cstheme="minorBidi" w:eastAsiaTheme="minorHAnsi"/>
                <w:sz w:val="16"/>
                <w:szCs w:val="16"/>
              </w:rPr>
              <w:t>912</w:t>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Основно образовање</w:t>
            </w:r>
          </w:p>
        </w:tc>
        <w:tc>
          <w:tcPr>
            <w:tcW w:w="1143"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2055" w:type="dxa"/>
            <w:gridSpan w:val="7"/>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516" w:type="dxa"/>
            <w:gridSpan w:val="4"/>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2"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50" w:type="dxa"/>
            <w:gridSpan w:val="2"/>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83</w:t>
            </w:r>
          </w:p>
        </w:tc>
        <w:tc>
          <w:tcPr>
            <w:tcW w:w="671" w:type="dxa"/>
            <w:gridSpan w:val="4"/>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463</w:t>
            </w:r>
          </w:p>
        </w:tc>
        <w:tc>
          <w:tcPr>
            <w:tcW w:w="2802" w:type="dxa"/>
            <w:gridSpan w:val="3"/>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Текући трансф. ост. нивоима власти</w:t>
            </w:r>
          </w:p>
        </w:tc>
        <w:tc>
          <w:tcPr>
            <w:tcW w:w="1143" w:type="dxa"/>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sz w:val="18"/>
                <w:szCs w:val="18"/>
              </w:rPr>
              <w:t>15.000.000</w:t>
            </w:r>
          </w:p>
        </w:tc>
        <w:tc>
          <w:tcPr>
            <w:tcW w:w="1078" w:type="dxa"/>
            <w:gridSpan w:val="6"/>
            <w:tcBorders/>
            <w:shd w:color="auto" w:fill="auto" w:val="clear"/>
          </w:tcPr>
          <w:p>
            <w:pPr>
              <w:pStyle w:val="ListParagraph"/>
              <w:ind w:left="0" w:hanging="0"/>
              <w:jc w:val="right"/>
              <w:rPr>
                <w:rFonts w:eastAsia="Calibri"/>
                <w:sz w:val="18"/>
                <w:szCs w:val="18"/>
              </w:rPr>
            </w:pPr>
            <w:r>
              <w:rPr>
                <w:rFonts w:eastAsia="Calibri"/>
                <w:sz w:val="18"/>
                <w:szCs w:val="18"/>
              </w:rPr>
            </w:r>
          </w:p>
        </w:tc>
        <w:tc>
          <w:tcPr>
            <w:tcW w:w="977" w:type="dxa"/>
            <w:tcBorders/>
            <w:shd w:color="auto" w:fill="auto" w:val="clear"/>
          </w:tcPr>
          <w:p>
            <w:pPr>
              <w:pStyle w:val="ListParagraph"/>
              <w:ind w:left="0" w:hanging="0"/>
              <w:jc w:val="right"/>
              <w:rPr>
                <w:rFonts w:eastAsia="Calibri"/>
                <w:sz w:val="18"/>
                <w:szCs w:val="18"/>
              </w:rPr>
            </w:pPr>
            <w:r>
              <w:rPr>
                <w:rFonts w:eastAsia="Calibri"/>
                <w:sz w:val="18"/>
                <w:szCs w:val="18"/>
              </w:rPr>
            </w:r>
          </w:p>
        </w:tc>
        <w:tc>
          <w:tcPr>
            <w:tcW w:w="1516" w:type="dxa"/>
            <w:gridSpan w:val="4"/>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sz w:val="18"/>
                <w:szCs w:val="18"/>
              </w:rPr>
              <w:t>15.000.000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82" w:hRule="atLeast"/>
        </w:trPr>
        <w:tc>
          <w:tcPr>
            <w:tcW w:w="491" w:type="dxa"/>
            <w:gridSpan w:val="5"/>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2"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50" w:type="dxa"/>
            <w:gridSpan w:val="2"/>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18"/>
              </w:rPr>
              <w:t>Приходи из буџета 01</w:t>
            </w:r>
          </w:p>
        </w:tc>
        <w:tc>
          <w:tcPr>
            <w:tcW w:w="1143" w:type="dxa"/>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b/>
                <w:sz w:val="18"/>
                <w:szCs w:val="18"/>
              </w:rPr>
              <w:t>15.000.000</w:t>
            </w:r>
          </w:p>
        </w:tc>
        <w:tc>
          <w:tcPr>
            <w:tcW w:w="1078" w:type="dxa"/>
            <w:gridSpan w:val="6"/>
            <w:tcBorders/>
            <w:shd w:color="auto" w:fill="auto" w:val="clear"/>
          </w:tcPr>
          <w:p>
            <w:pPr>
              <w:pStyle w:val="ListParagraph"/>
              <w:ind w:left="0" w:hanging="0"/>
              <w:jc w:val="right"/>
              <w:rPr>
                <w:rFonts w:eastAsia="Calibri"/>
                <w:b/>
                <w:b/>
                <w:sz w:val="18"/>
                <w:szCs w:val="18"/>
              </w:rPr>
            </w:pPr>
            <w:r>
              <w:rPr>
                <w:rFonts w:eastAsia="Calibri"/>
                <w:b/>
                <w:sz w:val="18"/>
                <w:szCs w:val="18"/>
              </w:rPr>
            </w:r>
          </w:p>
        </w:tc>
        <w:tc>
          <w:tcPr>
            <w:tcW w:w="977" w:type="dxa"/>
            <w:tcBorders/>
            <w:shd w:color="auto" w:fill="auto" w:val="clear"/>
          </w:tcPr>
          <w:p>
            <w:pPr>
              <w:pStyle w:val="ListParagraph"/>
              <w:ind w:left="0" w:hanging="0"/>
              <w:jc w:val="right"/>
              <w:rPr>
                <w:rFonts w:eastAsia="Calibri"/>
                <w:b/>
                <w:b/>
                <w:sz w:val="18"/>
                <w:szCs w:val="18"/>
              </w:rPr>
            </w:pPr>
            <w:r>
              <w:rPr>
                <w:rFonts w:eastAsia="Calibri"/>
                <w:b/>
                <w:sz w:val="18"/>
                <w:szCs w:val="18"/>
              </w:rPr>
            </w:r>
          </w:p>
        </w:tc>
        <w:tc>
          <w:tcPr>
            <w:tcW w:w="1516" w:type="dxa"/>
            <w:gridSpan w:val="4"/>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b/>
                <w:sz w:val="18"/>
                <w:szCs w:val="18"/>
              </w:rPr>
              <w:t>15.000.000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2"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50" w:type="dxa"/>
            <w:gridSpan w:val="2"/>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18"/>
              </w:rPr>
              <w:t>Укупно за ПА 0001 (01)</w:t>
            </w:r>
          </w:p>
        </w:tc>
        <w:tc>
          <w:tcPr>
            <w:tcW w:w="1143" w:type="dxa"/>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b/>
                <w:sz w:val="18"/>
                <w:szCs w:val="18"/>
              </w:rPr>
              <w:t>15.000.000</w:t>
            </w:r>
          </w:p>
        </w:tc>
        <w:tc>
          <w:tcPr>
            <w:tcW w:w="1078" w:type="dxa"/>
            <w:gridSpan w:val="6"/>
            <w:tcBorders/>
            <w:shd w:color="auto" w:fill="auto" w:val="clear"/>
          </w:tcPr>
          <w:p>
            <w:pPr>
              <w:pStyle w:val="ListParagraph"/>
              <w:ind w:left="0" w:hanging="0"/>
              <w:jc w:val="right"/>
              <w:rPr>
                <w:rFonts w:eastAsia="Calibri"/>
                <w:b/>
                <w:b/>
                <w:sz w:val="18"/>
                <w:szCs w:val="18"/>
              </w:rPr>
            </w:pPr>
            <w:r>
              <w:rPr>
                <w:rFonts w:eastAsia="Calibri"/>
                <w:b/>
                <w:sz w:val="18"/>
                <w:szCs w:val="18"/>
              </w:rPr>
            </w:r>
          </w:p>
        </w:tc>
        <w:tc>
          <w:tcPr>
            <w:tcW w:w="977" w:type="dxa"/>
            <w:tcBorders/>
            <w:shd w:color="auto" w:fill="auto" w:val="clear"/>
          </w:tcPr>
          <w:p>
            <w:pPr>
              <w:pStyle w:val="ListParagraph"/>
              <w:ind w:left="0" w:hanging="0"/>
              <w:jc w:val="right"/>
              <w:rPr>
                <w:rFonts w:eastAsia="Calibri"/>
                <w:b/>
                <w:b/>
                <w:sz w:val="18"/>
                <w:szCs w:val="18"/>
              </w:rPr>
            </w:pPr>
            <w:r>
              <w:rPr>
                <w:rFonts w:eastAsia="Calibri"/>
                <w:b/>
                <w:sz w:val="18"/>
                <w:szCs w:val="18"/>
              </w:rPr>
            </w:r>
          </w:p>
        </w:tc>
        <w:tc>
          <w:tcPr>
            <w:tcW w:w="1516" w:type="dxa"/>
            <w:gridSpan w:val="4"/>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b/>
                <w:sz w:val="18"/>
                <w:szCs w:val="18"/>
              </w:rPr>
              <w:t>15.000.000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2"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50" w:type="dxa"/>
            <w:gridSpan w:val="2"/>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18"/>
              </w:rPr>
              <w:t>Укупно за функ. Класиф. 912</w:t>
            </w:r>
          </w:p>
        </w:tc>
        <w:tc>
          <w:tcPr>
            <w:tcW w:w="1143" w:type="dxa"/>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b/>
                <w:sz w:val="18"/>
                <w:szCs w:val="18"/>
              </w:rPr>
              <w:t>15.000.000</w:t>
            </w:r>
          </w:p>
        </w:tc>
        <w:tc>
          <w:tcPr>
            <w:tcW w:w="1078" w:type="dxa"/>
            <w:gridSpan w:val="6"/>
            <w:tcBorders/>
            <w:shd w:color="auto" w:fill="auto" w:val="clear"/>
          </w:tcPr>
          <w:p>
            <w:pPr>
              <w:pStyle w:val="ListParagraph"/>
              <w:ind w:left="0" w:hanging="0"/>
              <w:jc w:val="right"/>
              <w:rPr>
                <w:rFonts w:eastAsia="Calibri"/>
                <w:b/>
                <w:b/>
                <w:sz w:val="18"/>
                <w:szCs w:val="18"/>
              </w:rPr>
            </w:pPr>
            <w:r>
              <w:rPr>
                <w:rFonts w:eastAsia="Calibri"/>
                <w:b/>
                <w:sz w:val="18"/>
                <w:szCs w:val="18"/>
              </w:rPr>
            </w:r>
          </w:p>
        </w:tc>
        <w:tc>
          <w:tcPr>
            <w:tcW w:w="977" w:type="dxa"/>
            <w:tcBorders/>
            <w:shd w:color="auto" w:fill="auto" w:val="clear"/>
          </w:tcPr>
          <w:p>
            <w:pPr>
              <w:pStyle w:val="ListParagraph"/>
              <w:ind w:left="0" w:hanging="0"/>
              <w:jc w:val="right"/>
              <w:rPr>
                <w:rFonts w:eastAsia="Calibri"/>
                <w:b/>
                <w:b/>
                <w:sz w:val="18"/>
                <w:szCs w:val="18"/>
              </w:rPr>
            </w:pPr>
            <w:r>
              <w:rPr>
                <w:rFonts w:eastAsia="Calibri"/>
                <w:b/>
                <w:sz w:val="18"/>
                <w:szCs w:val="18"/>
              </w:rPr>
            </w:r>
          </w:p>
        </w:tc>
        <w:tc>
          <w:tcPr>
            <w:tcW w:w="1516" w:type="dxa"/>
            <w:gridSpan w:val="4"/>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b/>
                <w:sz w:val="18"/>
                <w:szCs w:val="18"/>
              </w:rPr>
              <w:t>15.000.000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2"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50" w:type="dxa"/>
            <w:gridSpan w:val="2"/>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Укупно за ПРОГРАМ 9 (01)</w:t>
            </w:r>
          </w:p>
        </w:tc>
        <w:tc>
          <w:tcPr>
            <w:tcW w:w="1143" w:type="dxa"/>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b/>
                <w:sz w:val="18"/>
                <w:szCs w:val="18"/>
              </w:rPr>
              <w:t>15.000.000</w:t>
            </w:r>
          </w:p>
        </w:tc>
        <w:tc>
          <w:tcPr>
            <w:tcW w:w="1078" w:type="dxa"/>
            <w:gridSpan w:val="6"/>
            <w:tcBorders/>
            <w:shd w:color="auto" w:fill="auto" w:val="clear"/>
          </w:tcPr>
          <w:p>
            <w:pPr>
              <w:pStyle w:val="ListParagraph"/>
              <w:ind w:left="0" w:hanging="0"/>
              <w:jc w:val="right"/>
              <w:rPr>
                <w:rFonts w:eastAsia="Calibri"/>
                <w:b/>
                <w:b/>
                <w:sz w:val="18"/>
                <w:szCs w:val="18"/>
              </w:rPr>
            </w:pPr>
            <w:r>
              <w:rPr>
                <w:rFonts w:eastAsia="Calibri"/>
                <w:b/>
                <w:sz w:val="18"/>
                <w:szCs w:val="18"/>
              </w:rPr>
            </w:r>
          </w:p>
        </w:tc>
        <w:tc>
          <w:tcPr>
            <w:tcW w:w="977" w:type="dxa"/>
            <w:tcBorders/>
            <w:shd w:color="auto" w:fill="auto" w:val="clear"/>
          </w:tcPr>
          <w:p>
            <w:pPr>
              <w:pStyle w:val="ListParagraph"/>
              <w:ind w:left="0" w:hanging="0"/>
              <w:jc w:val="right"/>
              <w:rPr>
                <w:rFonts w:eastAsia="Calibri"/>
                <w:b/>
                <w:b/>
                <w:sz w:val="18"/>
                <w:szCs w:val="18"/>
              </w:rPr>
            </w:pPr>
            <w:r>
              <w:rPr>
                <w:rFonts w:eastAsia="Calibri"/>
                <w:b/>
                <w:sz w:val="18"/>
                <w:szCs w:val="18"/>
              </w:rPr>
            </w:r>
          </w:p>
        </w:tc>
        <w:tc>
          <w:tcPr>
            <w:tcW w:w="1516" w:type="dxa"/>
            <w:gridSpan w:val="4"/>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b/>
                <w:sz w:val="18"/>
                <w:szCs w:val="18"/>
              </w:rPr>
              <w:t>15.000.000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43" w:type="dxa"/>
            <w:gridSpan w:val="12"/>
            <w:tcBorders/>
            <w:shd w:color="auto" w:fill="auto" w:val="clear"/>
          </w:tcPr>
          <w:p>
            <w:pPr>
              <w:pStyle w:val="ListParagraph"/>
              <w:ind w:left="0" w:hanging="0"/>
              <w:rPr>
                <w:rFonts w:eastAsia="Calibri"/>
                <w:color w:val="FF0000"/>
                <w:sz w:val="20"/>
                <w:szCs w:val="18"/>
              </w:rPr>
            </w:pPr>
            <w:r>
              <w:rPr>
                <w:rFonts w:eastAsia="Calibri"/>
                <w:color w:val="FF0000"/>
                <w:sz w:val="20"/>
                <w:szCs w:val="18"/>
              </w:rPr>
            </w:r>
          </w:p>
        </w:tc>
        <w:tc>
          <w:tcPr>
            <w:tcW w:w="550" w:type="dxa"/>
            <w:gridSpan w:val="2"/>
            <w:tcBorders/>
            <w:shd w:color="auto" w:fill="auto" w:val="clear"/>
          </w:tcPr>
          <w:p>
            <w:pPr>
              <w:pStyle w:val="ListParagraph"/>
              <w:ind w:left="0" w:hanging="0"/>
              <w:jc w:val="center"/>
              <w:rPr>
                <w:rFonts w:eastAsia="Calibri"/>
                <w:b/>
                <w:b/>
                <w:color w:val="FF0000"/>
                <w:sz w:val="20"/>
                <w:szCs w:val="24"/>
              </w:rPr>
            </w:pPr>
            <w:r>
              <w:rPr>
                <w:rFonts w:eastAsia="Calibri"/>
                <w:b/>
                <w:color w:val="FF0000"/>
                <w:sz w:val="20"/>
                <w:szCs w:val="24"/>
              </w:rPr>
            </w:r>
          </w:p>
        </w:tc>
        <w:tc>
          <w:tcPr>
            <w:tcW w:w="527" w:type="dxa"/>
            <w:tcBorders/>
            <w:shd w:color="auto" w:fill="auto" w:val="clear"/>
          </w:tcPr>
          <w:p>
            <w:pPr>
              <w:pStyle w:val="ListParagraph"/>
              <w:ind w:left="0" w:hanging="0"/>
              <w:jc w:val="center"/>
              <w:rPr>
                <w:rFonts w:eastAsia="Calibri"/>
                <w:b/>
                <w:b/>
                <w:color w:val="FF0000"/>
                <w:sz w:val="20"/>
                <w:szCs w:val="24"/>
              </w:rPr>
            </w:pPr>
            <w:r>
              <w:rPr>
                <w:rFonts w:eastAsia="Calibri"/>
                <w:b/>
                <w:color w:val="FF0000"/>
                <w:sz w:val="20"/>
                <w:szCs w:val="24"/>
              </w:rPr>
            </w:r>
          </w:p>
        </w:tc>
        <w:tc>
          <w:tcPr>
            <w:tcW w:w="671" w:type="dxa"/>
            <w:gridSpan w:val="4"/>
            <w:tcBorders/>
            <w:shd w:color="auto" w:fill="auto" w:val="clear"/>
          </w:tcPr>
          <w:p>
            <w:pPr>
              <w:pStyle w:val="ListParagraph"/>
              <w:ind w:left="0" w:hanging="0"/>
              <w:jc w:val="both"/>
              <w:rPr>
                <w:rFonts w:eastAsia="Calibri"/>
                <w:color w:val="FF0000"/>
                <w:sz w:val="20"/>
                <w:szCs w:val="24"/>
              </w:rPr>
            </w:pPr>
            <w:r>
              <w:rPr>
                <w:rFonts w:eastAsia="Calibri"/>
                <w:color w:val="FF0000"/>
                <w:sz w:val="20"/>
                <w:szCs w:val="24"/>
              </w:rPr>
            </w:r>
          </w:p>
        </w:tc>
        <w:tc>
          <w:tcPr>
            <w:tcW w:w="2802" w:type="dxa"/>
            <w:gridSpan w:val="3"/>
            <w:tcBorders/>
            <w:shd w:color="auto" w:fill="auto" w:val="clear"/>
          </w:tcPr>
          <w:p>
            <w:pPr>
              <w:pStyle w:val="ListParagraph"/>
              <w:ind w:left="0" w:hanging="0"/>
              <w:jc w:val="center"/>
              <w:rPr>
                <w:b/>
                <w:b/>
                <w:sz w:val="20"/>
                <w:szCs w:val="18"/>
              </w:rPr>
            </w:pPr>
            <w:r>
              <w:rPr>
                <w:rFonts w:eastAsia="Calibri" w:cs="" w:ascii="Calibri" w:hAnsi="Calibri" w:cstheme="minorBidi" w:eastAsiaTheme="minorHAnsi"/>
                <w:b/>
                <w:sz w:val="20"/>
                <w:szCs w:val="18"/>
              </w:rPr>
              <w:t>СРЕДЊЕ ОБРАЗОВАЊЕ</w:t>
            </w:r>
          </w:p>
        </w:tc>
        <w:tc>
          <w:tcPr>
            <w:tcW w:w="1143" w:type="dxa"/>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2055" w:type="dxa"/>
            <w:gridSpan w:val="7"/>
            <w:tcBorders/>
            <w:shd w:color="auto" w:fill="auto" w:val="clear"/>
          </w:tcPr>
          <w:p>
            <w:pPr>
              <w:pStyle w:val="ListParagraph"/>
              <w:ind w:left="0" w:hanging="0"/>
              <w:jc w:val="right"/>
              <w:rPr>
                <w:rFonts w:eastAsia="Calibri"/>
                <w:color w:val="FF0000"/>
                <w:sz w:val="18"/>
                <w:szCs w:val="18"/>
              </w:rPr>
            </w:pPr>
            <w:r>
              <w:rPr>
                <w:rFonts w:eastAsia="Calibri"/>
                <w:color w:val="FF0000"/>
                <w:sz w:val="18"/>
                <w:szCs w:val="18"/>
              </w:rPr>
            </w:r>
          </w:p>
        </w:tc>
        <w:tc>
          <w:tcPr>
            <w:tcW w:w="1516" w:type="dxa"/>
            <w:gridSpan w:val="4"/>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Шифра   2003   ПРОГРАМ 10-СРЕДЊЕ ОБРАЗОВАЊЕ </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0001-ФУНКЦИОНИСАЊЕ СРЕДЊИХ ШКОЛА</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2" w:type="dxa"/>
            <w:gridSpan w:val="7"/>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30" w:type="dxa"/>
            <w:tcBorders/>
            <w:shd w:color="auto" w:fill="auto" w:val="clear"/>
          </w:tcPr>
          <w:p>
            <w:pPr>
              <w:pStyle w:val="ListParagraph"/>
              <w:ind w:left="0" w:hanging="0"/>
              <w:jc w:val="center"/>
              <w:rPr>
                <w:sz w:val="16"/>
                <w:szCs w:val="16"/>
              </w:rPr>
            </w:pPr>
            <w:r>
              <w:rPr>
                <w:rFonts w:eastAsia="Calibri" w:cs="" w:ascii="Calibri" w:hAnsi="Calibri" w:cstheme="minorBidi" w:eastAsiaTheme="minorHAnsi"/>
                <w:sz w:val="16"/>
                <w:szCs w:val="16"/>
              </w:rPr>
              <w:t>920</w:t>
            </w:r>
          </w:p>
        </w:tc>
        <w:tc>
          <w:tcPr>
            <w:tcW w:w="547" w:type="dxa"/>
            <w:gridSpan w:val="2"/>
            <w:tcBorders/>
            <w:shd w:color="auto" w:fill="auto" w:val="clear"/>
          </w:tcPr>
          <w:p>
            <w:pPr>
              <w:pStyle w:val="ListParagraph"/>
              <w:ind w:left="0" w:hanging="0"/>
              <w:jc w:val="center"/>
              <w:rPr>
                <w:rFonts w:eastAsia="Calibri" w:eastAsiaTheme="minorHAnsi"/>
                <w:b/>
                <w:b/>
                <w:sz w:val="24"/>
                <w:szCs w:val="24"/>
              </w:rPr>
            </w:pPr>
            <w:r>
              <w:rPr>
                <w:rFonts w:eastAsia="Calibri" w:eastAsiaTheme="minorHAnsi"/>
                <w:b/>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Средње образовање</w:t>
            </w:r>
          </w:p>
        </w:tc>
        <w:tc>
          <w:tcPr>
            <w:tcW w:w="1143" w:type="dxa"/>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1078" w:type="dxa"/>
            <w:gridSpan w:val="6"/>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977" w:type="dxa"/>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2"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30"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84</w:t>
            </w:r>
          </w:p>
        </w:tc>
        <w:tc>
          <w:tcPr>
            <w:tcW w:w="671" w:type="dxa"/>
            <w:gridSpan w:val="4"/>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463</w:t>
            </w:r>
          </w:p>
        </w:tc>
        <w:tc>
          <w:tcPr>
            <w:tcW w:w="2802" w:type="dxa"/>
            <w:gridSpan w:val="3"/>
            <w:tcBorders/>
            <w:shd w:color="auto" w:fill="auto" w:val="clear"/>
          </w:tcPr>
          <w:p>
            <w:pPr>
              <w:pStyle w:val="ListParagraph"/>
              <w:ind w:left="0" w:hanging="0"/>
              <w:rPr>
                <w:sz w:val="18"/>
                <w:szCs w:val="20"/>
              </w:rPr>
            </w:pPr>
            <w:r>
              <w:rPr>
                <w:rFonts w:eastAsia="Calibri" w:cs="" w:ascii="Calibri" w:hAnsi="Calibri" w:cstheme="minorBidi" w:eastAsiaTheme="minorHAnsi"/>
                <w:sz w:val="18"/>
                <w:szCs w:val="20"/>
              </w:rPr>
              <w:t>Текући трансфери ост. нив. власти</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1.000.000</w:t>
            </w:r>
          </w:p>
        </w:tc>
        <w:tc>
          <w:tcPr>
            <w:tcW w:w="1078" w:type="dxa"/>
            <w:gridSpan w:val="6"/>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977" w:type="dxa"/>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1.000.000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2"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30" w:type="dxa"/>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47" w:type="dxa"/>
            <w:gridSpan w:val="2"/>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671" w:type="dxa"/>
            <w:gridSpan w:val="4"/>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функц. класиф. 920</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1.000.000</w:t>
            </w:r>
          </w:p>
        </w:tc>
        <w:tc>
          <w:tcPr>
            <w:tcW w:w="1078" w:type="dxa"/>
            <w:gridSpan w:val="6"/>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977" w:type="dxa"/>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1.000.000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2"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30" w:type="dxa"/>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47" w:type="dxa"/>
            <w:gridSpan w:val="2"/>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671" w:type="dxa"/>
            <w:gridSpan w:val="4"/>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Приходи из буџета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1.000.000</w:t>
            </w:r>
          </w:p>
        </w:tc>
        <w:tc>
          <w:tcPr>
            <w:tcW w:w="1078" w:type="dxa"/>
            <w:gridSpan w:val="6"/>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977" w:type="dxa"/>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1.000.000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2"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30" w:type="dxa"/>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47" w:type="dxa"/>
            <w:gridSpan w:val="2"/>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671" w:type="dxa"/>
            <w:gridSpan w:val="4"/>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ПА 0001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1.000.000</w:t>
            </w:r>
          </w:p>
        </w:tc>
        <w:tc>
          <w:tcPr>
            <w:tcW w:w="1078" w:type="dxa"/>
            <w:gridSpan w:val="6"/>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977" w:type="dxa"/>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1.000.000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2"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30" w:type="dxa"/>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47" w:type="dxa"/>
            <w:gridSpan w:val="2"/>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671" w:type="dxa"/>
            <w:gridSpan w:val="4"/>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ПРОГРАМ 10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1.000.000</w:t>
            </w:r>
          </w:p>
        </w:tc>
        <w:tc>
          <w:tcPr>
            <w:tcW w:w="1078" w:type="dxa"/>
            <w:gridSpan w:val="6"/>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977" w:type="dxa"/>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1.000.000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2"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30" w:type="dxa"/>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47" w:type="dxa"/>
            <w:gridSpan w:val="2"/>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671" w:type="dxa"/>
            <w:gridSpan w:val="4"/>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2802" w:type="dxa"/>
            <w:gridSpan w:val="3"/>
            <w:tcBorders/>
            <w:shd w:color="auto" w:fill="auto" w:val="clear"/>
          </w:tcPr>
          <w:p>
            <w:pPr>
              <w:pStyle w:val="ListParagraph"/>
              <w:ind w:left="0" w:hanging="0"/>
              <w:jc w:val="center"/>
              <w:rPr>
                <w:b/>
                <w:b/>
                <w:i/>
                <w:i/>
                <w:sz w:val="18"/>
                <w:szCs w:val="20"/>
              </w:rPr>
            </w:pPr>
            <w:r>
              <w:rPr>
                <w:rFonts w:eastAsia="Calibri" w:cs="" w:ascii="Calibri" w:hAnsi="Calibri" w:cstheme="minorBidi" w:eastAsiaTheme="minorHAnsi"/>
                <w:b/>
                <w:sz w:val="20"/>
                <w:szCs w:val="18"/>
              </w:rPr>
              <w:t>УСЛУГЕ РЕКРЕАЦИЈЕ И СПОРТА ОПШТИНСКИ СПОРТСКИ САВЕЗ</w:t>
            </w:r>
          </w:p>
        </w:tc>
        <w:tc>
          <w:tcPr>
            <w:tcW w:w="1143"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szCs w:val="20"/>
              </w:rPr>
            </w:pPr>
            <w:r>
              <w:rPr>
                <w:rFonts w:eastAsia="Calibri" w:cs="" w:ascii="Calibri" w:hAnsi="Calibri" w:cstheme="minorBidi" w:eastAsiaTheme="minorHAnsi"/>
                <w:sz w:val="20"/>
                <w:szCs w:val="20"/>
              </w:rPr>
              <w:t>Шифра 1301    ПРОГРАМ 14-РАЗВОЈ СПОРТА И ОМЛАДИНЕ</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szCs w:val="20"/>
              </w:rPr>
            </w:pPr>
            <w:r>
              <w:rPr>
                <w:rFonts w:eastAsia="Calibri" w:cs="" w:ascii="Calibri" w:hAnsi="Calibri" w:cstheme="minorBidi" w:eastAsiaTheme="minorHAnsi"/>
                <w:sz w:val="20"/>
                <w:szCs w:val="20"/>
              </w:rPr>
              <w:t xml:space="preserve">                    </w:t>
            </w:r>
            <w:r>
              <w:rPr>
                <w:rFonts w:eastAsia="Calibri" w:cs="" w:ascii="Calibri" w:hAnsi="Calibri" w:cstheme="minorBidi" w:eastAsiaTheme="minorHAnsi"/>
                <w:sz w:val="20"/>
                <w:szCs w:val="20"/>
              </w:rPr>
              <w:t>ПА   0001-ПОДРШКА ЛОКАЛНИМ СПОРТСКИМ ОРГАНИЗАЦИЈАМА, УДРУЖЕЊИМА И САВЕЗИМА</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2"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30" w:type="dxa"/>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810</w:t>
            </w:r>
          </w:p>
        </w:tc>
        <w:tc>
          <w:tcPr>
            <w:tcW w:w="547" w:type="dxa"/>
            <w:gridSpan w:val="2"/>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671" w:type="dxa"/>
            <w:gridSpan w:val="4"/>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Услуге рекреације и спорта</w:t>
            </w:r>
          </w:p>
        </w:tc>
        <w:tc>
          <w:tcPr>
            <w:tcW w:w="1143"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114" w:hRule="atLeast"/>
        </w:trPr>
        <w:tc>
          <w:tcPr>
            <w:tcW w:w="491" w:type="dxa"/>
            <w:gridSpan w:val="5"/>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2"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30" w:type="dxa"/>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47" w:type="dxa"/>
            <w:gridSpan w:val="2"/>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18"/>
              </w:rPr>
              <w:t>85</w:t>
            </w:r>
          </w:p>
        </w:tc>
        <w:tc>
          <w:tcPr>
            <w:tcW w:w="671" w:type="dxa"/>
            <w:gridSpan w:val="4"/>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481</w:t>
            </w:r>
          </w:p>
        </w:tc>
        <w:tc>
          <w:tcPr>
            <w:tcW w:w="2802" w:type="dxa"/>
            <w:gridSpan w:val="3"/>
            <w:tcBorders/>
            <w:shd w:color="auto" w:fill="auto" w:val="clear"/>
          </w:tcPr>
          <w:p>
            <w:pPr>
              <w:pStyle w:val="ListParagraph"/>
              <w:ind w:left="0" w:hanging="0"/>
              <w:rPr>
                <w:sz w:val="18"/>
                <w:szCs w:val="20"/>
              </w:rPr>
            </w:pPr>
            <w:r>
              <w:rPr>
                <w:rFonts w:eastAsia="Calibri" w:cs="" w:ascii="Calibri" w:hAnsi="Calibri" w:cstheme="minorBidi" w:eastAsiaTheme="minorHAnsi"/>
                <w:sz w:val="18"/>
                <w:szCs w:val="20"/>
              </w:rPr>
              <w:t>Дотације невл. организацијама</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4.000.000</w:t>
            </w:r>
          </w:p>
        </w:tc>
        <w:tc>
          <w:tcPr>
            <w:tcW w:w="1078" w:type="dxa"/>
            <w:gridSpan w:val="6"/>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4.000.000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2"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30" w:type="dxa"/>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47" w:type="dxa"/>
            <w:gridSpan w:val="2"/>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671" w:type="dxa"/>
            <w:gridSpan w:val="4"/>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функц. класиф. 810</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4.000.000</w:t>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4.000.000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2"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30" w:type="dxa"/>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47" w:type="dxa"/>
            <w:gridSpan w:val="2"/>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671" w:type="dxa"/>
            <w:gridSpan w:val="4"/>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Приходи из буџета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4.000.000</w:t>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4.000.000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2"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30" w:type="dxa"/>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47" w:type="dxa"/>
            <w:gridSpan w:val="2"/>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671" w:type="dxa"/>
            <w:gridSpan w:val="4"/>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 xml:space="preserve">Укупно за ПА 0001 (01) </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4.000.000</w:t>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4.000.000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2"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30" w:type="dxa"/>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47" w:type="dxa"/>
            <w:gridSpan w:val="2"/>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671" w:type="dxa"/>
            <w:gridSpan w:val="4"/>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ПРОГРАМ 14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bCs/>
                <w:sz w:val="18"/>
                <w:szCs w:val="20"/>
              </w:rPr>
              <w:t>4.000.000</w:t>
            </w:r>
          </w:p>
        </w:tc>
        <w:tc>
          <w:tcPr>
            <w:tcW w:w="1078" w:type="dxa"/>
            <w:gridSpan w:val="6"/>
            <w:tcBorders/>
            <w:shd w:color="auto" w:fill="auto" w:val="clear"/>
          </w:tcPr>
          <w:p>
            <w:pPr>
              <w:pStyle w:val="ListParagraph"/>
              <w:ind w:left="0" w:hanging="0"/>
              <w:jc w:val="right"/>
              <w:rPr>
                <w:rFonts w:eastAsia="Calibri" w:eastAsiaTheme="minorHAnsi"/>
                <w:b/>
                <w:b/>
                <w:bCs/>
                <w:sz w:val="18"/>
                <w:szCs w:val="20"/>
              </w:rPr>
            </w:pPr>
            <w:r>
              <w:rPr>
                <w:rFonts w:eastAsia="Calibri" w:eastAsiaTheme="minorHAnsi"/>
                <w:b/>
                <w:bCs/>
                <w:sz w:val="18"/>
                <w:szCs w:val="20"/>
              </w:rPr>
            </w:r>
          </w:p>
        </w:tc>
        <w:tc>
          <w:tcPr>
            <w:tcW w:w="977" w:type="dxa"/>
            <w:tcBorders/>
            <w:shd w:color="auto" w:fill="auto" w:val="clear"/>
          </w:tcPr>
          <w:p>
            <w:pPr>
              <w:pStyle w:val="ListParagraph"/>
              <w:ind w:left="0" w:hanging="0"/>
              <w:jc w:val="right"/>
              <w:rPr>
                <w:rFonts w:eastAsia="Calibri"/>
                <w:b/>
                <w:b/>
                <w:bCs/>
                <w:color w:val="FF0000"/>
                <w:sz w:val="18"/>
                <w:szCs w:val="20"/>
              </w:rPr>
            </w:pPr>
            <w:r>
              <w:rPr>
                <w:rFonts w:eastAsia="Calibri"/>
                <w:b/>
                <w:bCs/>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bCs/>
                <w:sz w:val="18"/>
                <w:szCs w:val="20"/>
              </w:rPr>
              <w:t>4.000.000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52" w:type="dxa"/>
            <w:gridSpan w:val="7"/>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30" w:type="dxa"/>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47" w:type="dxa"/>
            <w:gridSpan w:val="2"/>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671" w:type="dxa"/>
            <w:gridSpan w:val="4"/>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2802" w:type="dxa"/>
            <w:gridSpan w:val="3"/>
            <w:tcBorders/>
            <w:shd w:color="auto" w:fill="auto" w:val="clear"/>
          </w:tcPr>
          <w:p>
            <w:pPr>
              <w:pStyle w:val="ListParagraph"/>
              <w:ind w:left="0" w:hanging="0"/>
              <w:jc w:val="center"/>
              <w:rPr>
                <w:b/>
                <w:b/>
                <w:i/>
                <w:i/>
                <w:sz w:val="18"/>
                <w:szCs w:val="20"/>
              </w:rPr>
            </w:pPr>
            <w:r>
              <w:rPr>
                <w:rFonts w:eastAsia="Calibri" w:cs="" w:ascii="Calibri" w:hAnsi="Calibri" w:cstheme="minorBidi" w:eastAsiaTheme="minorHAnsi"/>
                <w:b/>
                <w:sz w:val="20"/>
                <w:szCs w:val="18"/>
              </w:rPr>
              <w:t>ВЕРСКЕ И ОСТАЛЕ ЗАЈЕДНИЦЕ</w:t>
            </w:r>
          </w:p>
        </w:tc>
        <w:tc>
          <w:tcPr>
            <w:tcW w:w="1143"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Шифра 0602   ПРОГРАМ 15 – ОПШТЕ ЈАВНЕ УСЛУГЕ УПРАВЕ</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0001 – ФУНКЦИОНИСАЊЕ ЛОКАЛНЕ САМОУПРАВЕ</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116" w:hRule="atLeast"/>
        </w:trPr>
        <w:tc>
          <w:tcPr>
            <w:tcW w:w="491" w:type="dxa"/>
            <w:gridSpan w:val="5"/>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840</w:t>
            </w:r>
          </w:p>
        </w:tc>
        <w:tc>
          <w:tcPr>
            <w:tcW w:w="547" w:type="dxa"/>
            <w:gridSpan w:val="2"/>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Верске и остале заједнице</w:t>
            </w:r>
          </w:p>
        </w:tc>
        <w:tc>
          <w:tcPr>
            <w:tcW w:w="1143"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547"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86</w:t>
            </w:r>
          </w:p>
        </w:tc>
        <w:tc>
          <w:tcPr>
            <w:tcW w:w="671" w:type="dxa"/>
            <w:gridSpan w:val="4"/>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481</w:t>
            </w:r>
          </w:p>
        </w:tc>
        <w:tc>
          <w:tcPr>
            <w:tcW w:w="2802" w:type="dxa"/>
            <w:gridSpan w:val="3"/>
            <w:tcBorders/>
            <w:shd w:color="auto" w:fill="auto" w:val="clear"/>
          </w:tcPr>
          <w:p>
            <w:pPr>
              <w:pStyle w:val="ListParagraph"/>
              <w:ind w:left="0" w:hanging="0"/>
              <w:rPr>
                <w:sz w:val="18"/>
                <w:szCs w:val="20"/>
              </w:rPr>
            </w:pPr>
            <w:r>
              <w:rPr>
                <w:rFonts w:eastAsia="Calibri" w:cs="" w:ascii="Calibri" w:hAnsi="Calibri" w:cstheme="minorBidi" w:eastAsiaTheme="minorHAnsi"/>
                <w:sz w:val="18"/>
                <w:szCs w:val="20"/>
              </w:rPr>
              <w:t>Дотације невладиним организацијама-цркве  по конкурсу</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900.000</w:t>
            </w:r>
          </w:p>
        </w:tc>
        <w:tc>
          <w:tcPr>
            <w:tcW w:w="1078" w:type="dxa"/>
            <w:gridSpan w:val="6"/>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900.000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547" w:type="dxa"/>
            <w:gridSpan w:val="2"/>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671" w:type="dxa"/>
            <w:gridSpan w:val="4"/>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функц. класиф. 840</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900.000</w:t>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900.000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547" w:type="dxa"/>
            <w:gridSpan w:val="2"/>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671" w:type="dxa"/>
            <w:gridSpan w:val="4"/>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Приходи из буџета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900.000</w:t>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900.000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547" w:type="dxa"/>
            <w:gridSpan w:val="2"/>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671" w:type="dxa"/>
            <w:gridSpan w:val="4"/>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ПА 0001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900.000</w:t>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900.000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rPr>
                <w:sz w:val="18"/>
                <w:szCs w:val="20"/>
              </w:rPr>
            </w:pPr>
            <w:r>
              <w:rPr>
                <w:rFonts w:eastAsia="Calibri" w:cs="" w:ascii="Calibri" w:hAnsi="Calibri" w:cstheme="minorBidi" w:eastAsiaTheme="minorHAnsi"/>
                <w:sz w:val="18"/>
                <w:szCs w:val="20"/>
              </w:rPr>
              <w:t xml:space="preserve">                         </w:t>
            </w:r>
            <w:r>
              <w:rPr>
                <w:rFonts w:eastAsia="Calibri" w:cs="" w:ascii="Calibri" w:hAnsi="Calibri" w:cstheme="minorBidi" w:eastAsiaTheme="minorHAnsi"/>
                <w:sz w:val="18"/>
                <w:szCs w:val="20"/>
              </w:rPr>
              <w:t>ПА 0001 – ФУНКЦИОНИСАЊЕ ЛОКАЛНЕ САМОУПРАВЕ</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160</w:t>
            </w:r>
          </w:p>
        </w:tc>
        <w:tc>
          <w:tcPr>
            <w:tcW w:w="547" w:type="dxa"/>
            <w:gridSpan w:val="2"/>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671" w:type="dxa"/>
            <w:gridSpan w:val="4"/>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Опште јавне услуге некласификоване на другом месту</w:t>
            </w:r>
          </w:p>
        </w:tc>
        <w:tc>
          <w:tcPr>
            <w:tcW w:w="1143" w:type="dxa"/>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078" w:type="dxa"/>
            <w:gridSpan w:val="6"/>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547"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87</w:t>
            </w:r>
          </w:p>
        </w:tc>
        <w:tc>
          <w:tcPr>
            <w:tcW w:w="671" w:type="dxa"/>
            <w:gridSpan w:val="4"/>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481</w:t>
            </w:r>
          </w:p>
        </w:tc>
        <w:tc>
          <w:tcPr>
            <w:tcW w:w="2802" w:type="dxa"/>
            <w:gridSpan w:val="3"/>
            <w:tcBorders/>
            <w:shd w:color="auto" w:fill="auto" w:val="clear"/>
          </w:tcPr>
          <w:p>
            <w:pPr>
              <w:pStyle w:val="ListParagraph"/>
              <w:ind w:left="0" w:hanging="0"/>
              <w:rPr>
                <w:sz w:val="18"/>
                <w:szCs w:val="20"/>
              </w:rPr>
            </w:pPr>
            <w:r>
              <w:rPr>
                <w:rFonts w:eastAsia="Calibri" w:cs="" w:ascii="Calibri" w:hAnsi="Calibri" w:cstheme="minorBidi" w:eastAsiaTheme="minorHAnsi"/>
                <w:sz w:val="18"/>
                <w:szCs w:val="20"/>
              </w:rPr>
              <w:t>Дотације невладиним организацијама</w:t>
            </w:r>
          </w:p>
          <w:p>
            <w:pPr>
              <w:pStyle w:val="ListParagraph"/>
              <w:ind w:left="0" w:hanging="0"/>
              <w:rPr>
                <w:sz w:val="18"/>
                <w:szCs w:val="20"/>
              </w:rPr>
            </w:pPr>
            <w:r>
              <w:rPr>
                <w:rFonts w:eastAsia="Calibri" w:cs="" w:ascii="Calibri" w:hAnsi="Calibri" w:cstheme="minorBidi" w:eastAsiaTheme="minorHAnsi"/>
                <w:sz w:val="18"/>
                <w:szCs w:val="20"/>
              </w:rPr>
              <w:t>удружења и организације по конкурсу</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2.000.000</w:t>
            </w:r>
          </w:p>
        </w:tc>
        <w:tc>
          <w:tcPr>
            <w:tcW w:w="1078" w:type="dxa"/>
            <w:gridSpan w:val="6"/>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2.000.000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shd w:color="auto" w:fill="auto" w:val="clear"/>
          </w:tcPr>
          <w:p>
            <w:pPr>
              <w:pStyle w:val="ListParagraph"/>
              <w:ind w:left="0" w:hanging="0"/>
              <w:rPr>
                <w:b/>
                <w:b/>
                <w:i/>
                <w:i/>
                <w:sz w:val="18"/>
                <w:szCs w:val="20"/>
              </w:rPr>
            </w:pPr>
            <w:r>
              <w:rPr>
                <w:rFonts w:eastAsia="Calibri" w:cs="" w:ascii="Calibri" w:hAnsi="Calibri" w:cstheme="minorBidi" w:eastAsiaTheme="minorHAnsi"/>
                <w:b/>
                <w:i/>
                <w:sz w:val="18"/>
                <w:szCs w:val="20"/>
              </w:rPr>
              <w:t>Укупно за функц. класиф. 160</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2.000.000</w:t>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Приходи из буџета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2.000.000</w:t>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ПА 0001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2.000.000</w:t>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ПРОГРАМ 15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2.000.000</w:t>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Шифра 0901    ПРОГРАМ 11-СОЦИЈАЛНА  И ДЕЧИЈА ЗАШТИТА ЗАШТИТА</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0005- ПОДРШКА РЕАЛИЗАЦИЈИ ПРОГРАМА ЦРВЕНОГ КРСТА</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eastAsiaTheme="minorHAnsi"/>
                <w:b/>
                <w:b/>
                <w:sz w:val="20"/>
                <w:szCs w:val="18"/>
              </w:rPr>
            </w:pPr>
            <w:r>
              <w:rPr>
                <w:rFonts w:eastAsia="Calibri" w:eastAsiaTheme="minorHAnsi"/>
                <w:b/>
                <w:sz w:val="20"/>
                <w:szCs w:val="18"/>
              </w:rPr>
            </w:r>
          </w:p>
        </w:tc>
        <w:tc>
          <w:tcPr>
            <w:tcW w:w="580" w:type="dxa"/>
            <w:gridSpan w:val="9"/>
            <w:tcBorders/>
            <w:shd w:color="auto" w:fill="auto" w:val="clear"/>
          </w:tcPr>
          <w:p>
            <w:pPr>
              <w:pStyle w:val="ListParagraph"/>
              <w:ind w:left="0" w:hanging="0"/>
              <w:rPr>
                <w:rFonts w:eastAsia="Calibri" w:eastAsiaTheme="minorHAnsi"/>
                <w:b/>
                <w:b/>
                <w:sz w:val="20"/>
                <w:szCs w:val="18"/>
              </w:rPr>
            </w:pPr>
            <w:r>
              <w:rPr>
                <w:rFonts w:eastAsia="Calibri" w:eastAsiaTheme="minorHAnsi"/>
                <w:b/>
                <w:sz w:val="20"/>
                <w:szCs w:val="18"/>
              </w:rPr>
            </w:r>
          </w:p>
        </w:tc>
        <w:tc>
          <w:tcPr>
            <w:tcW w:w="530" w:type="dxa"/>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070</w:t>
            </w:r>
          </w:p>
        </w:tc>
        <w:tc>
          <w:tcPr>
            <w:tcW w:w="547" w:type="dxa"/>
            <w:gridSpan w:val="2"/>
            <w:tcBorders/>
            <w:shd w:color="auto" w:fill="auto" w:val="clear"/>
          </w:tcPr>
          <w:p>
            <w:pPr>
              <w:pStyle w:val="ListParagraph"/>
              <w:ind w:left="0" w:hanging="0"/>
              <w:jc w:val="center"/>
              <w:rPr>
                <w:rFonts w:eastAsia="Calibri" w:eastAsiaTheme="minorHAnsi"/>
                <w:b/>
                <w:b/>
                <w:sz w:val="20"/>
                <w:szCs w:val="18"/>
              </w:rPr>
            </w:pPr>
            <w:r>
              <w:rPr>
                <w:rFonts w:eastAsia="Calibri" w:eastAsiaTheme="minorHAnsi"/>
                <w:b/>
                <w:sz w:val="20"/>
                <w:szCs w:val="18"/>
              </w:rPr>
            </w:r>
          </w:p>
        </w:tc>
        <w:tc>
          <w:tcPr>
            <w:tcW w:w="671" w:type="dxa"/>
            <w:gridSpan w:val="4"/>
            <w:tcBorders/>
            <w:shd w:color="auto" w:fill="auto" w:val="clear"/>
          </w:tcPr>
          <w:p>
            <w:pPr>
              <w:pStyle w:val="ListParagraph"/>
              <w:ind w:left="0" w:hanging="0"/>
              <w:jc w:val="both"/>
              <w:rPr>
                <w:rFonts w:eastAsia="Calibri" w:eastAsiaTheme="minorHAnsi"/>
                <w:sz w:val="18"/>
                <w:szCs w:val="18"/>
              </w:rPr>
            </w:pPr>
            <w:r>
              <w:rPr>
                <w:rFonts w:eastAsia="Calibri" w:eastAsiaTheme="minorHAnsi"/>
                <w:sz w:val="18"/>
                <w:szCs w:val="18"/>
              </w:rPr>
            </w:r>
          </w:p>
        </w:tc>
        <w:tc>
          <w:tcPr>
            <w:tcW w:w="2802" w:type="dxa"/>
            <w:gridSpan w:val="3"/>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Соц. помоћ угроженом становн. некласиф. на другом месту</w:t>
            </w:r>
          </w:p>
        </w:tc>
        <w:tc>
          <w:tcPr>
            <w:tcW w:w="1143"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eastAsiaTheme="minorHAnsi"/>
                <w:b/>
                <w:b/>
                <w:sz w:val="20"/>
                <w:szCs w:val="18"/>
              </w:rPr>
            </w:pPr>
            <w:r>
              <w:rPr>
                <w:rFonts w:eastAsia="Calibri" w:eastAsiaTheme="minorHAnsi"/>
                <w:b/>
                <w:sz w:val="20"/>
                <w:szCs w:val="18"/>
              </w:rPr>
            </w:r>
          </w:p>
        </w:tc>
        <w:tc>
          <w:tcPr>
            <w:tcW w:w="580" w:type="dxa"/>
            <w:gridSpan w:val="9"/>
            <w:tcBorders/>
            <w:shd w:color="auto" w:fill="auto" w:val="clear"/>
          </w:tcPr>
          <w:p>
            <w:pPr>
              <w:pStyle w:val="ListParagraph"/>
              <w:ind w:left="0" w:hanging="0"/>
              <w:rPr>
                <w:rFonts w:eastAsia="Calibri" w:eastAsiaTheme="minorHAnsi"/>
                <w:b/>
                <w:b/>
                <w:sz w:val="20"/>
                <w:szCs w:val="18"/>
              </w:rPr>
            </w:pPr>
            <w:r>
              <w:rPr>
                <w:rFonts w:eastAsia="Calibri" w:eastAsiaTheme="minorHAnsi"/>
                <w:b/>
                <w:sz w:val="20"/>
                <w:szCs w:val="18"/>
              </w:rPr>
            </w:r>
          </w:p>
        </w:tc>
        <w:tc>
          <w:tcPr>
            <w:tcW w:w="530" w:type="dxa"/>
            <w:tcBorders/>
            <w:shd w:color="auto" w:fill="auto" w:val="clear"/>
          </w:tcPr>
          <w:p>
            <w:pPr>
              <w:pStyle w:val="ListParagraph"/>
              <w:ind w:left="0" w:hanging="0"/>
              <w:jc w:val="center"/>
              <w:rPr>
                <w:rFonts w:eastAsia="Calibri" w:eastAsiaTheme="minorHAnsi"/>
                <w:sz w:val="18"/>
                <w:szCs w:val="18"/>
              </w:rPr>
            </w:pPr>
            <w:r>
              <w:rPr>
                <w:rFonts w:eastAsia="Calibri" w:eastAsiaTheme="minorHAnsi"/>
                <w:sz w:val="18"/>
                <w:szCs w:val="18"/>
              </w:rPr>
            </w:r>
          </w:p>
        </w:tc>
        <w:tc>
          <w:tcPr>
            <w:tcW w:w="547" w:type="dxa"/>
            <w:gridSpan w:val="2"/>
            <w:tcBorders/>
            <w:shd w:color="auto" w:fill="auto" w:val="clear"/>
          </w:tcPr>
          <w:p>
            <w:pPr>
              <w:pStyle w:val="ListParagraph"/>
              <w:ind w:left="0" w:hanging="0"/>
              <w:jc w:val="center"/>
              <w:rPr>
                <w:rFonts w:eastAsia="Calibri" w:eastAsiaTheme="minorHAnsi"/>
                <w:lang w:val="sr-Latn-RS"/>
              </w:rPr>
            </w:pPr>
            <w:r>
              <w:rPr>
                <w:rFonts w:eastAsia="Calibri" w:cs="" w:ascii="Calibri" w:hAnsi="Calibri" w:cstheme="minorBidi" w:eastAsiaTheme="minorHAnsi"/>
                <w:sz w:val="18"/>
                <w:szCs w:val="18"/>
                <w:lang w:val="sr-Latn-RS"/>
              </w:rPr>
              <w:t>88</w:t>
            </w:r>
          </w:p>
        </w:tc>
        <w:tc>
          <w:tcPr>
            <w:tcW w:w="671" w:type="dxa"/>
            <w:gridSpan w:val="4"/>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481</w:t>
            </w:r>
          </w:p>
        </w:tc>
        <w:tc>
          <w:tcPr>
            <w:tcW w:w="2802" w:type="dxa"/>
            <w:gridSpan w:val="3"/>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Дотације невл. организацијама</w:t>
            </w:r>
          </w:p>
          <w:p>
            <w:pPr>
              <w:pStyle w:val="ListParagraph"/>
              <w:ind w:left="0" w:hanging="0"/>
              <w:jc w:val="both"/>
              <w:rPr>
                <w:rFonts w:eastAsia="Calibri" w:eastAsiaTheme="minorHAnsi"/>
              </w:rPr>
            </w:pPr>
            <w:r>
              <w:rPr>
                <w:rFonts w:eastAsia="Calibri" w:cs="" w:ascii="Calibri" w:hAnsi="Calibri" w:cstheme="minorBidi" w:eastAsiaTheme="minorHAnsi"/>
                <w:sz w:val="18"/>
                <w:szCs w:val="18"/>
              </w:rPr>
              <w:t>(Црвени крст)</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2.200.000</w:t>
            </w:r>
          </w:p>
        </w:tc>
        <w:tc>
          <w:tcPr>
            <w:tcW w:w="1078" w:type="dxa"/>
            <w:gridSpan w:val="6"/>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2.200.000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eastAsiaTheme="minorHAnsi"/>
                <w:b/>
                <w:b/>
                <w:sz w:val="20"/>
                <w:szCs w:val="18"/>
              </w:rPr>
            </w:pPr>
            <w:r>
              <w:rPr>
                <w:rFonts w:eastAsia="Calibri" w:eastAsiaTheme="minorHAnsi"/>
                <w:b/>
                <w:sz w:val="20"/>
                <w:szCs w:val="18"/>
              </w:rPr>
            </w:r>
          </w:p>
        </w:tc>
        <w:tc>
          <w:tcPr>
            <w:tcW w:w="580" w:type="dxa"/>
            <w:gridSpan w:val="9"/>
            <w:tcBorders/>
            <w:shd w:color="auto" w:fill="auto" w:val="clear"/>
          </w:tcPr>
          <w:p>
            <w:pPr>
              <w:pStyle w:val="ListParagraph"/>
              <w:ind w:left="0" w:hanging="0"/>
              <w:rPr>
                <w:rFonts w:eastAsia="Calibri" w:eastAsiaTheme="minorHAnsi"/>
                <w:b/>
                <w:b/>
                <w:sz w:val="20"/>
                <w:szCs w:val="18"/>
              </w:rPr>
            </w:pPr>
            <w:r>
              <w:rPr>
                <w:rFonts w:eastAsia="Calibri" w:eastAsiaTheme="minorHAnsi"/>
                <w:b/>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b/>
                <w:b/>
                <w:sz w:val="20"/>
                <w:szCs w:val="18"/>
              </w:rPr>
            </w:pPr>
            <w:r>
              <w:rPr>
                <w:rFonts w:eastAsia="Calibri" w:eastAsiaTheme="minorHAnsi"/>
                <w:b/>
                <w:sz w:val="20"/>
                <w:szCs w:val="18"/>
              </w:rPr>
            </w:r>
          </w:p>
        </w:tc>
        <w:tc>
          <w:tcPr>
            <w:tcW w:w="671" w:type="dxa"/>
            <w:gridSpan w:val="4"/>
            <w:tcBorders/>
            <w:shd w:color="auto" w:fill="auto" w:val="clear"/>
          </w:tcPr>
          <w:p>
            <w:pPr>
              <w:pStyle w:val="ListParagraph"/>
              <w:ind w:left="0" w:hanging="0"/>
              <w:jc w:val="both"/>
              <w:rPr>
                <w:rFonts w:eastAsia="Calibri" w:eastAsiaTheme="minorHAnsi"/>
                <w:b/>
                <w:b/>
                <w:sz w:val="20"/>
                <w:szCs w:val="24"/>
              </w:rPr>
            </w:pPr>
            <w:r>
              <w:rPr>
                <w:rFonts w:eastAsia="Calibri" w:eastAsiaTheme="minorHAnsi"/>
                <w:b/>
                <w:sz w:val="20"/>
                <w:szCs w:val="24"/>
              </w:rPr>
            </w:r>
          </w:p>
        </w:tc>
        <w:tc>
          <w:tcPr>
            <w:tcW w:w="2802" w:type="dxa"/>
            <w:gridSpan w:val="3"/>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Укупно за функц. класиф. 070</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2.200.000</w:t>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2.200.000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eastAsiaTheme="minorHAnsi"/>
                <w:b/>
                <w:b/>
                <w:sz w:val="20"/>
                <w:szCs w:val="18"/>
              </w:rPr>
            </w:pPr>
            <w:r>
              <w:rPr>
                <w:rFonts w:eastAsia="Calibri" w:eastAsiaTheme="minorHAnsi"/>
                <w:b/>
                <w:sz w:val="20"/>
                <w:szCs w:val="18"/>
              </w:rPr>
            </w:r>
          </w:p>
        </w:tc>
        <w:tc>
          <w:tcPr>
            <w:tcW w:w="580" w:type="dxa"/>
            <w:gridSpan w:val="9"/>
            <w:tcBorders/>
            <w:shd w:color="auto" w:fill="auto" w:val="clear"/>
          </w:tcPr>
          <w:p>
            <w:pPr>
              <w:pStyle w:val="ListParagraph"/>
              <w:ind w:left="0" w:hanging="0"/>
              <w:rPr>
                <w:rFonts w:eastAsia="Calibri" w:eastAsiaTheme="minorHAnsi"/>
                <w:b/>
                <w:b/>
                <w:sz w:val="20"/>
                <w:szCs w:val="18"/>
              </w:rPr>
            </w:pPr>
            <w:r>
              <w:rPr>
                <w:rFonts w:eastAsia="Calibri" w:eastAsiaTheme="minorHAnsi"/>
                <w:b/>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b/>
                <w:b/>
                <w:sz w:val="20"/>
                <w:szCs w:val="18"/>
              </w:rPr>
            </w:pPr>
            <w:r>
              <w:rPr>
                <w:rFonts w:eastAsia="Calibri" w:eastAsiaTheme="minorHAnsi"/>
                <w:b/>
                <w:sz w:val="20"/>
                <w:szCs w:val="18"/>
              </w:rPr>
            </w:r>
          </w:p>
        </w:tc>
        <w:tc>
          <w:tcPr>
            <w:tcW w:w="671" w:type="dxa"/>
            <w:gridSpan w:val="4"/>
            <w:tcBorders/>
            <w:shd w:color="auto" w:fill="auto" w:val="clear"/>
          </w:tcPr>
          <w:p>
            <w:pPr>
              <w:pStyle w:val="ListParagraph"/>
              <w:ind w:left="0" w:hanging="0"/>
              <w:jc w:val="both"/>
              <w:rPr>
                <w:rFonts w:eastAsia="Calibri" w:eastAsiaTheme="minorHAnsi"/>
                <w:b/>
                <w:b/>
                <w:sz w:val="20"/>
                <w:szCs w:val="24"/>
              </w:rPr>
            </w:pPr>
            <w:r>
              <w:rPr>
                <w:rFonts w:eastAsia="Calibri" w:eastAsiaTheme="minorHAnsi"/>
                <w:b/>
                <w:sz w:val="20"/>
                <w:szCs w:val="24"/>
              </w:rPr>
            </w:r>
          </w:p>
        </w:tc>
        <w:tc>
          <w:tcPr>
            <w:tcW w:w="2802" w:type="dxa"/>
            <w:gridSpan w:val="3"/>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Приходи из буџета</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2.200.000</w:t>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2.200.000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eastAsiaTheme="minorHAnsi"/>
                <w:b/>
                <w:b/>
                <w:sz w:val="20"/>
                <w:szCs w:val="18"/>
              </w:rPr>
            </w:pPr>
            <w:r>
              <w:rPr>
                <w:rFonts w:eastAsia="Calibri" w:eastAsiaTheme="minorHAnsi"/>
                <w:b/>
                <w:sz w:val="20"/>
                <w:szCs w:val="18"/>
              </w:rPr>
            </w:r>
          </w:p>
        </w:tc>
        <w:tc>
          <w:tcPr>
            <w:tcW w:w="580" w:type="dxa"/>
            <w:gridSpan w:val="9"/>
            <w:tcBorders/>
            <w:shd w:color="auto" w:fill="auto" w:val="clear"/>
          </w:tcPr>
          <w:p>
            <w:pPr>
              <w:pStyle w:val="ListParagraph"/>
              <w:ind w:left="0" w:hanging="0"/>
              <w:rPr>
                <w:rFonts w:eastAsia="Calibri" w:eastAsiaTheme="minorHAnsi"/>
                <w:b/>
                <w:b/>
                <w:sz w:val="20"/>
                <w:szCs w:val="18"/>
              </w:rPr>
            </w:pPr>
            <w:r>
              <w:rPr>
                <w:rFonts w:eastAsia="Calibri" w:eastAsiaTheme="minorHAnsi"/>
                <w:b/>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b/>
                <w:b/>
                <w:sz w:val="20"/>
                <w:szCs w:val="18"/>
              </w:rPr>
            </w:pPr>
            <w:r>
              <w:rPr>
                <w:rFonts w:eastAsia="Calibri" w:eastAsiaTheme="minorHAnsi"/>
                <w:b/>
                <w:sz w:val="20"/>
                <w:szCs w:val="18"/>
              </w:rPr>
            </w:r>
          </w:p>
        </w:tc>
        <w:tc>
          <w:tcPr>
            <w:tcW w:w="671" w:type="dxa"/>
            <w:gridSpan w:val="4"/>
            <w:tcBorders/>
            <w:shd w:color="auto" w:fill="auto" w:val="clear"/>
          </w:tcPr>
          <w:p>
            <w:pPr>
              <w:pStyle w:val="ListParagraph"/>
              <w:ind w:left="0" w:hanging="0"/>
              <w:jc w:val="both"/>
              <w:rPr>
                <w:rFonts w:eastAsia="Calibri" w:eastAsiaTheme="minorHAnsi"/>
                <w:b/>
                <w:b/>
                <w:sz w:val="20"/>
                <w:szCs w:val="24"/>
              </w:rPr>
            </w:pPr>
            <w:r>
              <w:rPr>
                <w:rFonts w:eastAsia="Calibri" w:eastAsiaTheme="minorHAnsi"/>
                <w:b/>
                <w:sz w:val="20"/>
                <w:szCs w:val="24"/>
              </w:rPr>
            </w:r>
          </w:p>
        </w:tc>
        <w:tc>
          <w:tcPr>
            <w:tcW w:w="2802" w:type="dxa"/>
            <w:gridSpan w:val="3"/>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 xml:space="preserve">Укупно за ПА 0005 (01) </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2.200.000</w:t>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2.200.000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eastAsiaTheme="minorHAnsi"/>
                <w:b/>
                <w:b/>
                <w:sz w:val="20"/>
                <w:szCs w:val="18"/>
              </w:rPr>
            </w:pPr>
            <w:r>
              <w:rPr>
                <w:rFonts w:eastAsia="Calibri" w:eastAsiaTheme="minorHAnsi"/>
                <w:b/>
                <w:sz w:val="20"/>
                <w:szCs w:val="18"/>
              </w:rPr>
            </w:r>
          </w:p>
        </w:tc>
        <w:tc>
          <w:tcPr>
            <w:tcW w:w="580" w:type="dxa"/>
            <w:gridSpan w:val="9"/>
            <w:tcBorders/>
            <w:shd w:color="auto" w:fill="auto" w:val="clear"/>
          </w:tcPr>
          <w:p>
            <w:pPr>
              <w:pStyle w:val="ListParagraph"/>
              <w:ind w:left="0" w:hanging="0"/>
              <w:rPr>
                <w:rFonts w:eastAsia="Calibri" w:eastAsiaTheme="minorHAnsi"/>
                <w:b/>
                <w:b/>
                <w:sz w:val="20"/>
                <w:szCs w:val="18"/>
              </w:rPr>
            </w:pPr>
            <w:r>
              <w:rPr>
                <w:rFonts w:eastAsia="Calibri" w:eastAsiaTheme="minorHAnsi"/>
                <w:b/>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b/>
                <w:b/>
                <w:sz w:val="20"/>
                <w:szCs w:val="18"/>
              </w:rPr>
            </w:pPr>
            <w:r>
              <w:rPr>
                <w:rFonts w:eastAsia="Calibri" w:eastAsiaTheme="minorHAnsi"/>
                <w:b/>
                <w:sz w:val="20"/>
                <w:szCs w:val="18"/>
              </w:rPr>
            </w:r>
          </w:p>
        </w:tc>
        <w:tc>
          <w:tcPr>
            <w:tcW w:w="671" w:type="dxa"/>
            <w:gridSpan w:val="4"/>
            <w:tcBorders/>
            <w:shd w:color="auto" w:fill="auto" w:val="clear"/>
          </w:tcPr>
          <w:p>
            <w:pPr>
              <w:pStyle w:val="ListParagraph"/>
              <w:ind w:left="0" w:hanging="0"/>
              <w:jc w:val="both"/>
              <w:rPr>
                <w:rFonts w:eastAsia="Calibri" w:eastAsiaTheme="minorHAnsi"/>
                <w:b/>
                <w:b/>
                <w:sz w:val="20"/>
                <w:szCs w:val="24"/>
              </w:rPr>
            </w:pPr>
            <w:r>
              <w:rPr>
                <w:rFonts w:eastAsia="Calibri" w:eastAsiaTheme="minorHAnsi"/>
                <w:b/>
                <w:sz w:val="20"/>
                <w:szCs w:val="24"/>
              </w:rPr>
            </w:r>
          </w:p>
        </w:tc>
        <w:tc>
          <w:tcPr>
            <w:tcW w:w="2802" w:type="dxa"/>
            <w:gridSpan w:val="3"/>
            <w:tcBorders/>
            <w:shd w:color="auto" w:fill="auto" w:val="clear"/>
          </w:tcPr>
          <w:p>
            <w:pPr>
              <w:pStyle w:val="ListParagraph"/>
              <w:ind w:left="0" w:hanging="0"/>
              <w:jc w:val="both"/>
              <w:rPr>
                <w:b/>
                <w:b/>
                <w:sz w:val="18"/>
                <w:szCs w:val="18"/>
              </w:rPr>
            </w:pPr>
            <w:r>
              <w:rPr>
                <w:rFonts w:eastAsia="Calibri" w:cs="" w:ascii="Calibri" w:hAnsi="Calibri" w:cstheme="minorBidi" w:eastAsiaTheme="minorHAnsi"/>
                <w:b/>
                <w:sz w:val="18"/>
                <w:szCs w:val="18"/>
              </w:rPr>
              <w:t>Укупно за ПРОГРАМ 11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2.200.000</w:t>
            </w:r>
          </w:p>
        </w:tc>
        <w:tc>
          <w:tcPr>
            <w:tcW w:w="1078" w:type="dxa"/>
            <w:gridSpan w:val="6"/>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2.200.000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80" w:type="dxa"/>
            <w:gridSpan w:val="9"/>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jc w:val="center"/>
              <w:rPr>
                <w:b/>
                <w:b/>
                <w:sz w:val="18"/>
                <w:szCs w:val="18"/>
              </w:rPr>
            </w:pPr>
            <w:r>
              <w:rPr>
                <w:rFonts w:eastAsia="Calibri" w:cs="" w:ascii="Calibri" w:hAnsi="Calibri" w:cstheme="minorBidi" w:eastAsiaTheme="minorHAnsi"/>
                <w:b/>
                <w:sz w:val="20"/>
                <w:szCs w:val="18"/>
              </w:rPr>
              <w:t>ПОЉОПРИВРЕДА, ШУМАРСТВО, ЛОВ И РИБОЛОВ</w:t>
            </w:r>
          </w:p>
        </w:tc>
        <w:tc>
          <w:tcPr>
            <w:tcW w:w="1143" w:type="dxa"/>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078" w:type="dxa"/>
            <w:gridSpan w:val="6"/>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Шифра 0101    ПРОГРАМ 5-ПОЉОПРИВРЕДА И РУРАЛНИ РАЗВОЈ</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rFonts w:eastAsia="Calibri" w:eastAsiaTheme="minorHAnsi"/>
                <w:lang w:val="sr-Latn-RS"/>
              </w:rPr>
            </w:pPr>
            <w:r>
              <w:rPr>
                <w:rFonts w:eastAsia="Calibri" w:cs="" w:ascii="Calibri" w:hAnsi="Calibri" w:cstheme="minorBidi" w:eastAsiaTheme="minorHAnsi"/>
                <w:sz w:val="20"/>
                <w:szCs w:val="24"/>
                <w:lang w:val="sr-Latn-RS"/>
              </w:rPr>
              <w:t xml:space="preserve">                         </w:t>
            </w:r>
            <w:r>
              <w:rPr>
                <w:rFonts w:eastAsia="Calibri" w:cs="" w:ascii="Calibri" w:hAnsi="Calibri" w:cstheme="minorBidi" w:eastAsiaTheme="minorHAnsi"/>
                <w:sz w:val="20"/>
                <w:szCs w:val="24"/>
                <w:lang w:val="sr-Latn-RS"/>
              </w:rPr>
              <w:t>ПА0001–ПОДРШКА ЗА СПРОВОЂЕЊЕ ПОЉОПРИВРЕДНЕ ПОЛИТИКЕ У ЛОКАЛНОЈ ЗАЈЕДНИЦИ</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20"/>
                <w:szCs w:val="18"/>
                <w:lang w:val="sr-Latn-RS"/>
              </w:rPr>
            </w:pPr>
            <w:r>
              <w:rPr>
                <w:rFonts w:eastAsia="Calibri" w:eastAsiaTheme="minorHAnsi"/>
                <w:sz w:val="20"/>
                <w:szCs w:val="18"/>
                <w:lang w:val="sr-Latn-RS"/>
              </w:rPr>
            </w:r>
          </w:p>
        </w:tc>
        <w:tc>
          <w:tcPr>
            <w:tcW w:w="552" w:type="dxa"/>
            <w:gridSpan w:val="7"/>
            <w:tcBorders/>
            <w:shd w:color="auto" w:fill="auto" w:val="clear"/>
          </w:tcPr>
          <w:p>
            <w:pPr>
              <w:pStyle w:val="ListParagraph"/>
              <w:ind w:left="0" w:hanging="0"/>
              <w:rPr>
                <w:rFonts w:eastAsia="Calibri" w:eastAsiaTheme="minorHAnsi"/>
                <w:sz w:val="20"/>
                <w:szCs w:val="18"/>
                <w:lang w:val="sr-Latn-RS"/>
              </w:rPr>
            </w:pPr>
            <w:r>
              <w:rPr>
                <w:rFonts w:eastAsia="Calibri" w:eastAsiaTheme="minorHAnsi"/>
                <w:sz w:val="20"/>
                <w:szCs w:val="18"/>
                <w:lang w:val="sr-Latn-RS"/>
              </w:rPr>
            </w:r>
          </w:p>
        </w:tc>
        <w:tc>
          <w:tcPr>
            <w:tcW w:w="530" w:type="dxa"/>
            <w:tcBorders/>
            <w:shd w:color="auto" w:fill="auto" w:val="clear"/>
          </w:tcPr>
          <w:p>
            <w:pPr>
              <w:pStyle w:val="ListParagraph"/>
              <w:ind w:left="0" w:hanging="0"/>
              <w:jc w:val="center"/>
              <w:rPr>
                <w:rFonts w:eastAsia="Calibri" w:eastAsiaTheme="minorHAnsi"/>
                <w:lang w:val="sr-Latn-RS"/>
              </w:rPr>
            </w:pPr>
            <w:r>
              <w:rPr>
                <w:rFonts w:eastAsia="Calibri" w:cs="" w:ascii="Calibri" w:hAnsi="Calibri" w:cstheme="minorBidi" w:eastAsiaTheme="minorHAnsi"/>
                <w:sz w:val="18"/>
                <w:szCs w:val="18"/>
                <w:lang w:val="sr-Latn-RS"/>
              </w:rPr>
              <w:t>421</w:t>
            </w:r>
          </w:p>
        </w:tc>
        <w:tc>
          <w:tcPr>
            <w:tcW w:w="547" w:type="dxa"/>
            <w:gridSpan w:val="2"/>
            <w:tcBorders/>
            <w:shd w:color="auto" w:fill="auto" w:val="clear"/>
          </w:tcPr>
          <w:p>
            <w:pPr>
              <w:pStyle w:val="ListParagraph"/>
              <w:ind w:left="0" w:hanging="0"/>
              <w:jc w:val="center"/>
              <w:rPr>
                <w:rFonts w:eastAsia="Calibri" w:eastAsiaTheme="minorHAnsi"/>
                <w:sz w:val="20"/>
                <w:szCs w:val="18"/>
                <w:lang w:val="sr-Latn-RS"/>
              </w:rPr>
            </w:pPr>
            <w:r>
              <w:rPr>
                <w:rFonts w:eastAsia="Calibri" w:eastAsiaTheme="minorHAnsi"/>
                <w:sz w:val="20"/>
                <w:szCs w:val="18"/>
                <w:lang w:val="sr-Latn-RS"/>
              </w:rPr>
            </w:r>
          </w:p>
        </w:tc>
        <w:tc>
          <w:tcPr>
            <w:tcW w:w="671" w:type="dxa"/>
            <w:gridSpan w:val="4"/>
            <w:tcBorders/>
            <w:shd w:color="auto" w:fill="auto" w:val="clear"/>
          </w:tcPr>
          <w:p>
            <w:pPr>
              <w:pStyle w:val="ListParagraph"/>
              <w:ind w:left="0" w:hanging="0"/>
              <w:jc w:val="both"/>
              <w:rPr>
                <w:rFonts w:eastAsia="Calibri" w:eastAsiaTheme="minorHAnsi"/>
                <w:sz w:val="20"/>
                <w:szCs w:val="24"/>
                <w:lang w:val="sr-Latn-RS"/>
              </w:rPr>
            </w:pPr>
            <w:r>
              <w:rPr>
                <w:rFonts w:eastAsia="Calibri" w:eastAsiaTheme="minorHAnsi"/>
                <w:sz w:val="20"/>
                <w:szCs w:val="24"/>
                <w:lang w:val="sr-Latn-RS"/>
              </w:rPr>
            </w:r>
          </w:p>
        </w:tc>
        <w:tc>
          <w:tcPr>
            <w:tcW w:w="2802" w:type="dxa"/>
            <w:gridSpan w:val="3"/>
            <w:tcBorders/>
            <w:shd w:color="auto" w:fill="auto" w:val="clear"/>
          </w:tcPr>
          <w:p>
            <w:pPr>
              <w:pStyle w:val="ListParagraph"/>
              <w:ind w:left="0" w:hanging="0"/>
              <w:rPr>
                <w:rFonts w:eastAsia="Calibri" w:eastAsiaTheme="minorHAnsi"/>
                <w:lang w:val="sr-Latn-RS"/>
              </w:rPr>
            </w:pPr>
            <w:r>
              <w:rPr>
                <w:rFonts w:eastAsia="Calibri" w:cs="" w:ascii="Calibri" w:hAnsi="Calibri" w:cstheme="minorBidi" w:eastAsiaTheme="minorHAnsi"/>
                <w:b/>
                <w:sz w:val="18"/>
                <w:szCs w:val="18"/>
                <w:lang w:val="sr-Latn-RS"/>
              </w:rPr>
              <w:t>Пољопривреда</w:t>
            </w:r>
          </w:p>
        </w:tc>
        <w:tc>
          <w:tcPr>
            <w:tcW w:w="1143" w:type="dxa"/>
            <w:tcBorders/>
            <w:shd w:color="auto" w:fill="auto" w:val="clear"/>
          </w:tcPr>
          <w:p>
            <w:pPr>
              <w:pStyle w:val="ListParagraph"/>
              <w:ind w:left="0" w:hanging="0"/>
              <w:jc w:val="right"/>
              <w:rPr>
                <w:rFonts w:eastAsia="Calibri"/>
                <w:color w:val="000000" w:themeColor="text1"/>
                <w:sz w:val="18"/>
                <w:szCs w:val="20"/>
                <w:lang w:val="sr-Latn-RS"/>
              </w:rPr>
            </w:pPr>
            <w:r>
              <w:rPr>
                <w:rFonts w:eastAsia="Calibri"/>
                <w:color w:val="000000" w:themeColor="text1"/>
                <w:sz w:val="18"/>
                <w:szCs w:val="20"/>
                <w:lang w:val="sr-Latn-RS"/>
              </w:rPr>
            </w:r>
          </w:p>
        </w:tc>
        <w:tc>
          <w:tcPr>
            <w:tcW w:w="982" w:type="dxa"/>
            <w:gridSpan w:val="5"/>
            <w:tcBorders/>
            <w:shd w:color="auto" w:fill="auto" w:val="clear"/>
          </w:tcPr>
          <w:p>
            <w:pPr>
              <w:pStyle w:val="ListParagraph"/>
              <w:ind w:left="0" w:hanging="0"/>
              <w:jc w:val="right"/>
              <w:rPr>
                <w:rFonts w:eastAsia="Calibri"/>
                <w:color w:val="000000" w:themeColor="text1"/>
                <w:sz w:val="18"/>
                <w:szCs w:val="20"/>
                <w:lang w:val="sr-Latn-RS"/>
              </w:rPr>
            </w:pPr>
            <w:r>
              <w:rPr>
                <w:rFonts w:eastAsia="Calibri"/>
                <w:color w:val="000000" w:themeColor="text1"/>
                <w:sz w:val="18"/>
                <w:szCs w:val="20"/>
                <w:lang w:val="sr-Latn-RS"/>
              </w:rPr>
            </w:r>
          </w:p>
        </w:tc>
        <w:tc>
          <w:tcPr>
            <w:tcW w:w="1073" w:type="dxa"/>
            <w:gridSpan w:val="2"/>
            <w:tcBorders/>
            <w:shd w:color="auto" w:fill="auto" w:val="clear"/>
          </w:tcPr>
          <w:p>
            <w:pPr>
              <w:pStyle w:val="ListParagraph"/>
              <w:ind w:left="0" w:hanging="0"/>
              <w:jc w:val="right"/>
              <w:rPr>
                <w:rFonts w:eastAsia="Calibri"/>
                <w:color w:val="000000" w:themeColor="text1"/>
                <w:sz w:val="18"/>
                <w:szCs w:val="20"/>
                <w:lang w:val="sr-Latn-RS"/>
              </w:rPr>
            </w:pPr>
            <w:r>
              <w:rPr>
                <w:rFonts w:eastAsia="Calibri"/>
                <w:color w:val="000000" w:themeColor="text1"/>
                <w:sz w:val="18"/>
                <w:szCs w:val="20"/>
                <w:lang w:val="sr-Latn-RS"/>
              </w:rPr>
            </w:r>
          </w:p>
        </w:tc>
        <w:tc>
          <w:tcPr>
            <w:tcW w:w="1516" w:type="dxa"/>
            <w:gridSpan w:val="4"/>
            <w:tcBorders/>
            <w:shd w:color="auto" w:fill="auto" w:val="clear"/>
          </w:tcPr>
          <w:p>
            <w:pPr>
              <w:pStyle w:val="ListParagraph"/>
              <w:ind w:left="0" w:hanging="0"/>
              <w:jc w:val="right"/>
              <w:rPr>
                <w:rFonts w:eastAsia="Calibri"/>
                <w:color w:val="000000" w:themeColor="text1"/>
                <w:sz w:val="18"/>
                <w:szCs w:val="20"/>
                <w:lang w:val="sr-Latn-RS"/>
              </w:rPr>
            </w:pPr>
            <w:r>
              <w:rPr>
                <w:rFonts w:eastAsia="Calibri"/>
                <w:color w:val="000000" w:themeColor="text1"/>
                <w:sz w:val="18"/>
                <w:szCs w:val="20"/>
                <w:lang w:val="sr-Latn-RS"/>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20"/>
                <w:szCs w:val="18"/>
                <w:lang w:val="sr-Latn-RS"/>
              </w:rPr>
            </w:pPr>
            <w:r>
              <w:rPr>
                <w:rFonts w:eastAsia="Calibri" w:eastAsiaTheme="minorHAnsi"/>
                <w:sz w:val="20"/>
                <w:szCs w:val="18"/>
                <w:lang w:val="sr-Latn-RS"/>
              </w:rPr>
            </w:r>
          </w:p>
        </w:tc>
        <w:tc>
          <w:tcPr>
            <w:tcW w:w="552" w:type="dxa"/>
            <w:gridSpan w:val="7"/>
            <w:tcBorders/>
            <w:shd w:color="auto" w:fill="auto" w:val="clear"/>
          </w:tcPr>
          <w:p>
            <w:pPr>
              <w:pStyle w:val="ListParagraph"/>
              <w:ind w:left="0" w:hanging="0"/>
              <w:rPr>
                <w:rFonts w:eastAsia="Calibri" w:eastAsiaTheme="minorHAnsi"/>
                <w:sz w:val="20"/>
                <w:szCs w:val="18"/>
                <w:lang w:val="sr-Latn-RS"/>
              </w:rPr>
            </w:pPr>
            <w:r>
              <w:rPr>
                <w:rFonts w:eastAsia="Calibri" w:eastAsiaTheme="minorHAnsi"/>
                <w:sz w:val="20"/>
                <w:szCs w:val="18"/>
                <w:lang w:val="sr-Latn-RS"/>
              </w:rPr>
            </w:r>
          </w:p>
        </w:tc>
        <w:tc>
          <w:tcPr>
            <w:tcW w:w="530" w:type="dxa"/>
            <w:tcBorders/>
            <w:shd w:color="auto" w:fill="auto" w:val="clear"/>
          </w:tcPr>
          <w:p>
            <w:pPr>
              <w:pStyle w:val="ListParagraph"/>
              <w:ind w:left="0" w:hanging="0"/>
              <w:jc w:val="center"/>
              <w:rPr>
                <w:rFonts w:eastAsia="Calibri" w:eastAsiaTheme="minorHAnsi"/>
                <w:b/>
                <w:b/>
                <w:sz w:val="20"/>
                <w:szCs w:val="24"/>
                <w:lang w:val="sr-Latn-RS"/>
              </w:rPr>
            </w:pPr>
            <w:r>
              <w:rPr>
                <w:rFonts w:eastAsia="Calibri" w:eastAsiaTheme="minorHAnsi"/>
                <w:b/>
                <w:sz w:val="20"/>
                <w:szCs w:val="24"/>
                <w:lang w:val="sr-Latn-RS"/>
              </w:rPr>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18"/>
                <w:lang w:val="sr-Latn-RS"/>
              </w:rPr>
              <w:t>89</w:t>
            </w:r>
          </w:p>
        </w:tc>
        <w:tc>
          <w:tcPr>
            <w:tcW w:w="671" w:type="dxa"/>
            <w:gridSpan w:val="4"/>
            <w:tcBorders/>
            <w:shd w:color="auto" w:fill="auto" w:val="clear"/>
          </w:tcPr>
          <w:p>
            <w:pPr>
              <w:pStyle w:val="ListParagraph"/>
              <w:ind w:left="0" w:hanging="0"/>
              <w:jc w:val="both"/>
              <w:rPr>
                <w:rFonts w:eastAsia="Calibri" w:eastAsiaTheme="minorHAnsi"/>
                <w:lang w:val="sr-Latn-RS"/>
              </w:rPr>
            </w:pPr>
            <w:r>
              <w:rPr>
                <w:rFonts w:eastAsia="Calibri" w:cs="" w:ascii="Calibri" w:hAnsi="Calibri" w:cstheme="minorBidi" w:eastAsiaTheme="minorHAnsi"/>
                <w:sz w:val="18"/>
                <w:szCs w:val="18"/>
                <w:lang w:val="sr-Latn-RS"/>
              </w:rPr>
              <w:t>423</w:t>
            </w:r>
          </w:p>
        </w:tc>
        <w:tc>
          <w:tcPr>
            <w:tcW w:w="2802" w:type="dxa"/>
            <w:gridSpan w:val="3"/>
            <w:tcBorders/>
            <w:shd w:color="auto" w:fill="auto" w:val="clear"/>
          </w:tcPr>
          <w:p>
            <w:pPr>
              <w:pStyle w:val="ListParagraph"/>
              <w:ind w:left="0" w:hanging="0"/>
              <w:rPr>
                <w:rFonts w:eastAsia="Calibri" w:eastAsiaTheme="minorHAnsi"/>
                <w:lang w:val="sr-Latn-RS"/>
              </w:rPr>
            </w:pPr>
            <w:r>
              <w:rPr>
                <w:rFonts w:eastAsia="Calibri" w:cs="" w:ascii="Calibri" w:hAnsi="Calibri" w:cstheme="minorBidi" w:eastAsiaTheme="minorHAnsi"/>
                <w:sz w:val="18"/>
                <w:szCs w:val="18"/>
                <w:lang w:val="sr-Latn-RS"/>
              </w:rPr>
              <w:t>Услуге по уговору</w:t>
            </w:r>
          </w:p>
        </w:tc>
        <w:tc>
          <w:tcPr>
            <w:tcW w:w="1143" w:type="dxa"/>
            <w:tcBorders/>
            <w:shd w:color="auto" w:fill="auto" w:val="clear"/>
          </w:tcPr>
          <w:p>
            <w:pPr>
              <w:pStyle w:val="ListParagraph"/>
              <w:ind w:left="0" w:hanging="0"/>
              <w:jc w:val="right"/>
              <w:rPr>
                <w:rFonts w:eastAsia="Calibri" w:eastAsiaTheme="minorHAnsi"/>
                <w:sz w:val="18"/>
                <w:szCs w:val="20"/>
                <w:lang w:val="sr-Latn-RS"/>
              </w:rPr>
            </w:pPr>
            <w:r>
              <w:rPr>
                <w:rFonts w:eastAsia="Calibri" w:cs="" w:ascii="Calibri" w:hAnsi="Calibri" w:cstheme="minorBidi" w:eastAsiaTheme="minorHAnsi"/>
                <w:sz w:val="18"/>
                <w:szCs w:val="20"/>
                <w:lang w:val="sr-Latn-RS"/>
              </w:rPr>
              <w:t>550.000</w:t>
            </w:r>
          </w:p>
        </w:tc>
        <w:tc>
          <w:tcPr>
            <w:tcW w:w="982" w:type="dxa"/>
            <w:gridSpan w:val="5"/>
            <w:tcBorders/>
            <w:shd w:color="auto" w:fill="auto" w:val="clear"/>
          </w:tcPr>
          <w:p>
            <w:pPr>
              <w:pStyle w:val="ListParagraph"/>
              <w:ind w:left="0" w:hanging="0"/>
              <w:jc w:val="right"/>
              <w:rPr>
                <w:rFonts w:eastAsia="Calibri"/>
                <w:sz w:val="18"/>
                <w:szCs w:val="20"/>
                <w:lang w:val="sr-Latn-RS"/>
              </w:rPr>
            </w:pPr>
            <w:r>
              <w:rPr>
                <w:rFonts w:eastAsia="Calibri"/>
                <w:sz w:val="18"/>
                <w:szCs w:val="20"/>
                <w:lang w:val="sr-Latn-RS"/>
              </w:rPr>
            </w:r>
          </w:p>
        </w:tc>
        <w:tc>
          <w:tcPr>
            <w:tcW w:w="1073" w:type="dxa"/>
            <w:gridSpan w:val="2"/>
            <w:tcBorders/>
            <w:shd w:color="auto" w:fill="auto" w:val="clear"/>
          </w:tcPr>
          <w:p>
            <w:pPr>
              <w:pStyle w:val="ListParagraph"/>
              <w:ind w:left="0" w:hanging="0"/>
              <w:jc w:val="right"/>
              <w:rPr>
                <w:rFonts w:eastAsia="Calibri"/>
                <w:sz w:val="18"/>
                <w:szCs w:val="20"/>
                <w:lang w:val="sr-Latn-RS"/>
              </w:rPr>
            </w:pPr>
            <w:r>
              <w:rPr>
                <w:rFonts w:eastAsia="Calibri"/>
                <w:sz w:val="18"/>
                <w:szCs w:val="20"/>
                <w:lang w:val="sr-Latn-RS"/>
              </w:rPr>
            </w:r>
          </w:p>
        </w:tc>
        <w:tc>
          <w:tcPr>
            <w:tcW w:w="1516" w:type="dxa"/>
            <w:gridSpan w:val="4"/>
            <w:tcBorders/>
            <w:shd w:color="auto" w:fill="auto" w:val="clear"/>
          </w:tcPr>
          <w:p>
            <w:pPr>
              <w:pStyle w:val="ListParagraph"/>
              <w:ind w:left="0" w:hanging="0"/>
              <w:jc w:val="right"/>
              <w:rPr>
                <w:rFonts w:eastAsia="Calibri" w:eastAsiaTheme="minorHAnsi"/>
                <w:sz w:val="18"/>
                <w:szCs w:val="20"/>
                <w:lang w:val="sr-Latn-RS"/>
              </w:rPr>
            </w:pPr>
            <w:r>
              <w:rPr>
                <w:rFonts w:eastAsia="Calibri" w:cs="" w:ascii="Calibri" w:hAnsi="Calibri" w:cstheme="minorBidi" w:eastAsiaTheme="minorHAnsi"/>
                <w:sz w:val="18"/>
                <w:szCs w:val="20"/>
                <w:lang w:val="sr-Latn-RS"/>
              </w:rPr>
              <w:t>550.000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2"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lang w:val="sr-Latn-RS"/>
              </w:rPr>
            </w:pPr>
            <w:r>
              <w:rPr>
                <w:rFonts w:eastAsia="Calibri" w:cs="" w:ascii="Calibri" w:hAnsi="Calibri" w:cstheme="minorBidi" w:eastAsiaTheme="minorHAnsi"/>
                <w:sz w:val="18"/>
                <w:szCs w:val="18"/>
                <w:lang w:val="sr-Latn-RS"/>
              </w:rPr>
              <w:t>90</w:t>
            </w:r>
          </w:p>
        </w:tc>
        <w:tc>
          <w:tcPr>
            <w:tcW w:w="671" w:type="dxa"/>
            <w:gridSpan w:val="4"/>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451</w:t>
            </w:r>
          </w:p>
        </w:tc>
        <w:tc>
          <w:tcPr>
            <w:tcW w:w="2802" w:type="dxa"/>
            <w:gridSpan w:val="3"/>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Субвенције</w:t>
            </w:r>
          </w:p>
        </w:tc>
        <w:tc>
          <w:tcPr>
            <w:tcW w:w="1143" w:type="dxa"/>
            <w:tcBorders/>
            <w:shd w:color="auto" w:fill="auto" w:val="clear"/>
          </w:tcPr>
          <w:p>
            <w:pPr>
              <w:pStyle w:val="ListParagraph"/>
              <w:ind w:left="0" w:hanging="0"/>
              <w:jc w:val="right"/>
              <w:rPr>
                <w:color w:val="000000" w:themeColor="text1"/>
                <w:sz w:val="18"/>
                <w:szCs w:val="20"/>
              </w:rPr>
            </w:pPr>
            <w:r>
              <w:rPr>
                <w:rFonts w:eastAsia="Calibri" w:cs="" w:ascii="Calibri" w:hAnsi="Calibri" w:cstheme="minorBidi" w:eastAsiaTheme="minorHAnsi"/>
                <w:color w:val="000000" w:themeColor="text1"/>
                <w:sz w:val="18"/>
                <w:szCs w:val="20"/>
              </w:rPr>
              <w:t>6.000.000</w:t>
            </w:r>
          </w:p>
        </w:tc>
        <w:tc>
          <w:tcPr>
            <w:tcW w:w="982" w:type="dxa"/>
            <w:gridSpan w:val="5"/>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073" w:type="dxa"/>
            <w:gridSpan w:val="2"/>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color w:val="000000" w:themeColor="text1"/>
                <w:sz w:val="18"/>
                <w:szCs w:val="20"/>
              </w:rPr>
              <w:t>6.000.000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2"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Приходи из буџета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lang w:val="sr-Latn-RS"/>
              </w:rPr>
              <w:t>6.550</w:t>
            </w:r>
            <w:r>
              <w:rPr>
                <w:rFonts w:eastAsia="Calibri" w:cs="" w:ascii="Calibri" w:hAnsi="Calibri" w:cstheme="minorBidi" w:eastAsiaTheme="minorHAnsi"/>
                <w:b/>
                <w:color w:val="000000" w:themeColor="text1"/>
                <w:sz w:val="18"/>
                <w:szCs w:val="20"/>
              </w:rPr>
              <w:t>.000</w:t>
            </w:r>
          </w:p>
        </w:tc>
        <w:tc>
          <w:tcPr>
            <w:tcW w:w="982" w:type="dxa"/>
            <w:gridSpan w:val="5"/>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073" w:type="dxa"/>
            <w:gridSpan w:val="2"/>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lang w:val="sr-Latn-RS"/>
              </w:rPr>
              <w:t>6.550</w:t>
            </w:r>
            <w:r>
              <w:rPr>
                <w:rFonts w:eastAsia="Calibri" w:cs="" w:ascii="Calibri" w:hAnsi="Calibri" w:cstheme="minorBidi" w:eastAsiaTheme="minorHAnsi"/>
                <w:b/>
                <w:color w:val="000000" w:themeColor="text1"/>
                <w:sz w:val="18"/>
                <w:szCs w:val="20"/>
              </w:rPr>
              <w:t>.000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2"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Укупно за ПА 0001(01)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lang w:val="sr-Latn-RS"/>
              </w:rPr>
              <w:t>6.550.</w:t>
            </w:r>
            <w:r>
              <w:rPr>
                <w:rFonts w:eastAsia="Calibri" w:cs="" w:ascii="Calibri" w:hAnsi="Calibri" w:cstheme="minorBidi" w:eastAsiaTheme="minorHAnsi"/>
                <w:b/>
                <w:color w:val="000000" w:themeColor="text1"/>
                <w:sz w:val="18"/>
                <w:szCs w:val="20"/>
              </w:rPr>
              <w:t>000</w:t>
            </w:r>
          </w:p>
        </w:tc>
        <w:tc>
          <w:tcPr>
            <w:tcW w:w="982" w:type="dxa"/>
            <w:gridSpan w:val="5"/>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073" w:type="dxa"/>
            <w:gridSpan w:val="2"/>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lang w:val="sr-Latn-RS"/>
              </w:rPr>
              <w:t>6.550.</w:t>
            </w:r>
            <w:r>
              <w:rPr>
                <w:rFonts w:eastAsia="Calibri" w:cs="" w:ascii="Calibri" w:hAnsi="Calibri" w:cstheme="minorBidi" w:eastAsiaTheme="minorHAnsi"/>
                <w:b/>
                <w:color w:val="000000" w:themeColor="text1"/>
                <w:sz w:val="18"/>
                <w:szCs w:val="20"/>
              </w:rPr>
              <w:t>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Шифра 0101      ПРОГРАМ 5- ПОЉОПРИВРЕДА И РУРАЛНИ РАЗВОЈ</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0002 –МЕРЕ ПОДРШКЕ РУРАЛНОМ РАЗВОЈУ</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23" w:type="dxa"/>
            <w:gridSpan w:val="6"/>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421</w:t>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Пољопривреда</w:t>
            </w:r>
          </w:p>
        </w:tc>
        <w:tc>
          <w:tcPr>
            <w:tcW w:w="1143" w:type="dxa"/>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946" w:type="dxa"/>
            <w:gridSpan w:val="2"/>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109" w:type="dxa"/>
            <w:gridSpan w:val="5"/>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6" w:type="dxa"/>
            <w:gridSpan w:val="4"/>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23" w:type="dxa"/>
            <w:gridSpan w:val="6"/>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18"/>
              </w:rPr>
              <w:t>9</w:t>
            </w:r>
            <w:r>
              <w:rPr>
                <w:rFonts w:eastAsia="Calibri" w:cs="" w:ascii="Calibri" w:hAnsi="Calibri" w:cstheme="minorBidi" w:eastAsiaTheme="minorHAnsi"/>
                <w:sz w:val="18"/>
                <w:szCs w:val="18"/>
                <w:lang w:val="sr-Latn-RS"/>
              </w:rPr>
              <w:t>1</w:t>
            </w:r>
          </w:p>
        </w:tc>
        <w:tc>
          <w:tcPr>
            <w:tcW w:w="671" w:type="dxa"/>
            <w:gridSpan w:val="4"/>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425</w:t>
            </w:r>
          </w:p>
        </w:tc>
        <w:tc>
          <w:tcPr>
            <w:tcW w:w="2802" w:type="dxa"/>
            <w:gridSpan w:val="3"/>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Текуће поправке и одржавање</w:t>
            </w:r>
          </w:p>
        </w:tc>
        <w:tc>
          <w:tcPr>
            <w:tcW w:w="1143" w:type="dxa"/>
            <w:tcBorders/>
            <w:shd w:color="auto" w:fill="auto" w:val="clear"/>
          </w:tcPr>
          <w:p>
            <w:pPr>
              <w:pStyle w:val="ListParagraph"/>
              <w:ind w:left="0" w:hanging="0"/>
              <w:jc w:val="right"/>
              <w:rPr>
                <w:rFonts w:eastAsia="Calibri" w:eastAsiaTheme="minorHAnsi"/>
                <w:lang w:val="sr-Latn-RS"/>
              </w:rPr>
            </w:pPr>
            <w:r>
              <w:rPr>
                <w:rFonts w:eastAsia="Calibri" w:cs="" w:ascii="Calibri" w:hAnsi="Calibri" w:cstheme="minorBidi" w:eastAsiaTheme="minorHAnsi"/>
                <w:sz w:val="18"/>
                <w:szCs w:val="20"/>
                <w:lang w:val="sr-Latn-RS"/>
              </w:rPr>
              <w:t>2.000.000</w:t>
            </w:r>
          </w:p>
        </w:tc>
        <w:tc>
          <w:tcPr>
            <w:tcW w:w="946" w:type="dxa"/>
            <w:gridSpan w:val="2"/>
            <w:tcBorders/>
            <w:shd w:color="auto" w:fill="auto" w:val="clear"/>
          </w:tcPr>
          <w:p>
            <w:pPr>
              <w:pStyle w:val="ListParagraph"/>
              <w:ind w:left="0" w:hanging="0"/>
              <w:jc w:val="right"/>
              <w:rPr>
                <w:rFonts w:eastAsia="Calibri"/>
                <w:sz w:val="18"/>
                <w:szCs w:val="20"/>
              </w:rPr>
            </w:pPr>
            <w:r>
              <w:rPr>
                <w:rFonts w:eastAsia="Calibri"/>
                <w:sz w:val="18"/>
                <w:szCs w:val="20"/>
              </w:rPr>
            </w:r>
          </w:p>
        </w:tc>
        <w:tc>
          <w:tcPr>
            <w:tcW w:w="1109" w:type="dxa"/>
            <w:gridSpan w:val="5"/>
            <w:tcBorders/>
            <w:shd w:color="auto" w:fill="auto" w:val="clear"/>
          </w:tcPr>
          <w:p>
            <w:pPr>
              <w:pStyle w:val="ListParagraph"/>
              <w:ind w:left="0" w:hanging="0"/>
              <w:jc w:val="right"/>
              <w:rPr>
                <w:rFonts w:eastAsia="Calibri"/>
                <w:sz w:val="18"/>
                <w:szCs w:val="20"/>
              </w:rPr>
            </w:pPr>
            <w:r>
              <w:rPr>
                <w:rFonts w:eastAsia="Calibri"/>
                <w:sz w:val="18"/>
                <w:szCs w:val="20"/>
              </w:rPr>
            </w:r>
          </w:p>
        </w:tc>
        <w:tc>
          <w:tcPr>
            <w:tcW w:w="1516" w:type="dxa"/>
            <w:gridSpan w:val="4"/>
            <w:tcBorders/>
            <w:shd w:color="auto" w:fill="auto" w:val="clear"/>
          </w:tcPr>
          <w:p>
            <w:pPr>
              <w:pStyle w:val="ListParagraph"/>
              <w:ind w:left="0" w:hanging="0"/>
              <w:jc w:val="right"/>
              <w:rPr>
                <w:color w:val="000000" w:themeColor="text1"/>
                <w:sz w:val="18"/>
                <w:szCs w:val="20"/>
              </w:rPr>
            </w:pPr>
            <w:r>
              <w:rPr>
                <w:rFonts w:eastAsia="Calibri" w:cs="" w:ascii="Calibri" w:hAnsi="Calibri" w:cstheme="minorBidi" w:eastAsiaTheme="minorHAnsi"/>
                <w:sz w:val="18"/>
                <w:szCs w:val="20"/>
              </w:rPr>
              <w:t>2.000.000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23" w:type="dxa"/>
            <w:gridSpan w:val="6"/>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Приходи из буџета (01)</w:t>
            </w:r>
          </w:p>
        </w:tc>
        <w:tc>
          <w:tcPr>
            <w:tcW w:w="1143" w:type="dxa"/>
            <w:tcBorders/>
            <w:shd w:color="auto" w:fill="auto" w:val="clear"/>
          </w:tcPr>
          <w:p>
            <w:pPr>
              <w:pStyle w:val="ListParagraph"/>
              <w:ind w:left="0" w:hanging="0"/>
              <w:jc w:val="right"/>
              <w:rPr>
                <w:rFonts w:eastAsia="Calibri" w:eastAsiaTheme="minorHAnsi"/>
                <w:lang w:val="sr-Latn-RS"/>
              </w:rPr>
            </w:pPr>
            <w:r>
              <w:rPr>
                <w:rFonts w:eastAsia="Calibri" w:cs="" w:ascii="Calibri" w:hAnsi="Calibri" w:cstheme="minorBidi" w:eastAsiaTheme="minorHAnsi"/>
                <w:color w:val="000000" w:themeColor="text1"/>
                <w:sz w:val="18"/>
                <w:szCs w:val="20"/>
                <w:lang w:val="sr-Latn-RS"/>
              </w:rPr>
              <w:t>2.000.000</w:t>
            </w:r>
          </w:p>
        </w:tc>
        <w:tc>
          <w:tcPr>
            <w:tcW w:w="946" w:type="dxa"/>
            <w:gridSpan w:val="2"/>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109" w:type="dxa"/>
            <w:gridSpan w:val="5"/>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6" w:type="dxa"/>
            <w:gridSpan w:val="4"/>
            <w:tcBorders/>
            <w:shd w:color="auto" w:fill="auto" w:val="clear"/>
          </w:tcPr>
          <w:p>
            <w:pPr>
              <w:pStyle w:val="ListParagraph"/>
              <w:ind w:left="0" w:hanging="0"/>
              <w:jc w:val="right"/>
              <w:rPr>
                <w:b/>
                <w:b/>
                <w:color w:val="000000" w:themeColor="text1"/>
                <w:sz w:val="18"/>
                <w:szCs w:val="20"/>
              </w:rPr>
            </w:pPr>
            <w:r>
              <w:rPr>
                <w:rFonts w:eastAsia="Calibri" w:cs="" w:ascii="Calibri" w:hAnsi="Calibri" w:cstheme="minorBidi" w:eastAsiaTheme="minorHAnsi"/>
                <w:b/>
                <w:color w:val="000000" w:themeColor="text1"/>
                <w:sz w:val="18"/>
                <w:szCs w:val="20"/>
              </w:rPr>
              <w:t>2.000.000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23" w:type="dxa"/>
            <w:gridSpan w:val="6"/>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Укупно за ПА 0002 (01)</w:t>
            </w:r>
          </w:p>
        </w:tc>
        <w:tc>
          <w:tcPr>
            <w:tcW w:w="1143" w:type="dxa"/>
            <w:tcBorders/>
            <w:shd w:color="auto" w:fill="auto" w:val="clear"/>
          </w:tcPr>
          <w:p>
            <w:pPr>
              <w:pStyle w:val="ListParagraph"/>
              <w:ind w:left="0" w:hanging="0"/>
              <w:jc w:val="right"/>
              <w:rPr>
                <w:rFonts w:eastAsia="Calibri" w:eastAsiaTheme="minorHAnsi"/>
                <w:lang w:val="sr-Latn-RS"/>
              </w:rPr>
            </w:pPr>
            <w:r>
              <w:rPr>
                <w:rFonts w:eastAsia="Calibri" w:cs="" w:ascii="Calibri" w:hAnsi="Calibri" w:cstheme="minorBidi" w:eastAsiaTheme="minorHAnsi"/>
                <w:color w:val="000000" w:themeColor="text1"/>
                <w:sz w:val="18"/>
                <w:szCs w:val="20"/>
                <w:lang w:val="sr-Latn-RS"/>
              </w:rPr>
              <w:t>2.000.000</w:t>
            </w:r>
          </w:p>
        </w:tc>
        <w:tc>
          <w:tcPr>
            <w:tcW w:w="946" w:type="dxa"/>
            <w:gridSpan w:val="2"/>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109" w:type="dxa"/>
            <w:gridSpan w:val="5"/>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6" w:type="dxa"/>
            <w:gridSpan w:val="4"/>
            <w:tcBorders/>
            <w:shd w:color="auto" w:fill="auto" w:val="clear"/>
          </w:tcPr>
          <w:p>
            <w:pPr>
              <w:pStyle w:val="ListParagraph"/>
              <w:ind w:left="0" w:hanging="0"/>
              <w:jc w:val="right"/>
              <w:rPr>
                <w:b/>
                <w:b/>
                <w:color w:val="000000" w:themeColor="text1"/>
                <w:sz w:val="18"/>
                <w:szCs w:val="20"/>
              </w:rPr>
            </w:pPr>
            <w:r>
              <w:rPr>
                <w:rFonts w:eastAsia="Calibri" w:cs="" w:ascii="Calibri" w:hAnsi="Calibri" w:cstheme="minorBidi" w:eastAsiaTheme="minorHAnsi"/>
                <w:b/>
                <w:color w:val="000000" w:themeColor="text1"/>
                <w:sz w:val="18"/>
                <w:szCs w:val="20"/>
              </w:rPr>
              <w:t>2.000.000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23" w:type="dxa"/>
            <w:gridSpan w:val="6"/>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Укупно за функ. класиф. 421 (01)</w:t>
            </w:r>
          </w:p>
        </w:tc>
        <w:tc>
          <w:tcPr>
            <w:tcW w:w="1143" w:type="dxa"/>
            <w:tcBorders/>
            <w:shd w:color="auto" w:fill="auto" w:val="clear"/>
          </w:tcPr>
          <w:p>
            <w:pPr>
              <w:pStyle w:val="ListParagraph"/>
              <w:ind w:left="0" w:hanging="0"/>
              <w:jc w:val="right"/>
              <w:rPr>
                <w:rFonts w:eastAsia="Calibri" w:eastAsiaTheme="minorHAnsi"/>
                <w:b/>
                <w:b/>
                <w:color w:val="000000" w:themeColor="text1"/>
                <w:sz w:val="18"/>
                <w:szCs w:val="20"/>
                <w:lang w:val="sr-Latn-RS"/>
              </w:rPr>
            </w:pPr>
            <w:r>
              <w:rPr>
                <w:rFonts w:eastAsia="Calibri" w:cs="" w:ascii="Calibri" w:hAnsi="Calibri" w:cstheme="minorBidi" w:eastAsiaTheme="minorHAnsi"/>
                <w:b/>
                <w:color w:val="000000" w:themeColor="text1"/>
                <w:sz w:val="18"/>
                <w:szCs w:val="20"/>
                <w:lang w:val="sr-Latn-RS"/>
              </w:rPr>
              <w:t>8.550.000</w:t>
            </w:r>
          </w:p>
        </w:tc>
        <w:tc>
          <w:tcPr>
            <w:tcW w:w="946" w:type="dxa"/>
            <w:gridSpan w:val="2"/>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109" w:type="dxa"/>
            <w:gridSpan w:val="5"/>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6" w:type="dxa"/>
            <w:gridSpan w:val="4"/>
            <w:tcBorders/>
            <w:shd w:color="auto" w:fill="auto" w:val="clear"/>
          </w:tcPr>
          <w:p>
            <w:pPr>
              <w:pStyle w:val="ListParagraph"/>
              <w:ind w:left="0" w:hanging="0"/>
              <w:jc w:val="right"/>
              <w:rPr>
                <w:rFonts w:eastAsia="Calibri" w:eastAsiaTheme="minorHAnsi"/>
                <w:b/>
                <w:b/>
                <w:color w:val="000000" w:themeColor="text1"/>
                <w:sz w:val="18"/>
                <w:szCs w:val="20"/>
                <w:lang w:val="sr-Latn-RS"/>
              </w:rPr>
            </w:pPr>
            <w:r>
              <w:rPr>
                <w:rFonts w:eastAsia="Calibri" w:cs="" w:ascii="Calibri" w:hAnsi="Calibri" w:cstheme="minorBidi" w:eastAsiaTheme="minorHAnsi"/>
                <w:b/>
                <w:color w:val="000000" w:themeColor="text1"/>
                <w:sz w:val="18"/>
                <w:szCs w:val="20"/>
              </w:rPr>
              <w:t>8.550.000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23" w:type="dxa"/>
            <w:gridSpan w:val="6"/>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 xml:space="preserve">Укупно за ПРОГРАМ 5 (01) </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lang w:val="sr-Latn-RS"/>
              </w:rPr>
              <w:t>8.550.</w:t>
            </w:r>
            <w:r>
              <w:rPr>
                <w:rFonts w:eastAsia="Calibri" w:cs="" w:ascii="Calibri" w:hAnsi="Calibri" w:cstheme="minorBidi" w:eastAsiaTheme="minorHAnsi"/>
                <w:b/>
                <w:color w:val="000000" w:themeColor="text1"/>
                <w:sz w:val="18"/>
                <w:szCs w:val="20"/>
              </w:rPr>
              <w:t>000</w:t>
            </w:r>
          </w:p>
        </w:tc>
        <w:tc>
          <w:tcPr>
            <w:tcW w:w="946" w:type="dxa"/>
            <w:gridSpan w:val="2"/>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109" w:type="dxa"/>
            <w:gridSpan w:val="5"/>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6" w:type="dxa"/>
            <w:gridSpan w:val="4"/>
            <w:tcBorders/>
            <w:shd w:color="auto" w:fill="auto" w:val="clear"/>
          </w:tcPr>
          <w:p>
            <w:pPr>
              <w:pStyle w:val="ListParagraph"/>
              <w:ind w:left="0" w:hanging="0"/>
              <w:jc w:val="right"/>
              <w:rPr>
                <w:rFonts w:eastAsia="Calibri" w:eastAsiaTheme="minorHAnsi"/>
                <w:b/>
                <w:b/>
                <w:color w:val="000000" w:themeColor="text1"/>
                <w:sz w:val="18"/>
                <w:szCs w:val="20"/>
                <w:lang w:val="sr-Latn-RS"/>
              </w:rPr>
            </w:pPr>
            <w:r>
              <w:rPr>
                <w:rFonts w:eastAsia="Calibri" w:cs="" w:ascii="Calibri" w:hAnsi="Calibri" w:cstheme="minorBidi" w:eastAsiaTheme="minorHAnsi"/>
                <w:b/>
                <w:color w:val="000000" w:themeColor="text1"/>
                <w:sz w:val="18"/>
                <w:szCs w:val="20"/>
              </w:rPr>
              <w:t>8.550.000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43" w:type="dxa"/>
            <w:gridSpan w:val="12"/>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shd w:color="auto" w:fill="auto" w:val="clear"/>
          </w:tcPr>
          <w:p>
            <w:pPr>
              <w:pStyle w:val="ListParagraph"/>
              <w:ind w:left="0" w:hanging="0"/>
              <w:jc w:val="center"/>
              <w:rPr>
                <w:b/>
                <w:b/>
                <w:i/>
                <w:i/>
                <w:sz w:val="18"/>
                <w:szCs w:val="18"/>
              </w:rPr>
            </w:pPr>
            <w:r>
              <w:rPr>
                <w:rFonts w:eastAsia="Calibri" w:cs="" w:ascii="Calibri" w:hAnsi="Calibri" w:cstheme="minorBidi" w:eastAsiaTheme="minorHAnsi"/>
                <w:b/>
                <w:sz w:val="18"/>
                <w:szCs w:val="18"/>
              </w:rPr>
              <w:t>ЗАШТИТА ЖИВОТНЕ СРЕДИНЕ НЕКЛАСИФИКОВАНА НА ДРУГОМ МЕСТУ</w:t>
            </w:r>
          </w:p>
        </w:tc>
        <w:tc>
          <w:tcPr>
            <w:tcW w:w="1143" w:type="dxa"/>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2055" w:type="dxa"/>
            <w:gridSpan w:val="7"/>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6" w:type="dxa"/>
            <w:gridSpan w:val="4"/>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Шифра 0401    ПРОГРАМ 6 - ЗАШТИТА ЖИВОТНЕ СРЕДИНЕ</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20"/>
                <w:szCs w:val="24"/>
              </w:rPr>
              <w:t xml:space="preserve">                         </w:t>
            </w:r>
            <w:r>
              <w:rPr>
                <w:rFonts w:eastAsia="Calibri" w:cs="" w:ascii="Calibri" w:hAnsi="Calibri" w:cstheme="minorBidi" w:eastAsiaTheme="minorHAnsi"/>
                <w:color w:val="000000" w:themeColor="text1"/>
                <w:sz w:val="20"/>
                <w:szCs w:val="24"/>
              </w:rPr>
              <w:t>ПА  0002 – ПРАЋЕЊЕ КВАЛИТЕТА ЕЛЕМЕНАТА ЖИВОТНЕ СРЕДИНЕ</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52" w:type="dxa"/>
            <w:gridSpan w:val="7"/>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color w:val="000000" w:themeColor="text1"/>
                <w:sz w:val="18"/>
                <w:szCs w:val="18"/>
              </w:rPr>
            </w:pPr>
            <w:r>
              <w:rPr>
                <w:rFonts w:eastAsia="Calibri" w:cs="" w:ascii="Calibri" w:hAnsi="Calibri" w:cstheme="minorBidi" w:eastAsiaTheme="minorHAnsi"/>
                <w:color w:val="000000" w:themeColor="text1"/>
                <w:sz w:val="18"/>
                <w:szCs w:val="18"/>
              </w:rPr>
              <w:t>560</w:t>
            </w:r>
          </w:p>
        </w:tc>
        <w:tc>
          <w:tcPr>
            <w:tcW w:w="547" w:type="dxa"/>
            <w:gridSpan w:val="2"/>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Заштита животне средине некласификована на другом месту</w:t>
            </w:r>
          </w:p>
        </w:tc>
        <w:tc>
          <w:tcPr>
            <w:tcW w:w="1143" w:type="dxa"/>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967" w:type="dxa"/>
            <w:gridSpan w:val="4"/>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088" w:type="dxa"/>
            <w:gridSpan w:val="3"/>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6" w:type="dxa"/>
            <w:gridSpan w:val="4"/>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52" w:type="dxa"/>
            <w:gridSpan w:val="7"/>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color w:val="000000" w:themeColor="text1"/>
                <w:sz w:val="18"/>
                <w:szCs w:val="18"/>
              </w:rPr>
              <w:t>9</w:t>
            </w:r>
            <w:r>
              <w:rPr>
                <w:rFonts w:eastAsia="Calibri" w:cs="" w:ascii="Calibri" w:hAnsi="Calibri" w:cstheme="minorBidi" w:eastAsiaTheme="minorHAnsi"/>
                <w:color w:val="000000" w:themeColor="text1"/>
                <w:sz w:val="18"/>
                <w:szCs w:val="18"/>
                <w:lang w:val="sr-Latn-RS"/>
              </w:rPr>
              <w:t>2</w:t>
            </w:r>
          </w:p>
        </w:tc>
        <w:tc>
          <w:tcPr>
            <w:tcW w:w="671" w:type="dxa"/>
            <w:gridSpan w:val="4"/>
            <w:tcBorders/>
            <w:shd w:color="auto" w:fill="auto" w:val="clear"/>
          </w:tcPr>
          <w:p>
            <w:pPr>
              <w:pStyle w:val="ListParagraph"/>
              <w:ind w:left="0" w:hanging="0"/>
              <w:jc w:val="both"/>
              <w:rPr>
                <w:color w:val="000000" w:themeColor="text1"/>
                <w:sz w:val="18"/>
                <w:szCs w:val="18"/>
              </w:rPr>
            </w:pPr>
            <w:r>
              <w:rPr>
                <w:rFonts w:eastAsia="Calibri" w:cs="" w:ascii="Calibri" w:hAnsi="Calibri" w:cstheme="minorBidi" w:eastAsiaTheme="minorHAnsi"/>
                <w:color w:val="000000" w:themeColor="text1"/>
                <w:sz w:val="18"/>
                <w:szCs w:val="18"/>
              </w:rPr>
              <w:t>423</w:t>
            </w:r>
          </w:p>
        </w:tc>
        <w:tc>
          <w:tcPr>
            <w:tcW w:w="2802" w:type="dxa"/>
            <w:gridSpan w:val="3"/>
            <w:tcBorders/>
            <w:shd w:color="auto" w:fill="auto" w:val="clear"/>
          </w:tcPr>
          <w:p>
            <w:pPr>
              <w:pStyle w:val="ListParagraph"/>
              <w:ind w:left="0" w:hanging="0"/>
              <w:rPr>
                <w:sz w:val="18"/>
                <w:szCs w:val="20"/>
              </w:rPr>
            </w:pPr>
            <w:r>
              <w:rPr>
                <w:rFonts w:eastAsia="Calibri" w:cs="" w:ascii="Calibri" w:hAnsi="Calibri" w:cstheme="minorBidi" w:eastAsiaTheme="minorHAnsi"/>
                <w:sz w:val="18"/>
                <w:szCs w:val="20"/>
              </w:rPr>
              <w:t>Услуге по уговору</w:t>
            </w:r>
          </w:p>
        </w:tc>
        <w:tc>
          <w:tcPr>
            <w:tcW w:w="1143" w:type="dxa"/>
            <w:tcBorders/>
            <w:shd w:color="auto" w:fill="auto" w:val="clear"/>
          </w:tcPr>
          <w:p>
            <w:pPr>
              <w:pStyle w:val="ListParagraph"/>
              <w:ind w:left="0" w:hanging="0"/>
              <w:jc w:val="right"/>
              <w:rPr>
                <w:rFonts w:eastAsia="Calibri" w:eastAsiaTheme="minorHAnsi"/>
                <w:color w:val="FF420E"/>
              </w:rPr>
            </w:pPr>
            <w:r>
              <w:rPr>
                <w:rFonts w:eastAsia="Calibri" w:cs="" w:ascii="Calibri" w:hAnsi="Calibri" w:cstheme="minorBidi" w:eastAsiaTheme="minorHAnsi"/>
                <w:sz w:val="18"/>
                <w:szCs w:val="20"/>
              </w:rPr>
              <w:t>2.100.000</w:t>
            </w:r>
          </w:p>
        </w:tc>
        <w:tc>
          <w:tcPr>
            <w:tcW w:w="967" w:type="dxa"/>
            <w:gridSpan w:val="4"/>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088" w:type="dxa"/>
            <w:gridSpan w:val="3"/>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2.100.000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52" w:type="dxa"/>
            <w:gridSpan w:val="7"/>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color w:val="000000" w:themeColor="text1"/>
                <w:sz w:val="18"/>
                <w:szCs w:val="18"/>
              </w:rPr>
              <w:t>9</w:t>
            </w:r>
            <w:r>
              <w:rPr>
                <w:rFonts w:eastAsia="Calibri" w:cs="" w:ascii="Calibri" w:hAnsi="Calibri" w:cstheme="minorBidi" w:eastAsiaTheme="minorHAnsi"/>
                <w:color w:val="000000" w:themeColor="text1"/>
                <w:sz w:val="18"/>
                <w:szCs w:val="18"/>
                <w:lang w:val="sr-Latn-RS"/>
              </w:rPr>
              <w:t>3</w:t>
            </w:r>
          </w:p>
        </w:tc>
        <w:tc>
          <w:tcPr>
            <w:tcW w:w="671" w:type="dxa"/>
            <w:gridSpan w:val="4"/>
            <w:tcBorders/>
            <w:shd w:color="auto" w:fill="auto" w:val="clear"/>
          </w:tcPr>
          <w:p>
            <w:pPr>
              <w:pStyle w:val="ListParagraph"/>
              <w:ind w:left="0" w:hanging="0"/>
              <w:jc w:val="both"/>
              <w:rPr>
                <w:color w:val="000000" w:themeColor="text1"/>
                <w:sz w:val="18"/>
                <w:szCs w:val="18"/>
              </w:rPr>
            </w:pPr>
            <w:r>
              <w:rPr>
                <w:rFonts w:eastAsia="Calibri" w:cs="" w:ascii="Calibri" w:hAnsi="Calibri" w:cstheme="minorBidi" w:eastAsiaTheme="minorHAnsi"/>
                <w:color w:val="000000" w:themeColor="text1"/>
                <w:sz w:val="18"/>
                <w:szCs w:val="18"/>
              </w:rPr>
              <w:t>424</w:t>
            </w:r>
          </w:p>
        </w:tc>
        <w:tc>
          <w:tcPr>
            <w:tcW w:w="2802" w:type="dxa"/>
            <w:gridSpan w:val="3"/>
            <w:tcBorders/>
            <w:shd w:color="auto" w:fill="auto" w:val="clear"/>
          </w:tcPr>
          <w:p>
            <w:pPr>
              <w:pStyle w:val="ListParagraph"/>
              <w:ind w:left="0" w:hanging="0"/>
              <w:rPr>
                <w:sz w:val="18"/>
                <w:szCs w:val="20"/>
              </w:rPr>
            </w:pPr>
            <w:r>
              <w:rPr>
                <w:rFonts w:eastAsia="Calibri" w:cs="" w:ascii="Calibri" w:hAnsi="Calibri" w:cstheme="minorBidi" w:eastAsiaTheme="minorHAnsi"/>
                <w:sz w:val="18"/>
                <w:szCs w:val="20"/>
              </w:rPr>
              <w:t>Специјализоване услуге</w:t>
            </w:r>
          </w:p>
        </w:tc>
        <w:tc>
          <w:tcPr>
            <w:tcW w:w="1143" w:type="dxa"/>
            <w:tcBorders/>
            <w:shd w:color="auto" w:fill="auto" w:val="clear"/>
          </w:tcPr>
          <w:p>
            <w:pPr>
              <w:pStyle w:val="ListParagraph"/>
              <w:ind w:left="0" w:hanging="0"/>
              <w:jc w:val="right"/>
              <w:rPr>
                <w:rFonts w:eastAsia="Calibri" w:eastAsiaTheme="minorHAnsi"/>
                <w:color w:val="FF420E"/>
              </w:rPr>
            </w:pPr>
            <w:r>
              <w:rPr>
                <w:rFonts w:eastAsia="Calibri" w:cs="" w:ascii="Calibri" w:hAnsi="Calibri" w:cstheme="minorBidi" w:eastAsiaTheme="minorHAnsi"/>
                <w:sz w:val="18"/>
                <w:szCs w:val="20"/>
              </w:rPr>
              <w:t>400.000</w:t>
            </w:r>
          </w:p>
        </w:tc>
        <w:tc>
          <w:tcPr>
            <w:tcW w:w="967" w:type="dxa"/>
            <w:gridSpan w:val="4"/>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088" w:type="dxa"/>
            <w:gridSpan w:val="3"/>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400.000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52" w:type="dxa"/>
            <w:gridSpan w:val="7"/>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color w:val="000000" w:themeColor="text1"/>
                <w:sz w:val="18"/>
                <w:szCs w:val="18"/>
              </w:rPr>
              <w:t>9</w:t>
            </w:r>
            <w:r>
              <w:rPr>
                <w:rFonts w:eastAsia="Calibri" w:cs="" w:ascii="Calibri" w:hAnsi="Calibri" w:cstheme="minorBidi" w:eastAsiaTheme="minorHAnsi"/>
                <w:color w:val="000000" w:themeColor="text1"/>
                <w:sz w:val="18"/>
                <w:szCs w:val="18"/>
                <w:lang w:val="sr-Latn-RS"/>
              </w:rPr>
              <w:t>4</w:t>
            </w:r>
          </w:p>
        </w:tc>
        <w:tc>
          <w:tcPr>
            <w:tcW w:w="671" w:type="dxa"/>
            <w:gridSpan w:val="4"/>
            <w:tcBorders/>
            <w:shd w:color="auto" w:fill="auto" w:val="clear"/>
          </w:tcPr>
          <w:p>
            <w:pPr>
              <w:pStyle w:val="ListParagraph"/>
              <w:ind w:left="0" w:hanging="0"/>
              <w:jc w:val="both"/>
              <w:rPr>
                <w:color w:val="000000" w:themeColor="text1"/>
                <w:sz w:val="18"/>
                <w:szCs w:val="18"/>
              </w:rPr>
            </w:pPr>
            <w:r>
              <w:rPr>
                <w:rFonts w:eastAsia="Calibri" w:cs="" w:ascii="Calibri" w:hAnsi="Calibri" w:cstheme="minorBidi" w:eastAsiaTheme="minorHAnsi"/>
                <w:color w:val="000000" w:themeColor="text1"/>
                <w:sz w:val="18"/>
                <w:szCs w:val="18"/>
              </w:rPr>
              <w:t>426</w:t>
            </w:r>
          </w:p>
        </w:tc>
        <w:tc>
          <w:tcPr>
            <w:tcW w:w="2802" w:type="dxa"/>
            <w:gridSpan w:val="3"/>
            <w:tcBorders/>
            <w:shd w:color="auto" w:fill="auto" w:val="clear"/>
          </w:tcPr>
          <w:p>
            <w:pPr>
              <w:pStyle w:val="ListParagraph"/>
              <w:ind w:left="0" w:hanging="0"/>
              <w:rPr>
                <w:sz w:val="18"/>
                <w:szCs w:val="20"/>
              </w:rPr>
            </w:pPr>
            <w:r>
              <w:rPr>
                <w:rFonts w:eastAsia="Calibri" w:cs="" w:ascii="Calibri" w:hAnsi="Calibri" w:cstheme="minorBidi" w:eastAsiaTheme="minorHAnsi"/>
                <w:sz w:val="18"/>
                <w:szCs w:val="20"/>
              </w:rPr>
              <w:t>Материјал</w:t>
            </w:r>
          </w:p>
        </w:tc>
        <w:tc>
          <w:tcPr>
            <w:tcW w:w="1143" w:type="dxa"/>
            <w:tcBorders/>
            <w:shd w:color="auto" w:fill="auto" w:val="clear"/>
          </w:tcPr>
          <w:p>
            <w:pPr>
              <w:pStyle w:val="ListParagraph"/>
              <w:ind w:left="0" w:hanging="0"/>
              <w:jc w:val="right"/>
              <w:rPr>
                <w:rFonts w:eastAsia="Calibri" w:eastAsiaTheme="minorHAnsi"/>
                <w:color w:val="FF420E"/>
              </w:rPr>
            </w:pPr>
            <w:r>
              <w:rPr>
                <w:rFonts w:eastAsia="Calibri" w:cs="" w:ascii="Calibri" w:hAnsi="Calibri" w:cstheme="minorBidi" w:eastAsiaTheme="minorHAnsi"/>
                <w:sz w:val="18"/>
                <w:szCs w:val="20"/>
              </w:rPr>
              <w:t>400.000</w:t>
            </w:r>
          </w:p>
        </w:tc>
        <w:tc>
          <w:tcPr>
            <w:tcW w:w="967" w:type="dxa"/>
            <w:gridSpan w:val="4"/>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088" w:type="dxa"/>
            <w:gridSpan w:val="3"/>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400.000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52" w:type="dxa"/>
            <w:gridSpan w:val="7"/>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color w:val="000000" w:themeColor="text1"/>
                <w:sz w:val="18"/>
                <w:szCs w:val="18"/>
              </w:rPr>
              <w:t>9</w:t>
            </w:r>
            <w:r>
              <w:rPr>
                <w:rFonts w:eastAsia="Calibri" w:cs="" w:ascii="Calibri" w:hAnsi="Calibri" w:cstheme="minorBidi" w:eastAsiaTheme="minorHAnsi"/>
                <w:color w:val="000000" w:themeColor="text1"/>
                <w:sz w:val="18"/>
                <w:szCs w:val="18"/>
                <w:lang w:val="sr-Latn-RS"/>
              </w:rPr>
              <w:t>5</w:t>
            </w:r>
          </w:p>
        </w:tc>
        <w:tc>
          <w:tcPr>
            <w:tcW w:w="671" w:type="dxa"/>
            <w:gridSpan w:val="4"/>
            <w:tcBorders/>
            <w:shd w:color="auto" w:fill="auto" w:val="clear"/>
          </w:tcPr>
          <w:p>
            <w:pPr>
              <w:pStyle w:val="ListParagraph"/>
              <w:ind w:left="0" w:hanging="0"/>
              <w:jc w:val="both"/>
              <w:rPr>
                <w:color w:val="000000" w:themeColor="text1"/>
                <w:sz w:val="18"/>
                <w:szCs w:val="18"/>
              </w:rPr>
            </w:pPr>
            <w:r>
              <w:rPr>
                <w:rFonts w:eastAsia="Calibri" w:cs="" w:ascii="Calibri" w:hAnsi="Calibri" w:cstheme="minorBidi" w:eastAsiaTheme="minorHAnsi"/>
                <w:color w:val="000000" w:themeColor="text1"/>
                <w:sz w:val="18"/>
                <w:szCs w:val="18"/>
              </w:rPr>
              <w:t>512</w:t>
            </w:r>
          </w:p>
        </w:tc>
        <w:tc>
          <w:tcPr>
            <w:tcW w:w="2802" w:type="dxa"/>
            <w:gridSpan w:val="3"/>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20"/>
              </w:rPr>
              <w:t xml:space="preserve">Остала основна средства </w:t>
            </w:r>
          </w:p>
        </w:tc>
        <w:tc>
          <w:tcPr>
            <w:tcW w:w="1143" w:type="dxa"/>
            <w:tcBorders/>
            <w:shd w:color="auto" w:fill="auto" w:val="clear"/>
          </w:tcPr>
          <w:p>
            <w:pPr>
              <w:pStyle w:val="ListParagraph"/>
              <w:ind w:left="0" w:hanging="0"/>
              <w:jc w:val="right"/>
              <w:rPr>
                <w:rFonts w:eastAsia="Calibri" w:eastAsiaTheme="minorHAnsi"/>
                <w:color w:val="FF420E"/>
              </w:rPr>
            </w:pPr>
            <w:r>
              <w:rPr>
                <w:rFonts w:eastAsia="Calibri" w:cs="" w:ascii="Calibri" w:hAnsi="Calibri" w:cstheme="minorBidi" w:eastAsiaTheme="minorHAnsi"/>
                <w:sz w:val="18"/>
                <w:szCs w:val="20"/>
              </w:rPr>
              <w:t>600.000</w:t>
            </w:r>
          </w:p>
        </w:tc>
        <w:tc>
          <w:tcPr>
            <w:tcW w:w="967" w:type="dxa"/>
            <w:gridSpan w:val="4"/>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088" w:type="dxa"/>
            <w:gridSpan w:val="3"/>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600.000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52" w:type="dxa"/>
            <w:gridSpan w:val="7"/>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функ. класиф. 560</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3.500.000</w:t>
            </w:r>
          </w:p>
        </w:tc>
        <w:tc>
          <w:tcPr>
            <w:tcW w:w="967" w:type="dxa"/>
            <w:gridSpan w:val="4"/>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088" w:type="dxa"/>
            <w:gridSpan w:val="3"/>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3.500.000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52" w:type="dxa"/>
            <w:gridSpan w:val="7"/>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Приходи из буџета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3.500.000</w:t>
            </w:r>
          </w:p>
        </w:tc>
        <w:tc>
          <w:tcPr>
            <w:tcW w:w="967" w:type="dxa"/>
            <w:gridSpan w:val="4"/>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088" w:type="dxa"/>
            <w:gridSpan w:val="3"/>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3.500.000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52" w:type="dxa"/>
            <w:gridSpan w:val="7"/>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ПА 0002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3.500.000</w:t>
            </w:r>
          </w:p>
        </w:tc>
        <w:tc>
          <w:tcPr>
            <w:tcW w:w="967" w:type="dxa"/>
            <w:gridSpan w:val="4"/>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088" w:type="dxa"/>
            <w:gridSpan w:val="3"/>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3.500.000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52" w:type="dxa"/>
            <w:gridSpan w:val="7"/>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ПРОГРАМ 6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3.500.000</w:t>
            </w:r>
          </w:p>
        </w:tc>
        <w:tc>
          <w:tcPr>
            <w:tcW w:w="967" w:type="dxa"/>
            <w:gridSpan w:val="4"/>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088" w:type="dxa"/>
            <w:gridSpan w:val="3"/>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3.500.000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Шифра 1102   ПРОГРАМ 2-КОМУНАЛНЕ ДЕЛАТНОСТИ</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0008- УПРАВЉАЊЕ И СНАБДЕВАЊЕ ВОДОМ ЗА ПИЋЕ</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50" w:hRule="atLeast"/>
        </w:trPr>
        <w:tc>
          <w:tcPr>
            <w:tcW w:w="431" w:type="dxa"/>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612" w:type="dxa"/>
            <w:gridSpan w:val="11"/>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630</w:t>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Водоснабдевање</w:t>
            </w:r>
          </w:p>
        </w:tc>
        <w:tc>
          <w:tcPr>
            <w:tcW w:w="1143" w:type="dxa"/>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982" w:type="dxa"/>
            <w:gridSpan w:val="5"/>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073" w:type="dxa"/>
            <w:gridSpan w:val="2"/>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6" w:type="dxa"/>
            <w:gridSpan w:val="4"/>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612" w:type="dxa"/>
            <w:gridSpan w:val="11"/>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18"/>
              </w:rPr>
              <w:t>9</w:t>
            </w:r>
            <w:r>
              <w:rPr>
                <w:rFonts w:eastAsia="Calibri" w:cs="" w:ascii="Calibri" w:hAnsi="Calibri" w:cstheme="minorBidi" w:eastAsiaTheme="minorHAnsi"/>
                <w:sz w:val="18"/>
                <w:szCs w:val="18"/>
                <w:lang w:val="sr-Latn-RS"/>
              </w:rPr>
              <w:t>6</w:t>
            </w:r>
          </w:p>
        </w:tc>
        <w:tc>
          <w:tcPr>
            <w:tcW w:w="671" w:type="dxa"/>
            <w:gridSpan w:val="4"/>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451</w:t>
            </w:r>
          </w:p>
        </w:tc>
        <w:tc>
          <w:tcPr>
            <w:tcW w:w="2802" w:type="dxa"/>
            <w:gridSpan w:val="3"/>
            <w:tcBorders/>
            <w:shd w:color="auto" w:fill="auto" w:val="clear"/>
          </w:tcPr>
          <w:p>
            <w:pPr>
              <w:pStyle w:val="ListParagraph"/>
              <w:ind w:left="0" w:hanging="0"/>
              <w:rPr>
                <w:sz w:val="18"/>
                <w:szCs w:val="20"/>
              </w:rPr>
            </w:pPr>
            <w:r>
              <w:rPr>
                <w:rFonts w:eastAsia="Calibri" w:cs="" w:ascii="Calibri" w:hAnsi="Calibri" w:cstheme="minorBidi" w:eastAsiaTheme="minorHAnsi"/>
                <w:sz w:val="18"/>
                <w:szCs w:val="20"/>
              </w:rPr>
              <w:t>Текуће субв. ЈКСП Развитак</w:t>
            </w:r>
          </w:p>
        </w:tc>
        <w:tc>
          <w:tcPr>
            <w:tcW w:w="1143" w:type="dxa"/>
            <w:tcBorders/>
            <w:shd w:color="auto" w:fill="auto" w:val="clear"/>
          </w:tcPr>
          <w:p>
            <w:pPr>
              <w:pStyle w:val="ListParagraph"/>
              <w:ind w:left="0" w:hanging="0"/>
              <w:jc w:val="right"/>
              <w:rPr>
                <w:color w:val="000000" w:themeColor="text1"/>
                <w:sz w:val="18"/>
                <w:szCs w:val="20"/>
              </w:rPr>
            </w:pPr>
            <w:r>
              <w:rPr>
                <w:rFonts w:eastAsia="Calibri" w:cs="" w:ascii="Calibri" w:hAnsi="Calibri" w:cstheme="minorBidi" w:eastAsiaTheme="minorHAnsi"/>
                <w:color w:val="000000" w:themeColor="text1"/>
                <w:sz w:val="18"/>
                <w:szCs w:val="20"/>
              </w:rPr>
              <w:t>10.000.000</w:t>
            </w:r>
          </w:p>
        </w:tc>
        <w:tc>
          <w:tcPr>
            <w:tcW w:w="982" w:type="dxa"/>
            <w:gridSpan w:val="5"/>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073" w:type="dxa"/>
            <w:gridSpan w:val="2"/>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6" w:type="dxa"/>
            <w:gridSpan w:val="4"/>
            <w:tcBorders/>
            <w:shd w:color="auto" w:fill="auto" w:val="clear"/>
          </w:tcPr>
          <w:p>
            <w:pPr>
              <w:pStyle w:val="ListParagraph"/>
              <w:ind w:left="0" w:hanging="0"/>
              <w:jc w:val="right"/>
              <w:rPr>
                <w:color w:val="000000" w:themeColor="text1"/>
                <w:sz w:val="18"/>
                <w:szCs w:val="20"/>
              </w:rPr>
            </w:pPr>
            <w:r>
              <w:rPr>
                <w:rFonts w:eastAsia="Calibri" w:cs="" w:ascii="Calibri" w:hAnsi="Calibri" w:cstheme="minorBidi" w:eastAsiaTheme="minorHAnsi"/>
                <w:color w:val="000000" w:themeColor="text1"/>
                <w:sz w:val="18"/>
                <w:szCs w:val="20"/>
              </w:rPr>
              <w:t>10.000.000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370" w:hRule="atLeast"/>
        </w:trPr>
        <w:tc>
          <w:tcPr>
            <w:tcW w:w="431" w:type="dxa"/>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612" w:type="dxa"/>
            <w:gridSpan w:val="11"/>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18"/>
              </w:rPr>
              <w:t>9</w:t>
            </w:r>
            <w:r>
              <w:rPr>
                <w:rFonts w:eastAsia="Calibri" w:cs="" w:ascii="Calibri" w:hAnsi="Calibri" w:cstheme="minorBidi" w:eastAsiaTheme="minorHAnsi"/>
                <w:sz w:val="18"/>
                <w:szCs w:val="18"/>
                <w:lang w:val="sr-Latn-RS"/>
              </w:rPr>
              <w:t>7</w:t>
            </w:r>
          </w:p>
        </w:tc>
        <w:tc>
          <w:tcPr>
            <w:tcW w:w="671" w:type="dxa"/>
            <w:gridSpan w:val="4"/>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511</w:t>
            </w:r>
          </w:p>
        </w:tc>
        <w:tc>
          <w:tcPr>
            <w:tcW w:w="2802" w:type="dxa"/>
            <w:gridSpan w:val="3"/>
            <w:tcBorders/>
            <w:shd w:color="auto" w:fill="auto" w:val="clear"/>
          </w:tcPr>
          <w:p>
            <w:pPr>
              <w:pStyle w:val="ListParagraph"/>
              <w:ind w:left="0" w:hanging="0"/>
              <w:rPr>
                <w:sz w:val="18"/>
                <w:szCs w:val="20"/>
              </w:rPr>
            </w:pPr>
            <w:r>
              <w:rPr>
                <w:rFonts w:eastAsia="Calibri" w:cs="" w:ascii="Calibri" w:hAnsi="Calibri" w:cstheme="minorBidi" w:eastAsiaTheme="minorHAnsi"/>
                <w:sz w:val="18"/>
                <w:szCs w:val="20"/>
              </w:rPr>
              <w:t>Зграде и грађевински објекти (секундарна вод. мрежа )</w:t>
            </w:r>
          </w:p>
        </w:tc>
        <w:tc>
          <w:tcPr>
            <w:tcW w:w="1143" w:type="dxa"/>
            <w:tcBorders/>
            <w:shd w:color="auto" w:fill="auto" w:val="clear"/>
          </w:tcPr>
          <w:p>
            <w:pPr>
              <w:pStyle w:val="ListParagraph"/>
              <w:ind w:left="0" w:hanging="0"/>
              <w:jc w:val="right"/>
              <w:rPr>
                <w:rFonts w:eastAsia="Calibri" w:eastAsiaTheme="minorHAnsi"/>
                <w:lang w:val="sr-Latn-RS"/>
              </w:rPr>
            </w:pPr>
            <w:r>
              <w:rPr>
                <w:rFonts w:eastAsia="Calibri" w:cs="" w:ascii="Calibri" w:hAnsi="Calibri" w:cstheme="minorBidi" w:eastAsiaTheme="minorHAnsi"/>
                <w:sz w:val="18"/>
                <w:szCs w:val="20"/>
                <w:lang w:val="sr-Latn-RS"/>
              </w:rPr>
              <w:t>7.300.000</w:t>
            </w:r>
          </w:p>
        </w:tc>
        <w:tc>
          <w:tcPr>
            <w:tcW w:w="982" w:type="dxa"/>
            <w:gridSpan w:val="5"/>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073" w:type="dxa"/>
            <w:gridSpan w:val="2"/>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color w:val="000000" w:themeColor="text1"/>
                <w:sz w:val="18"/>
                <w:szCs w:val="20"/>
                <w:lang w:val="sr-Latn-RS"/>
              </w:rPr>
              <w:t>7.300.000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612" w:type="dxa"/>
            <w:gridSpan w:val="11"/>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функц. класиф. 630</w:t>
            </w:r>
          </w:p>
        </w:tc>
        <w:tc>
          <w:tcPr>
            <w:tcW w:w="1143" w:type="dxa"/>
            <w:tcBorders/>
            <w:shd w:color="auto" w:fill="auto" w:val="clear"/>
          </w:tcPr>
          <w:p>
            <w:pPr>
              <w:pStyle w:val="ListParagraph"/>
              <w:ind w:left="0" w:hanging="0"/>
              <w:jc w:val="right"/>
              <w:rPr>
                <w:rFonts w:eastAsia="Calibri" w:eastAsiaTheme="minorHAnsi"/>
                <w:lang w:val="sr-Latn-RS"/>
              </w:rPr>
            </w:pPr>
            <w:r>
              <w:rPr>
                <w:rFonts w:eastAsia="Calibri" w:cs="" w:ascii="Calibri" w:hAnsi="Calibri" w:cstheme="minorBidi" w:eastAsiaTheme="minorHAnsi"/>
                <w:b/>
                <w:color w:val="000000" w:themeColor="text1"/>
                <w:sz w:val="18"/>
                <w:szCs w:val="20"/>
                <w:lang w:val="sr-Latn-RS"/>
              </w:rPr>
              <w:t>17.300.000</w:t>
            </w:r>
          </w:p>
        </w:tc>
        <w:tc>
          <w:tcPr>
            <w:tcW w:w="982" w:type="dxa"/>
            <w:gridSpan w:val="5"/>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073" w:type="dxa"/>
            <w:gridSpan w:val="2"/>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6" w:type="dxa"/>
            <w:gridSpan w:val="4"/>
            <w:tcBorders/>
            <w:shd w:color="auto" w:fill="auto" w:val="clear"/>
          </w:tcPr>
          <w:p>
            <w:pPr>
              <w:pStyle w:val="ListParagraph"/>
              <w:ind w:left="0" w:hanging="0"/>
              <w:jc w:val="right"/>
              <w:rPr>
                <w:rFonts w:eastAsia="Calibri" w:eastAsiaTheme="minorHAnsi"/>
                <w:lang w:val="sr-Latn-RS"/>
              </w:rPr>
            </w:pPr>
            <w:r>
              <w:rPr>
                <w:rFonts w:eastAsia="Calibri" w:cs="" w:ascii="Calibri" w:hAnsi="Calibri" w:cstheme="minorBidi" w:eastAsiaTheme="minorHAnsi"/>
                <w:b/>
                <w:color w:val="000000" w:themeColor="text1"/>
                <w:sz w:val="18"/>
                <w:szCs w:val="20"/>
                <w:lang w:val="sr-Latn-RS"/>
              </w:rPr>
              <w:t>17.300.000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612" w:type="dxa"/>
            <w:gridSpan w:val="11"/>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Приходи из буџета 01</w:t>
            </w:r>
          </w:p>
        </w:tc>
        <w:tc>
          <w:tcPr>
            <w:tcW w:w="1143" w:type="dxa"/>
            <w:tcBorders/>
            <w:shd w:color="auto" w:fill="auto" w:val="clear"/>
          </w:tcPr>
          <w:p>
            <w:pPr>
              <w:pStyle w:val="ListParagraph"/>
              <w:ind w:left="0" w:hanging="0"/>
              <w:jc w:val="right"/>
              <w:rPr>
                <w:rFonts w:eastAsia="Calibri" w:eastAsiaTheme="minorHAnsi"/>
                <w:lang w:val="sr-Latn-RS"/>
              </w:rPr>
            </w:pPr>
            <w:r>
              <w:rPr>
                <w:rFonts w:eastAsia="Calibri" w:cs="" w:ascii="Calibri" w:hAnsi="Calibri" w:cstheme="minorBidi" w:eastAsiaTheme="minorHAnsi"/>
                <w:b/>
                <w:color w:val="000000" w:themeColor="text1"/>
                <w:sz w:val="18"/>
                <w:szCs w:val="20"/>
                <w:lang w:val="sr-Latn-RS"/>
              </w:rPr>
              <w:t>17.300.000</w:t>
            </w:r>
          </w:p>
        </w:tc>
        <w:tc>
          <w:tcPr>
            <w:tcW w:w="982" w:type="dxa"/>
            <w:gridSpan w:val="5"/>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073" w:type="dxa"/>
            <w:gridSpan w:val="2"/>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6" w:type="dxa"/>
            <w:gridSpan w:val="4"/>
            <w:tcBorders/>
            <w:shd w:color="auto" w:fill="auto" w:val="clear"/>
          </w:tcPr>
          <w:p>
            <w:pPr>
              <w:pStyle w:val="ListParagraph"/>
              <w:ind w:left="0" w:hanging="0"/>
              <w:jc w:val="right"/>
              <w:rPr>
                <w:rFonts w:eastAsia="Calibri" w:eastAsiaTheme="minorHAnsi"/>
                <w:lang w:val="sr-Latn-RS"/>
              </w:rPr>
            </w:pPr>
            <w:r>
              <w:rPr>
                <w:rFonts w:eastAsia="Calibri" w:cs="" w:ascii="Calibri" w:hAnsi="Calibri" w:cstheme="minorBidi" w:eastAsiaTheme="minorHAnsi"/>
                <w:b/>
                <w:color w:val="000000" w:themeColor="text1"/>
                <w:sz w:val="18"/>
                <w:szCs w:val="20"/>
                <w:lang w:val="sr-Latn-RS"/>
              </w:rPr>
              <w:t>17.300.000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612" w:type="dxa"/>
            <w:gridSpan w:val="11"/>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ПА 0008 (01)</w:t>
            </w:r>
          </w:p>
        </w:tc>
        <w:tc>
          <w:tcPr>
            <w:tcW w:w="1143" w:type="dxa"/>
            <w:tcBorders/>
            <w:shd w:color="auto" w:fill="auto" w:val="clear"/>
          </w:tcPr>
          <w:p>
            <w:pPr>
              <w:pStyle w:val="ListParagraph"/>
              <w:ind w:left="0" w:hanging="0"/>
              <w:jc w:val="right"/>
              <w:rPr>
                <w:rFonts w:eastAsia="Calibri" w:eastAsiaTheme="minorHAnsi"/>
                <w:lang w:val="sr-Latn-RS"/>
              </w:rPr>
            </w:pPr>
            <w:r>
              <w:rPr>
                <w:rFonts w:eastAsia="Calibri" w:cs="" w:ascii="Calibri" w:hAnsi="Calibri" w:cstheme="minorBidi" w:eastAsiaTheme="minorHAnsi"/>
                <w:b/>
                <w:color w:val="000000" w:themeColor="text1"/>
                <w:sz w:val="18"/>
                <w:szCs w:val="20"/>
                <w:lang w:val="sr-Latn-RS"/>
              </w:rPr>
              <w:t>17.300.000</w:t>
            </w:r>
          </w:p>
        </w:tc>
        <w:tc>
          <w:tcPr>
            <w:tcW w:w="982" w:type="dxa"/>
            <w:gridSpan w:val="5"/>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073" w:type="dxa"/>
            <w:gridSpan w:val="2"/>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6" w:type="dxa"/>
            <w:gridSpan w:val="4"/>
            <w:tcBorders/>
            <w:shd w:color="auto" w:fill="auto" w:val="clear"/>
          </w:tcPr>
          <w:p>
            <w:pPr>
              <w:pStyle w:val="ListParagraph"/>
              <w:ind w:left="0" w:hanging="0"/>
              <w:jc w:val="right"/>
              <w:rPr>
                <w:rFonts w:eastAsia="Calibri" w:eastAsiaTheme="minorHAnsi"/>
                <w:lang w:val="sr-Latn-RS"/>
              </w:rPr>
            </w:pPr>
            <w:r>
              <w:rPr>
                <w:rFonts w:eastAsia="Calibri" w:cs="" w:ascii="Calibri" w:hAnsi="Calibri" w:cstheme="minorBidi" w:eastAsiaTheme="minorHAnsi"/>
                <w:b/>
                <w:color w:val="000000" w:themeColor="text1"/>
                <w:sz w:val="18"/>
                <w:szCs w:val="20"/>
                <w:lang w:val="sr-Latn-RS"/>
              </w:rPr>
              <w:t>17.300.000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31" w:type="dxa"/>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612" w:type="dxa"/>
            <w:gridSpan w:val="11"/>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ПРОГРАМ 2 (01)</w:t>
            </w:r>
          </w:p>
        </w:tc>
        <w:tc>
          <w:tcPr>
            <w:tcW w:w="1143" w:type="dxa"/>
            <w:tcBorders/>
            <w:shd w:color="auto" w:fill="auto" w:val="clear"/>
          </w:tcPr>
          <w:p>
            <w:pPr>
              <w:pStyle w:val="ListParagraph"/>
              <w:ind w:left="0" w:hanging="0"/>
              <w:jc w:val="right"/>
              <w:rPr>
                <w:rFonts w:eastAsia="Calibri" w:eastAsiaTheme="minorHAnsi"/>
                <w:lang w:val="sr-Latn-RS"/>
              </w:rPr>
            </w:pPr>
            <w:r>
              <w:rPr>
                <w:rFonts w:eastAsia="Calibri" w:cs="" w:ascii="Calibri" w:hAnsi="Calibri" w:cstheme="minorBidi" w:eastAsiaTheme="minorHAnsi"/>
                <w:b/>
                <w:color w:val="000000" w:themeColor="text1"/>
                <w:sz w:val="18"/>
                <w:szCs w:val="20"/>
                <w:lang w:val="sr-Latn-RS"/>
              </w:rPr>
              <w:t>17.300.000</w:t>
            </w:r>
          </w:p>
        </w:tc>
        <w:tc>
          <w:tcPr>
            <w:tcW w:w="982" w:type="dxa"/>
            <w:gridSpan w:val="5"/>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073" w:type="dxa"/>
            <w:gridSpan w:val="2"/>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6" w:type="dxa"/>
            <w:gridSpan w:val="4"/>
            <w:tcBorders/>
            <w:shd w:color="auto" w:fill="auto" w:val="clear"/>
          </w:tcPr>
          <w:p>
            <w:pPr>
              <w:pStyle w:val="ListParagraph"/>
              <w:ind w:left="0" w:hanging="0"/>
              <w:jc w:val="right"/>
              <w:rPr>
                <w:rFonts w:eastAsia="Calibri" w:eastAsiaTheme="minorHAnsi"/>
                <w:lang w:val="sr-Latn-RS"/>
              </w:rPr>
            </w:pPr>
            <w:r>
              <w:rPr>
                <w:rFonts w:eastAsia="Calibri" w:cs="" w:ascii="Calibri" w:hAnsi="Calibri" w:cstheme="minorBidi" w:eastAsiaTheme="minorHAnsi"/>
                <w:b/>
                <w:color w:val="000000" w:themeColor="text1"/>
                <w:sz w:val="18"/>
                <w:szCs w:val="20"/>
                <w:lang w:val="sr-Latn-RS"/>
              </w:rPr>
              <w:t>17.300.000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rPr>
                <w:sz w:val="18"/>
                <w:szCs w:val="20"/>
              </w:rPr>
            </w:pPr>
            <w:r>
              <w:rPr>
                <w:rFonts w:eastAsia="Calibri" w:cs="" w:ascii="Calibri" w:hAnsi="Calibri" w:cstheme="minorBidi" w:eastAsiaTheme="minorHAnsi"/>
                <w:sz w:val="20"/>
                <w:szCs w:val="24"/>
              </w:rPr>
              <w:t>Шифра 1102   ПРОГРАМ 2-КОМУНАЛНЕ ДЕЛАТНОСТИ</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rPr>
                <w:sz w:val="18"/>
                <w:szCs w:val="20"/>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0002- ОДРЖАВАЊЕ ЈАВНИХ ЗЕЛЕНИХ ПОВРШИНА</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2"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510</w:t>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Управљање отпадом</w:t>
            </w:r>
          </w:p>
        </w:tc>
        <w:tc>
          <w:tcPr>
            <w:tcW w:w="1143" w:type="dxa"/>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967" w:type="dxa"/>
            <w:gridSpan w:val="4"/>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088" w:type="dxa"/>
            <w:gridSpan w:val="3"/>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6" w:type="dxa"/>
            <w:gridSpan w:val="4"/>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2"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lang w:val="sr-Latn-RS"/>
              </w:rPr>
            </w:pPr>
            <w:r>
              <w:rPr>
                <w:rFonts w:eastAsia="Calibri" w:cs="" w:ascii="Calibri" w:hAnsi="Calibri" w:cstheme="minorBidi" w:eastAsiaTheme="minorHAnsi"/>
                <w:sz w:val="18"/>
                <w:szCs w:val="18"/>
                <w:lang w:val="sr-Latn-RS"/>
              </w:rPr>
              <w:t>98</w:t>
            </w:r>
          </w:p>
        </w:tc>
        <w:tc>
          <w:tcPr>
            <w:tcW w:w="671" w:type="dxa"/>
            <w:gridSpan w:val="4"/>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423</w:t>
            </w:r>
          </w:p>
        </w:tc>
        <w:tc>
          <w:tcPr>
            <w:tcW w:w="2802" w:type="dxa"/>
            <w:gridSpan w:val="3"/>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20"/>
              </w:rPr>
              <w:t>Услуге по уговору (ЈП Путеви)</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color w:val="000000" w:themeColor="text1"/>
                <w:sz w:val="18"/>
                <w:szCs w:val="20"/>
              </w:rPr>
              <w:t>3.000.000</w:t>
            </w:r>
          </w:p>
        </w:tc>
        <w:tc>
          <w:tcPr>
            <w:tcW w:w="967" w:type="dxa"/>
            <w:gridSpan w:val="4"/>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088" w:type="dxa"/>
            <w:gridSpan w:val="3"/>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6" w:type="dxa"/>
            <w:gridSpan w:val="4"/>
            <w:tcBorders/>
            <w:shd w:color="auto" w:fill="auto" w:val="clear"/>
          </w:tcPr>
          <w:p>
            <w:pPr>
              <w:pStyle w:val="ListParagraph"/>
              <w:ind w:left="0" w:hanging="0"/>
              <w:jc w:val="right"/>
              <w:rPr>
                <w:color w:val="000000" w:themeColor="text1"/>
                <w:sz w:val="18"/>
                <w:szCs w:val="20"/>
              </w:rPr>
            </w:pPr>
            <w:r>
              <w:rPr>
                <w:rFonts w:eastAsia="Calibri" w:cs="" w:ascii="Calibri" w:hAnsi="Calibri" w:cstheme="minorBidi" w:eastAsiaTheme="minorHAnsi"/>
                <w:color w:val="000000" w:themeColor="text1"/>
                <w:sz w:val="18"/>
                <w:szCs w:val="20"/>
              </w:rPr>
              <w:t>3.000.000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80" w:hRule="atLeast"/>
        </w:trPr>
        <w:tc>
          <w:tcPr>
            <w:tcW w:w="491" w:type="dxa"/>
            <w:gridSpan w:val="5"/>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52" w:type="dxa"/>
            <w:gridSpan w:val="7"/>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Укупно за функц. класиф. 510</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3.000.000</w:t>
            </w:r>
          </w:p>
        </w:tc>
        <w:tc>
          <w:tcPr>
            <w:tcW w:w="967" w:type="dxa"/>
            <w:gridSpan w:val="4"/>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088" w:type="dxa"/>
            <w:gridSpan w:val="3"/>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6" w:type="dxa"/>
            <w:gridSpan w:val="4"/>
            <w:tcBorders/>
            <w:shd w:color="auto" w:fill="auto" w:val="clear"/>
          </w:tcPr>
          <w:p>
            <w:pPr>
              <w:pStyle w:val="ListParagraph"/>
              <w:ind w:left="0" w:hanging="0"/>
              <w:jc w:val="right"/>
              <w:rPr>
                <w:b/>
                <w:b/>
                <w:color w:val="000000" w:themeColor="text1"/>
                <w:sz w:val="18"/>
                <w:szCs w:val="20"/>
              </w:rPr>
            </w:pPr>
            <w:r>
              <w:rPr>
                <w:rFonts w:eastAsia="Calibri" w:cs="" w:ascii="Calibri" w:hAnsi="Calibri" w:cstheme="minorBidi" w:eastAsiaTheme="minorHAnsi"/>
                <w:b/>
                <w:color w:val="000000" w:themeColor="text1"/>
                <w:sz w:val="18"/>
                <w:szCs w:val="20"/>
              </w:rPr>
              <w:t>3.000.000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52" w:type="dxa"/>
            <w:gridSpan w:val="7"/>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b/>
                <w:sz w:val="18"/>
                <w:szCs w:val="20"/>
              </w:rPr>
              <w:t>Укупно за ПА 0002(01)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3.000.000</w:t>
            </w:r>
          </w:p>
        </w:tc>
        <w:tc>
          <w:tcPr>
            <w:tcW w:w="967" w:type="dxa"/>
            <w:gridSpan w:val="4"/>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088" w:type="dxa"/>
            <w:gridSpan w:val="3"/>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6" w:type="dxa"/>
            <w:gridSpan w:val="4"/>
            <w:tcBorders/>
            <w:shd w:color="auto" w:fill="auto" w:val="clear"/>
          </w:tcPr>
          <w:p>
            <w:pPr>
              <w:pStyle w:val="ListParagraph"/>
              <w:ind w:left="0" w:hanging="0"/>
              <w:jc w:val="right"/>
              <w:rPr>
                <w:b/>
                <w:b/>
                <w:color w:val="000000" w:themeColor="text1"/>
                <w:sz w:val="18"/>
                <w:szCs w:val="20"/>
              </w:rPr>
            </w:pPr>
            <w:r>
              <w:rPr>
                <w:rFonts w:eastAsia="Calibri" w:cs="" w:ascii="Calibri" w:hAnsi="Calibri" w:cstheme="minorBidi" w:eastAsiaTheme="minorHAnsi"/>
                <w:b/>
                <w:color w:val="000000" w:themeColor="text1"/>
                <w:sz w:val="18"/>
                <w:szCs w:val="20"/>
              </w:rPr>
              <w:t>3.000.000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rPr>
                <w:b/>
                <w:b/>
                <w:color w:val="000000" w:themeColor="text1"/>
                <w:sz w:val="18"/>
                <w:szCs w:val="20"/>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0003- ОДРЖАВАЊЕ ЧИСТОЋЕ НА ПОВРШИНАМА ЈАВНЕ НАМЕНЕ</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52" w:type="dxa"/>
            <w:gridSpan w:val="7"/>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eastAsiaTheme="minorHAnsi"/>
                <w:lang w:val="sr-Latn-RS"/>
              </w:rPr>
            </w:pPr>
            <w:r>
              <w:rPr>
                <w:rFonts w:eastAsia="Calibri" w:cs="" w:ascii="Calibri" w:hAnsi="Calibri" w:cstheme="minorBidi" w:eastAsiaTheme="minorHAnsi"/>
                <w:color w:val="000000" w:themeColor="text1"/>
                <w:sz w:val="18"/>
                <w:szCs w:val="18"/>
                <w:lang w:val="sr-Latn-RS"/>
              </w:rPr>
              <w:t>99</w:t>
            </w:r>
          </w:p>
        </w:tc>
        <w:tc>
          <w:tcPr>
            <w:tcW w:w="671" w:type="dxa"/>
            <w:gridSpan w:val="4"/>
            <w:tcBorders/>
            <w:shd w:color="auto" w:fill="auto" w:val="clear"/>
          </w:tcPr>
          <w:p>
            <w:pPr>
              <w:pStyle w:val="ListParagraph"/>
              <w:ind w:left="0" w:hanging="0"/>
              <w:jc w:val="both"/>
              <w:rPr>
                <w:color w:val="000000" w:themeColor="text1"/>
                <w:sz w:val="18"/>
                <w:szCs w:val="18"/>
              </w:rPr>
            </w:pPr>
            <w:r>
              <w:rPr>
                <w:rFonts w:eastAsia="Calibri" w:cs="" w:ascii="Calibri" w:hAnsi="Calibri" w:cstheme="minorBidi" w:eastAsiaTheme="minorHAnsi"/>
                <w:color w:val="000000" w:themeColor="text1"/>
                <w:sz w:val="18"/>
                <w:szCs w:val="18"/>
              </w:rPr>
              <w:t>423</w:t>
            </w:r>
          </w:p>
        </w:tc>
        <w:tc>
          <w:tcPr>
            <w:tcW w:w="2802" w:type="dxa"/>
            <w:gridSpan w:val="3"/>
            <w:tcBorders/>
            <w:shd w:color="auto" w:fill="auto" w:val="clear"/>
          </w:tcPr>
          <w:p>
            <w:pPr>
              <w:pStyle w:val="ListParagraph"/>
              <w:ind w:left="0" w:hanging="0"/>
              <w:jc w:val="both"/>
              <w:rPr>
                <w:color w:val="000000" w:themeColor="text1"/>
                <w:sz w:val="18"/>
                <w:szCs w:val="20"/>
              </w:rPr>
            </w:pPr>
            <w:r>
              <w:rPr>
                <w:rFonts w:eastAsia="Calibri" w:cs="" w:ascii="Calibri" w:hAnsi="Calibri" w:cstheme="minorBidi" w:eastAsiaTheme="minorHAnsi"/>
                <w:color w:val="000000" w:themeColor="text1"/>
                <w:sz w:val="18"/>
                <w:szCs w:val="20"/>
              </w:rPr>
              <w:t>Услуге по уговору ЈКСП Развитак</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color w:val="000000" w:themeColor="text1"/>
                <w:sz w:val="18"/>
                <w:szCs w:val="20"/>
              </w:rPr>
              <w:t>4.000.000</w:t>
            </w:r>
          </w:p>
        </w:tc>
        <w:tc>
          <w:tcPr>
            <w:tcW w:w="967" w:type="dxa"/>
            <w:gridSpan w:val="4"/>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088" w:type="dxa"/>
            <w:gridSpan w:val="3"/>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color w:val="000000" w:themeColor="text1"/>
                <w:sz w:val="18"/>
                <w:szCs w:val="20"/>
              </w:rPr>
              <w:t>4.000.000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52" w:type="dxa"/>
            <w:gridSpan w:val="7"/>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shd w:color="auto" w:fill="auto" w:val="clear"/>
          </w:tcPr>
          <w:p>
            <w:pPr>
              <w:pStyle w:val="ListParagraph"/>
              <w:ind w:left="0" w:hanging="0"/>
              <w:jc w:val="both"/>
              <w:rPr>
                <w:b/>
                <w:b/>
                <w:sz w:val="18"/>
                <w:szCs w:val="20"/>
              </w:rPr>
            </w:pPr>
            <w:r>
              <w:rPr>
                <w:rFonts w:eastAsia="Calibri" w:cs="" w:ascii="Calibri" w:hAnsi="Calibri" w:cstheme="minorBidi" w:eastAsiaTheme="minorHAnsi"/>
                <w:b/>
                <w:sz w:val="18"/>
                <w:szCs w:val="20"/>
              </w:rPr>
              <w:t>Укупно за функц. класиф. 510</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4.000.000</w:t>
            </w:r>
          </w:p>
        </w:tc>
        <w:tc>
          <w:tcPr>
            <w:tcW w:w="967" w:type="dxa"/>
            <w:gridSpan w:val="4"/>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088" w:type="dxa"/>
            <w:gridSpan w:val="3"/>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4.000.000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52" w:type="dxa"/>
            <w:gridSpan w:val="7"/>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shd w:color="auto" w:fill="auto" w:val="clear"/>
          </w:tcPr>
          <w:p>
            <w:pPr>
              <w:pStyle w:val="ListParagraph"/>
              <w:ind w:left="0" w:hanging="0"/>
              <w:jc w:val="both"/>
              <w:rPr>
                <w:b/>
                <w:b/>
                <w:sz w:val="18"/>
                <w:szCs w:val="20"/>
              </w:rPr>
            </w:pPr>
            <w:r>
              <w:rPr>
                <w:rFonts w:eastAsia="Calibri" w:cs="" w:ascii="Calibri" w:hAnsi="Calibri" w:cstheme="minorBidi" w:eastAsiaTheme="minorHAnsi"/>
                <w:b/>
                <w:sz w:val="18"/>
                <w:szCs w:val="20"/>
              </w:rPr>
              <w:t>Укупно за ПА 0003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4.000.000</w:t>
            </w:r>
          </w:p>
        </w:tc>
        <w:tc>
          <w:tcPr>
            <w:tcW w:w="967" w:type="dxa"/>
            <w:gridSpan w:val="4"/>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088" w:type="dxa"/>
            <w:gridSpan w:val="3"/>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4.000.000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52" w:type="dxa"/>
            <w:gridSpan w:val="7"/>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shd w:color="auto" w:fill="auto" w:val="clear"/>
          </w:tcPr>
          <w:p>
            <w:pPr>
              <w:pStyle w:val="ListParagraph"/>
              <w:ind w:left="0" w:hanging="0"/>
              <w:jc w:val="both"/>
              <w:rPr>
                <w:b/>
                <w:b/>
                <w:sz w:val="18"/>
                <w:szCs w:val="20"/>
              </w:rPr>
            </w:pPr>
            <w:r>
              <w:rPr>
                <w:rFonts w:eastAsia="Calibri" w:cs="" w:ascii="Calibri" w:hAnsi="Calibri" w:cstheme="minorBidi" w:eastAsiaTheme="minorHAnsi"/>
                <w:b/>
                <w:sz w:val="18"/>
                <w:szCs w:val="20"/>
              </w:rPr>
              <w:t>Укупно за ПРОГРАМ 2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7.000.000</w:t>
            </w:r>
          </w:p>
        </w:tc>
        <w:tc>
          <w:tcPr>
            <w:tcW w:w="967" w:type="dxa"/>
            <w:gridSpan w:val="4"/>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088" w:type="dxa"/>
            <w:gridSpan w:val="3"/>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7.000.000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20"/>
                <w:szCs w:val="24"/>
              </w:rPr>
              <w:t>Шифра 0701  ПРОГРАМ 7-ОРГАНИЗАЦИЈА САОБРАЋАЈА И САОБРАЋАЈНА ИНФРАСТРУКТУРА</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0002- УПРАВЉАЊЕ И ОДРЖАВАЊЕ САОБРАЋАЈНЕ ИНФРАСТРУКТУРЕ</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99" w:type="dxa"/>
            <w:gridSpan w:val="10"/>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451</w:t>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jc w:val="both"/>
              <w:rPr>
                <w:b/>
                <w:b/>
                <w:sz w:val="18"/>
                <w:szCs w:val="20"/>
              </w:rPr>
            </w:pPr>
            <w:r>
              <w:rPr>
                <w:rFonts w:eastAsia="Calibri" w:cs="" w:ascii="Calibri" w:hAnsi="Calibri" w:cstheme="minorBidi" w:eastAsiaTheme="minorHAnsi"/>
                <w:b/>
                <w:sz w:val="18"/>
                <w:szCs w:val="20"/>
              </w:rPr>
              <w:t>Друмски саобраћај</w:t>
            </w:r>
          </w:p>
        </w:tc>
        <w:tc>
          <w:tcPr>
            <w:tcW w:w="1143" w:type="dxa"/>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61" w:type="dxa"/>
            <w:gridSpan w:val="3"/>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094" w:type="dxa"/>
            <w:gridSpan w:val="4"/>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99" w:type="dxa"/>
            <w:gridSpan w:val="10"/>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sz w:val="18"/>
                <w:szCs w:val="18"/>
              </w:rPr>
            </w:pPr>
            <w:r>
              <w:rPr>
                <w:rFonts w:eastAsia="Calibri" w:eastAsiaTheme="minorHAnsi"/>
                <w:sz w:val="18"/>
                <w:szCs w:val="18"/>
              </w:rPr>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18"/>
              </w:rPr>
              <w:t>10</w:t>
            </w:r>
            <w:r>
              <w:rPr>
                <w:rFonts w:eastAsia="Calibri" w:cs="" w:ascii="Calibri" w:hAnsi="Calibri" w:cstheme="minorBidi" w:eastAsiaTheme="minorHAnsi"/>
                <w:sz w:val="18"/>
                <w:szCs w:val="18"/>
                <w:lang w:val="sr-Latn-RS"/>
              </w:rPr>
              <w:t>0</w:t>
            </w:r>
          </w:p>
        </w:tc>
        <w:tc>
          <w:tcPr>
            <w:tcW w:w="671" w:type="dxa"/>
            <w:gridSpan w:val="4"/>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423</w:t>
            </w:r>
          </w:p>
        </w:tc>
        <w:tc>
          <w:tcPr>
            <w:tcW w:w="2802" w:type="dxa"/>
            <w:gridSpan w:val="3"/>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20"/>
              </w:rPr>
              <w:t>Услуге по уговору ЈП Путеви</w:t>
            </w:r>
          </w:p>
        </w:tc>
        <w:tc>
          <w:tcPr>
            <w:tcW w:w="1143" w:type="dxa"/>
            <w:tcBorders/>
            <w:shd w:color="auto" w:fill="auto" w:val="clear"/>
          </w:tcPr>
          <w:p>
            <w:pPr>
              <w:pStyle w:val="ListParagraph"/>
              <w:ind w:left="0" w:hanging="0"/>
              <w:jc w:val="right"/>
              <w:rPr>
                <w:sz w:val="18"/>
                <w:szCs w:val="20"/>
              </w:rPr>
            </w:pPr>
            <w:r>
              <w:rPr>
                <w:rFonts w:eastAsia="Calibri" w:cs="" w:ascii="Calibri" w:hAnsi="Calibri" w:cstheme="minorBidi" w:eastAsiaTheme="minorHAnsi"/>
                <w:sz w:val="18"/>
                <w:szCs w:val="20"/>
              </w:rPr>
              <w:t>5.000.000</w:t>
            </w:r>
          </w:p>
        </w:tc>
        <w:tc>
          <w:tcPr>
            <w:tcW w:w="961" w:type="dxa"/>
            <w:gridSpan w:val="3"/>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094" w:type="dxa"/>
            <w:gridSpan w:val="4"/>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5.000.000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99" w:type="dxa"/>
            <w:gridSpan w:val="10"/>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sz w:val="18"/>
                <w:szCs w:val="18"/>
              </w:rPr>
            </w:pPr>
            <w:r>
              <w:rPr>
                <w:rFonts w:eastAsia="Calibri" w:eastAsiaTheme="minorHAnsi"/>
                <w:sz w:val="18"/>
                <w:szCs w:val="18"/>
              </w:rPr>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18"/>
              </w:rPr>
              <w:t>10</w:t>
            </w:r>
            <w:r>
              <w:rPr>
                <w:rFonts w:eastAsia="Calibri" w:cs="" w:ascii="Calibri" w:hAnsi="Calibri" w:cstheme="minorBidi" w:eastAsiaTheme="minorHAnsi"/>
                <w:sz w:val="18"/>
                <w:szCs w:val="18"/>
                <w:lang w:val="sr-Latn-RS"/>
              </w:rPr>
              <w:t>1</w:t>
            </w:r>
          </w:p>
        </w:tc>
        <w:tc>
          <w:tcPr>
            <w:tcW w:w="671" w:type="dxa"/>
            <w:gridSpan w:val="4"/>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451</w:t>
            </w:r>
          </w:p>
        </w:tc>
        <w:tc>
          <w:tcPr>
            <w:tcW w:w="2802" w:type="dxa"/>
            <w:gridSpan w:val="3"/>
            <w:tcBorders/>
            <w:shd w:color="auto" w:fill="auto" w:val="clear"/>
          </w:tcPr>
          <w:p>
            <w:pPr>
              <w:pStyle w:val="ListParagraph"/>
              <w:ind w:left="0" w:hanging="0"/>
              <w:jc w:val="both"/>
              <w:rPr>
                <w:sz w:val="18"/>
                <w:szCs w:val="20"/>
              </w:rPr>
            </w:pPr>
            <w:r>
              <w:rPr>
                <w:rFonts w:eastAsia="Calibri" w:cs="" w:ascii="Calibri" w:hAnsi="Calibri" w:cstheme="minorBidi" w:eastAsiaTheme="minorHAnsi"/>
                <w:sz w:val="18"/>
                <w:szCs w:val="20"/>
              </w:rPr>
              <w:t>Текуће субвенције – Путеви Ћићевац</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2.000.000</w:t>
            </w:r>
          </w:p>
        </w:tc>
        <w:tc>
          <w:tcPr>
            <w:tcW w:w="961" w:type="dxa"/>
            <w:gridSpan w:val="3"/>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094" w:type="dxa"/>
            <w:gridSpan w:val="4"/>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2.000.000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99" w:type="dxa"/>
            <w:gridSpan w:val="10"/>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18"/>
              </w:rPr>
              <w:t>10</w:t>
            </w:r>
            <w:r>
              <w:rPr>
                <w:rFonts w:eastAsia="Calibri" w:cs="" w:ascii="Calibri" w:hAnsi="Calibri" w:cstheme="minorBidi" w:eastAsiaTheme="minorHAnsi"/>
                <w:sz w:val="18"/>
                <w:szCs w:val="18"/>
                <w:lang w:val="sr-Latn-RS"/>
              </w:rPr>
              <w:t>2</w:t>
            </w:r>
          </w:p>
        </w:tc>
        <w:tc>
          <w:tcPr>
            <w:tcW w:w="671" w:type="dxa"/>
            <w:gridSpan w:val="4"/>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511</w:t>
            </w:r>
          </w:p>
        </w:tc>
        <w:tc>
          <w:tcPr>
            <w:tcW w:w="2802" w:type="dxa"/>
            <w:gridSpan w:val="3"/>
            <w:tcBorders/>
            <w:shd w:color="auto" w:fill="auto" w:val="clear"/>
          </w:tcPr>
          <w:p>
            <w:pPr>
              <w:pStyle w:val="ListParagraph"/>
              <w:ind w:left="0" w:hanging="0"/>
              <w:jc w:val="both"/>
              <w:rPr>
                <w:sz w:val="18"/>
                <w:szCs w:val="20"/>
              </w:rPr>
            </w:pPr>
            <w:r>
              <w:rPr>
                <w:rFonts w:eastAsia="Calibri" w:cs="" w:ascii="Calibri" w:hAnsi="Calibri" w:cstheme="minorBidi" w:eastAsiaTheme="minorHAnsi"/>
                <w:sz w:val="18"/>
                <w:szCs w:val="20"/>
              </w:rPr>
              <w:t>Зграде и грађ. објекти (асфалтирање , бетонирање и пресвлачење улица)</w:t>
            </w:r>
          </w:p>
        </w:tc>
        <w:tc>
          <w:tcPr>
            <w:tcW w:w="1143" w:type="dxa"/>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p>
            <w:pPr>
              <w:pStyle w:val="ListParagraph"/>
              <w:ind w:left="0" w:hanging="0"/>
              <w:jc w:val="right"/>
              <w:rPr>
                <w:rFonts w:eastAsia="Calibri" w:eastAsiaTheme="minorHAnsi"/>
              </w:rPr>
            </w:pPr>
            <w:r>
              <w:rPr>
                <w:rFonts w:eastAsia="Calibri" w:cs="" w:ascii="Calibri" w:hAnsi="Calibri" w:cstheme="minorBidi" w:eastAsiaTheme="minorHAnsi"/>
                <w:sz w:val="18"/>
                <w:szCs w:val="20"/>
              </w:rPr>
              <w:t>14.000.000</w:t>
            </w:r>
          </w:p>
        </w:tc>
        <w:tc>
          <w:tcPr>
            <w:tcW w:w="961" w:type="dxa"/>
            <w:gridSpan w:val="3"/>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094" w:type="dxa"/>
            <w:gridSpan w:val="4"/>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p>
            <w:pPr>
              <w:pStyle w:val="ListParagraph"/>
              <w:ind w:left="0" w:hanging="0"/>
              <w:jc w:val="right"/>
              <w:rPr>
                <w:rFonts w:eastAsia="Calibri" w:eastAsiaTheme="minorHAnsi"/>
              </w:rPr>
            </w:pPr>
            <w:r>
              <w:rPr>
                <w:rFonts w:eastAsia="Calibri" w:cs="" w:ascii="Calibri" w:hAnsi="Calibri" w:cstheme="minorBidi" w:eastAsiaTheme="minorHAnsi"/>
                <w:sz w:val="18"/>
                <w:szCs w:val="20"/>
              </w:rPr>
              <w:t>14.000.000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99" w:type="dxa"/>
            <w:gridSpan w:val="10"/>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jc w:val="both"/>
              <w:rPr>
                <w:b/>
                <w:b/>
                <w:sz w:val="18"/>
                <w:szCs w:val="20"/>
              </w:rPr>
            </w:pPr>
            <w:r>
              <w:rPr>
                <w:rFonts w:eastAsia="Calibri" w:cs="" w:ascii="Calibri" w:hAnsi="Calibri" w:cstheme="minorBidi" w:eastAsiaTheme="minorHAnsi"/>
                <w:b/>
                <w:sz w:val="18"/>
                <w:szCs w:val="20"/>
              </w:rPr>
              <w:t>Укупно за функц. класиф. 451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21.000.000</w:t>
            </w:r>
          </w:p>
        </w:tc>
        <w:tc>
          <w:tcPr>
            <w:tcW w:w="961" w:type="dxa"/>
            <w:gridSpan w:val="3"/>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094" w:type="dxa"/>
            <w:gridSpan w:val="4"/>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21.000.000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99" w:type="dxa"/>
            <w:gridSpan w:val="10"/>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jc w:val="both"/>
              <w:rPr>
                <w:b/>
                <w:b/>
                <w:sz w:val="18"/>
                <w:szCs w:val="20"/>
              </w:rPr>
            </w:pPr>
            <w:r>
              <w:rPr>
                <w:rFonts w:eastAsia="Calibri" w:cs="" w:ascii="Calibri" w:hAnsi="Calibri" w:cstheme="minorBidi" w:eastAsiaTheme="minorHAnsi"/>
                <w:b/>
                <w:sz w:val="18"/>
                <w:szCs w:val="20"/>
              </w:rPr>
              <w:t>Приходи из буџета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21.000.000</w:t>
            </w:r>
          </w:p>
        </w:tc>
        <w:tc>
          <w:tcPr>
            <w:tcW w:w="961" w:type="dxa"/>
            <w:gridSpan w:val="3"/>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094" w:type="dxa"/>
            <w:gridSpan w:val="4"/>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21.000.000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44" w:type="dxa"/>
            <w:gridSpan w:val="2"/>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99" w:type="dxa"/>
            <w:gridSpan w:val="10"/>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jc w:val="both"/>
              <w:rPr>
                <w:b/>
                <w:b/>
                <w:sz w:val="18"/>
                <w:szCs w:val="20"/>
              </w:rPr>
            </w:pPr>
            <w:r>
              <w:rPr>
                <w:rFonts w:eastAsia="Calibri" w:cs="" w:ascii="Calibri" w:hAnsi="Calibri" w:cstheme="minorBidi" w:eastAsiaTheme="minorHAnsi"/>
                <w:b/>
                <w:sz w:val="18"/>
                <w:szCs w:val="20"/>
              </w:rPr>
              <w:t>Укупно за ПА 0002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21.000.000</w:t>
            </w:r>
          </w:p>
        </w:tc>
        <w:tc>
          <w:tcPr>
            <w:tcW w:w="961" w:type="dxa"/>
            <w:gridSpan w:val="3"/>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094" w:type="dxa"/>
            <w:gridSpan w:val="4"/>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21.000.000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Шифра 1101  ПРОГРАМ 1- УРБАНИЗАМ И ПРОСТОРНО ПЛАНИРАЊЕ</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0003- УПРАВЉАЊЕ ГРАЂЕВИНСКИМ ЗЕМЉИШТЕМ</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2"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620</w:t>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jc w:val="both"/>
              <w:rPr>
                <w:b/>
                <w:b/>
                <w:sz w:val="18"/>
                <w:szCs w:val="20"/>
              </w:rPr>
            </w:pPr>
            <w:r>
              <w:rPr>
                <w:rFonts w:eastAsia="Calibri" w:cs="" w:ascii="Calibri" w:hAnsi="Calibri" w:cstheme="minorBidi" w:eastAsiaTheme="minorHAnsi"/>
                <w:b/>
                <w:sz w:val="18"/>
                <w:szCs w:val="20"/>
              </w:rPr>
              <w:t>Развој заједнице</w:t>
            </w:r>
          </w:p>
        </w:tc>
        <w:tc>
          <w:tcPr>
            <w:tcW w:w="1143" w:type="dxa"/>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967" w:type="dxa"/>
            <w:gridSpan w:val="4"/>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088" w:type="dxa"/>
            <w:gridSpan w:val="3"/>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6" w:type="dxa"/>
            <w:gridSpan w:val="4"/>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2"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sz w:val="18"/>
                <w:szCs w:val="18"/>
              </w:rPr>
            </w:pPr>
            <w:r>
              <w:rPr>
                <w:rFonts w:eastAsia="Calibri" w:eastAsiaTheme="minorHAnsi"/>
                <w:sz w:val="18"/>
                <w:szCs w:val="18"/>
              </w:rPr>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20"/>
                <w:szCs w:val="18"/>
              </w:rPr>
              <w:t>10</w:t>
            </w:r>
            <w:r>
              <w:rPr>
                <w:rFonts w:eastAsia="Calibri" w:cs="" w:ascii="Calibri" w:hAnsi="Calibri" w:cstheme="minorBidi" w:eastAsiaTheme="minorHAnsi"/>
                <w:sz w:val="20"/>
                <w:szCs w:val="18"/>
                <w:lang w:val="sr-Latn-RS"/>
              </w:rPr>
              <w:t>3</w:t>
            </w:r>
          </w:p>
        </w:tc>
        <w:tc>
          <w:tcPr>
            <w:tcW w:w="671" w:type="dxa"/>
            <w:gridSpan w:val="4"/>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425</w:t>
            </w:r>
          </w:p>
        </w:tc>
        <w:tc>
          <w:tcPr>
            <w:tcW w:w="2802" w:type="dxa"/>
            <w:gridSpan w:val="3"/>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20"/>
              </w:rPr>
              <w:t xml:space="preserve">Текуће поправке и одржавање </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color w:val="000000" w:themeColor="text1"/>
                <w:sz w:val="18"/>
                <w:szCs w:val="20"/>
                <w:lang w:val="sr-Latn-RS"/>
              </w:rPr>
              <w:t>2.</w:t>
            </w:r>
            <w:r>
              <w:rPr>
                <w:rFonts w:eastAsia="Calibri" w:cs="" w:ascii="Calibri" w:hAnsi="Calibri" w:cstheme="minorBidi" w:eastAsiaTheme="minorHAnsi"/>
                <w:color w:val="000000" w:themeColor="text1"/>
                <w:sz w:val="18"/>
                <w:szCs w:val="20"/>
              </w:rPr>
              <w:t>000.000</w:t>
            </w:r>
          </w:p>
        </w:tc>
        <w:tc>
          <w:tcPr>
            <w:tcW w:w="967" w:type="dxa"/>
            <w:gridSpan w:val="4"/>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088" w:type="dxa"/>
            <w:gridSpan w:val="3"/>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color w:val="000000" w:themeColor="text1"/>
                <w:sz w:val="18"/>
                <w:szCs w:val="20"/>
                <w:lang w:val="sr-Latn-RS"/>
              </w:rPr>
              <w:t>2</w:t>
            </w:r>
            <w:r>
              <w:rPr>
                <w:rFonts w:eastAsia="Calibri" w:cs="" w:ascii="Calibri" w:hAnsi="Calibri" w:cstheme="minorBidi" w:eastAsiaTheme="minorHAnsi"/>
                <w:color w:val="000000" w:themeColor="text1"/>
                <w:sz w:val="18"/>
                <w:szCs w:val="20"/>
              </w:rPr>
              <w:t>.000.000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2"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jc w:val="both"/>
              <w:rPr>
                <w:b/>
                <w:b/>
                <w:sz w:val="18"/>
                <w:szCs w:val="20"/>
              </w:rPr>
            </w:pPr>
            <w:r>
              <w:rPr>
                <w:rFonts w:eastAsia="Calibri" w:cs="" w:ascii="Calibri" w:hAnsi="Calibri" w:cstheme="minorBidi" w:eastAsiaTheme="minorHAnsi"/>
                <w:b/>
                <w:sz w:val="18"/>
                <w:szCs w:val="20"/>
              </w:rPr>
              <w:t>Укупно за функц. класиф.  620</w:t>
            </w:r>
          </w:p>
        </w:tc>
        <w:tc>
          <w:tcPr>
            <w:tcW w:w="1143" w:type="dxa"/>
            <w:tcBorders/>
            <w:shd w:color="auto" w:fill="auto" w:val="clear"/>
          </w:tcPr>
          <w:p>
            <w:pPr>
              <w:pStyle w:val="ListParagraph"/>
              <w:ind w:left="0" w:hanging="0"/>
              <w:jc w:val="right"/>
              <w:rPr>
                <w:rFonts w:eastAsia="Calibri" w:eastAsiaTheme="minorHAnsi"/>
                <w:lang w:val="sr-Latn-RS"/>
              </w:rPr>
            </w:pPr>
            <w:bookmarkStart w:id="1" w:name="__DdeLink__17448_2046216995"/>
            <w:r>
              <w:rPr>
                <w:rFonts w:eastAsia="Calibri" w:cs="" w:ascii="Calibri" w:hAnsi="Calibri" w:cstheme="minorBidi" w:eastAsiaTheme="minorHAnsi"/>
                <w:b/>
                <w:color w:val="000000" w:themeColor="text1"/>
                <w:sz w:val="18"/>
                <w:szCs w:val="20"/>
                <w:lang w:val="sr-Latn-RS"/>
              </w:rPr>
              <w:t>2.000.000</w:t>
            </w:r>
            <w:bookmarkEnd w:id="1"/>
          </w:p>
        </w:tc>
        <w:tc>
          <w:tcPr>
            <w:tcW w:w="967" w:type="dxa"/>
            <w:gridSpan w:val="4"/>
            <w:tcBorders/>
            <w:shd w:color="auto" w:fill="auto" w:val="clear"/>
          </w:tcPr>
          <w:p>
            <w:pPr>
              <w:pStyle w:val="ListParagraph"/>
              <w:ind w:left="0" w:hanging="0"/>
              <w:jc w:val="right"/>
              <w:rPr>
                <w:rFonts w:eastAsia="Calibri"/>
                <w:b/>
                <w:b/>
                <w:color w:val="FF420E"/>
                <w:sz w:val="18"/>
                <w:szCs w:val="20"/>
              </w:rPr>
            </w:pPr>
            <w:r>
              <w:rPr>
                <w:rFonts w:eastAsia="Calibri"/>
                <w:b/>
                <w:color w:val="FF420E"/>
                <w:sz w:val="18"/>
                <w:szCs w:val="20"/>
              </w:rPr>
            </w:r>
          </w:p>
        </w:tc>
        <w:tc>
          <w:tcPr>
            <w:tcW w:w="1088" w:type="dxa"/>
            <w:gridSpan w:val="3"/>
            <w:tcBorders/>
            <w:shd w:color="auto" w:fill="auto" w:val="clear"/>
          </w:tcPr>
          <w:p>
            <w:pPr>
              <w:pStyle w:val="ListParagraph"/>
              <w:ind w:left="0" w:hanging="0"/>
              <w:jc w:val="right"/>
              <w:rPr>
                <w:rFonts w:eastAsia="Calibri"/>
                <w:b/>
                <w:b/>
                <w:color w:val="FF420E"/>
                <w:sz w:val="18"/>
                <w:szCs w:val="20"/>
              </w:rPr>
            </w:pPr>
            <w:r>
              <w:rPr>
                <w:rFonts w:eastAsia="Calibri"/>
                <w:b/>
                <w:color w:val="FF420E"/>
                <w:sz w:val="18"/>
                <w:szCs w:val="20"/>
              </w:rPr>
            </w:r>
          </w:p>
        </w:tc>
        <w:tc>
          <w:tcPr>
            <w:tcW w:w="1516" w:type="dxa"/>
            <w:gridSpan w:val="4"/>
            <w:tcBorders/>
            <w:shd w:color="auto" w:fill="auto" w:val="clear"/>
          </w:tcPr>
          <w:p>
            <w:pPr>
              <w:pStyle w:val="ListParagraph"/>
              <w:ind w:left="0" w:hanging="0"/>
              <w:jc w:val="right"/>
              <w:rPr>
                <w:rFonts w:eastAsia="Calibri" w:eastAsiaTheme="minorHAnsi"/>
                <w:lang w:val="sr-Latn-RS"/>
              </w:rPr>
            </w:pPr>
            <w:r>
              <w:rPr>
                <w:rFonts w:eastAsia="Calibri" w:cs="" w:ascii="Calibri" w:hAnsi="Calibri" w:cstheme="minorBidi" w:eastAsiaTheme="minorHAnsi"/>
                <w:b/>
                <w:color w:val="000000" w:themeColor="text1"/>
                <w:sz w:val="18"/>
                <w:szCs w:val="20"/>
              </w:rPr>
              <w:t>2.000.000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2"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jc w:val="both"/>
              <w:rPr>
                <w:b/>
                <w:b/>
                <w:sz w:val="18"/>
                <w:szCs w:val="20"/>
              </w:rPr>
            </w:pPr>
            <w:r>
              <w:rPr>
                <w:rFonts w:eastAsia="Calibri" w:cs="" w:ascii="Calibri" w:hAnsi="Calibri" w:cstheme="minorBidi" w:eastAsiaTheme="minorHAnsi"/>
                <w:b/>
                <w:sz w:val="18"/>
                <w:szCs w:val="20"/>
              </w:rPr>
              <w:t>Приходи  из буџета (01)</w:t>
            </w:r>
          </w:p>
        </w:tc>
        <w:tc>
          <w:tcPr>
            <w:tcW w:w="1143" w:type="dxa"/>
            <w:tcBorders/>
            <w:shd w:color="auto" w:fill="auto" w:val="clear"/>
          </w:tcPr>
          <w:p>
            <w:pPr>
              <w:pStyle w:val="ListParagraph"/>
              <w:ind w:left="0" w:hanging="0"/>
              <w:jc w:val="right"/>
              <w:rPr>
                <w:rFonts w:eastAsia="Calibri" w:eastAsiaTheme="minorHAnsi"/>
                <w:lang w:val="sr-Latn-RS"/>
              </w:rPr>
            </w:pPr>
            <w:r>
              <w:rPr>
                <w:rFonts w:eastAsia="Calibri" w:cs="" w:ascii="Calibri" w:hAnsi="Calibri" w:cstheme="minorBidi" w:eastAsiaTheme="minorHAnsi"/>
                <w:b/>
                <w:color w:val="000000" w:themeColor="text1"/>
                <w:sz w:val="18"/>
                <w:szCs w:val="20"/>
                <w:lang w:val="sr-Latn-RS"/>
              </w:rPr>
              <w:t>2.000.000</w:t>
            </w:r>
          </w:p>
        </w:tc>
        <w:tc>
          <w:tcPr>
            <w:tcW w:w="967" w:type="dxa"/>
            <w:gridSpan w:val="4"/>
            <w:tcBorders/>
            <w:shd w:color="auto" w:fill="auto" w:val="clear"/>
          </w:tcPr>
          <w:p>
            <w:pPr>
              <w:pStyle w:val="ListParagraph"/>
              <w:ind w:left="0" w:hanging="0"/>
              <w:jc w:val="right"/>
              <w:rPr>
                <w:rFonts w:eastAsia="Calibri"/>
                <w:b/>
                <w:b/>
                <w:color w:val="FF420E"/>
                <w:sz w:val="18"/>
                <w:szCs w:val="20"/>
              </w:rPr>
            </w:pPr>
            <w:r>
              <w:rPr>
                <w:rFonts w:eastAsia="Calibri"/>
                <w:b/>
                <w:color w:val="FF420E"/>
                <w:sz w:val="18"/>
                <w:szCs w:val="20"/>
              </w:rPr>
            </w:r>
          </w:p>
        </w:tc>
        <w:tc>
          <w:tcPr>
            <w:tcW w:w="1088" w:type="dxa"/>
            <w:gridSpan w:val="3"/>
            <w:tcBorders/>
            <w:shd w:color="auto" w:fill="auto" w:val="clear"/>
          </w:tcPr>
          <w:p>
            <w:pPr>
              <w:pStyle w:val="ListParagraph"/>
              <w:ind w:left="0" w:hanging="0"/>
              <w:jc w:val="right"/>
              <w:rPr>
                <w:rFonts w:eastAsia="Calibri"/>
                <w:b/>
                <w:b/>
                <w:color w:val="FF420E"/>
                <w:sz w:val="18"/>
                <w:szCs w:val="20"/>
              </w:rPr>
            </w:pPr>
            <w:r>
              <w:rPr>
                <w:rFonts w:eastAsia="Calibri"/>
                <w:b/>
                <w:color w:val="FF420E"/>
                <w:sz w:val="18"/>
                <w:szCs w:val="20"/>
              </w:rPr>
            </w:r>
          </w:p>
        </w:tc>
        <w:tc>
          <w:tcPr>
            <w:tcW w:w="1516" w:type="dxa"/>
            <w:gridSpan w:val="4"/>
            <w:tcBorders/>
            <w:shd w:color="auto" w:fill="auto" w:val="clear"/>
          </w:tcPr>
          <w:p>
            <w:pPr>
              <w:pStyle w:val="ListParagraph"/>
              <w:ind w:left="0" w:hanging="0"/>
              <w:jc w:val="right"/>
              <w:rPr>
                <w:rFonts w:eastAsia="Calibri" w:eastAsiaTheme="minorHAnsi"/>
                <w:lang w:val="sr-Latn-RS"/>
              </w:rPr>
            </w:pPr>
            <w:r>
              <w:rPr>
                <w:rFonts w:eastAsia="Calibri" w:cs="" w:ascii="Calibri" w:hAnsi="Calibri" w:cstheme="minorBidi" w:eastAsiaTheme="minorHAnsi"/>
                <w:b/>
                <w:color w:val="000000" w:themeColor="text1"/>
                <w:sz w:val="18"/>
                <w:szCs w:val="20"/>
              </w:rPr>
              <w:t>2.000.000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2"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jc w:val="both"/>
              <w:rPr>
                <w:b/>
                <w:b/>
                <w:sz w:val="18"/>
                <w:szCs w:val="20"/>
              </w:rPr>
            </w:pPr>
            <w:r>
              <w:rPr>
                <w:rFonts w:eastAsia="Calibri" w:cs="" w:ascii="Calibri" w:hAnsi="Calibri" w:cstheme="minorBidi" w:eastAsiaTheme="minorHAnsi"/>
                <w:b/>
                <w:sz w:val="18"/>
                <w:szCs w:val="20"/>
              </w:rPr>
              <w:t>Укупно за ПА 0003 (01)</w:t>
            </w:r>
          </w:p>
        </w:tc>
        <w:tc>
          <w:tcPr>
            <w:tcW w:w="1143" w:type="dxa"/>
            <w:tcBorders/>
            <w:shd w:color="auto" w:fill="auto" w:val="clear"/>
          </w:tcPr>
          <w:p>
            <w:pPr>
              <w:pStyle w:val="ListParagraph"/>
              <w:ind w:left="0" w:hanging="0"/>
              <w:jc w:val="right"/>
              <w:rPr>
                <w:rFonts w:eastAsia="Calibri" w:eastAsiaTheme="minorHAnsi"/>
                <w:lang w:val="sr-Latn-RS"/>
              </w:rPr>
            </w:pPr>
            <w:r>
              <w:rPr>
                <w:rFonts w:eastAsia="Calibri" w:cs="" w:ascii="Calibri" w:hAnsi="Calibri" w:cstheme="minorBidi" w:eastAsiaTheme="minorHAnsi"/>
                <w:b/>
                <w:color w:val="000000" w:themeColor="text1"/>
                <w:sz w:val="18"/>
                <w:szCs w:val="20"/>
                <w:lang w:val="sr-Latn-RS"/>
              </w:rPr>
              <w:t>2.000.000</w:t>
            </w:r>
          </w:p>
        </w:tc>
        <w:tc>
          <w:tcPr>
            <w:tcW w:w="967" w:type="dxa"/>
            <w:gridSpan w:val="4"/>
            <w:tcBorders/>
            <w:shd w:color="auto" w:fill="auto" w:val="clear"/>
          </w:tcPr>
          <w:p>
            <w:pPr>
              <w:pStyle w:val="ListParagraph"/>
              <w:ind w:left="0" w:hanging="0"/>
              <w:jc w:val="right"/>
              <w:rPr>
                <w:rFonts w:eastAsia="Calibri"/>
                <w:b/>
                <w:b/>
                <w:color w:val="FF420E"/>
                <w:sz w:val="18"/>
                <w:szCs w:val="20"/>
              </w:rPr>
            </w:pPr>
            <w:r>
              <w:rPr>
                <w:rFonts w:eastAsia="Calibri"/>
                <w:b/>
                <w:color w:val="FF420E"/>
                <w:sz w:val="18"/>
                <w:szCs w:val="20"/>
              </w:rPr>
            </w:r>
          </w:p>
        </w:tc>
        <w:tc>
          <w:tcPr>
            <w:tcW w:w="1088" w:type="dxa"/>
            <w:gridSpan w:val="3"/>
            <w:tcBorders/>
            <w:shd w:color="auto" w:fill="auto" w:val="clear"/>
          </w:tcPr>
          <w:p>
            <w:pPr>
              <w:pStyle w:val="ListParagraph"/>
              <w:ind w:left="0" w:hanging="0"/>
              <w:jc w:val="right"/>
              <w:rPr>
                <w:rFonts w:eastAsia="Calibri"/>
                <w:b/>
                <w:b/>
                <w:color w:val="FF420E"/>
                <w:sz w:val="18"/>
                <w:szCs w:val="20"/>
              </w:rPr>
            </w:pPr>
            <w:r>
              <w:rPr>
                <w:rFonts w:eastAsia="Calibri"/>
                <w:b/>
                <w:color w:val="FF420E"/>
                <w:sz w:val="18"/>
                <w:szCs w:val="20"/>
              </w:rPr>
            </w:r>
          </w:p>
        </w:tc>
        <w:tc>
          <w:tcPr>
            <w:tcW w:w="1516" w:type="dxa"/>
            <w:gridSpan w:val="4"/>
            <w:tcBorders/>
            <w:shd w:color="auto" w:fill="auto" w:val="clear"/>
          </w:tcPr>
          <w:p>
            <w:pPr>
              <w:pStyle w:val="ListParagraph"/>
              <w:ind w:left="0" w:hanging="0"/>
              <w:jc w:val="right"/>
              <w:rPr>
                <w:rFonts w:eastAsia="Calibri" w:eastAsiaTheme="minorHAnsi"/>
                <w:lang w:val="sr-Latn-RS"/>
              </w:rPr>
            </w:pPr>
            <w:r>
              <w:rPr>
                <w:rFonts w:eastAsia="Calibri" w:cs="" w:ascii="Calibri" w:hAnsi="Calibri" w:cstheme="minorBidi" w:eastAsiaTheme="minorHAnsi"/>
                <w:b/>
                <w:color w:val="000000" w:themeColor="text1"/>
                <w:sz w:val="18"/>
                <w:szCs w:val="20"/>
              </w:rPr>
              <w:t>2.000.000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2"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jc w:val="both"/>
              <w:rPr>
                <w:b/>
                <w:b/>
                <w:sz w:val="18"/>
                <w:szCs w:val="20"/>
              </w:rPr>
            </w:pPr>
            <w:r>
              <w:rPr>
                <w:rFonts w:eastAsia="Calibri" w:cs="" w:ascii="Calibri" w:hAnsi="Calibri" w:cstheme="minorBidi" w:eastAsiaTheme="minorHAnsi"/>
                <w:b/>
                <w:sz w:val="18"/>
                <w:szCs w:val="20"/>
              </w:rPr>
              <w:t>Укупно за ПРОГРАМ 1 (01)</w:t>
            </w:r>
          </w:p>
        </w:tc>
        <w:tc>
          <w:tcPr>
            <w:tcW w:w="1143" w:type="dxa"/>
            <w:tcBorders/>
            <w:shd w:color="auto" w:fill="auto" w:val="clear"/>
          </w:tcPr>
          <w:p>
            <w:pPr>
              <w:pStyle w:val="ListParagraph"/>
              <w:ind w:left="0" w:hanging="0"/>
              <w:jc w:val="right"/>
              <w:rPr>
                <w:rFonts w:eastAsia="Calibri" w:eastAsiaTheme="minorHAnsi"/>
                <w:b/>
                <w:b/>
                <w:color w:val="FF420E"/>
                <w:sz w:val="18"/>
                <w:szCs w:val="20"/>
                <w:lang w:val="sr-Latn-RS"/>
              </w:rPr>
            </w:pPr>
            <w:r>
              <w:rPr>
                <w:rFonts w:eastAsia="Calibri" w:cs="" w:ascii="Calibri" w:hAnsi="Calibri" w:cstheme="minorBidi" w:eastAsiaTheme="minorHAnsi"/>
                <w:b/>
                <w:color w:val="000000" w:themeColor="text1"/>
                <w:sz w:val="18"/>
                <w:szCs w:val="20"/>
                <w:lang w:val="sr-Latn-RS"/>
              </w:rPr>
              <w:t>2.000.000</w:t>
            </w:r>
          </w:p>
        </w:tc>
        <w:tc>
          <w:tcPr>
            <w:tcW w:w="967" w:type="dxa"/>
            <w:gridSpan w:val="4"/>
            <w:tcBorders/>
            <w:shd w:color="auto" w:fill="auto" w:val="clear"/>
          </w:tcPr>
          <w:p>
            <w:pPr>
              <w:pStyle w:val="ListParagraph"/>
              <w:ind w:left="0" w:hanging="0"/>
              <w:jc w:val="right"/>
              <w:rPr>
                <w:rFonts w:eastAsia="Calibri"/>
                <w:b/>
                <w:b/>
                <w:color w:val="FF420E"/>
                <w:sz w:val="18"/>
                <w:szCs w:val="20"/>
              </w:rPr>
            </w:pPr>
            <w:r>
              <w:rPr>
                <w:rFonts w:eastAsia="Calibri"/>
                <w:b/>
                <w:color w:val="FF420E"/>
                <w:sz w:val="18"/>
                <w:szCs w:val="20"/>
              </w:rPr>
            </w:r>
          </w:p>
        </w:tc>
        <w:tc>
          <w:tcPr>
            <w:tcW w:w="1088" w:type="dxa"/>
            <w:gridSpan w:val="3"/>
            <w:tcBorders/>
            <w:shd w:color="auto" w:fill="auto" w:val="clear"/>
          </w:tcPr>
          <w:p>
            <w:pPr>
              <w:pStyle w:val="ListParagraph"/>
              <w:ind w:left="0" w:hanging="0"/>
              <w:jc w:val="right"/>
              <w:rPr>
                <w:rFonts w:eastAsia="Calibri"/>
                <w:b/>
                <w:b/>
                <w:color w:val="FF420E"/>
                <w:sz w:val="18"/>
                <w:szCs w:val="20"/>
              </w:rPr>
            </w:pPr>
            <w:r>
              <w:rPr>
                <w:rFonts w:eastAsia="Calibri"/>
                <w:b/>
                <w:color w:val="FF420E"/>
                <w:sz w:val="18"/>
                <w:szCs w:val="20"/>
              </w:rPr>
            </w:r>
          </w:p>
        </w:tc>
        <w:tc>
          <w:tcPr>
            <w:tcW w:w="1516" w:type="dxa"/>
            <w:gridSpan w:val="4"/>
            <w:tcBorders/>
            <w:shd w:color="auto" w:fill="auto" w:val="clear"/>
          </w:tcPr>
          <w:p>
            <w:pPr>
              <w:pStyle w:val="ListParagraph"/>
              <w:ind w:left="0" w:hanging="0"/>
              <w:jc w:val="right"/>
              <w:rPr>
                <w:rFonts w:eastAsia="Calibri" w:eastAsiaTheme="minorHAnsi"/>
                <w:lang w:val="sr-Latn-RS"/>
              </w:rPr>
            </w:pPr>
            <w:r>
              <w:rPr>
                <w:rFonts w:eastAsia="Calibri" w:cs="" w:ascii="Calibri" w:hAnsi="Calibri" w:cstheme="minorBidi" w:eastAsiaTheme="minorHAnsi"/>
                <w:b/>
                <w:color w:val="000000" w:themeColor="text1"/>
                <w:sz w:val="18"/>
                <w:szCs w:val="20"/>
              </w:rPr>
              <w:t>2.000.000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Шифра 1102  ПРОГРАМ 2-КОМУНАЛНА ДЕЛАТНОСТ</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0001- УПРАВЉАЊЕ /ОДРЖАВАЊЕ ЈАВНИМ ОСВЕТЉЕЊЕМ</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2"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640</w:t>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Улична расвета</w:t>
            </w:r>
          </w:p>
        </w:tc>
        <w:tc>
          <w:tcPr>
            <w:tcW w:w="1143" w:type="dxa"/>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61" w:type="dxa"/>
            <w:gridSpan w:val="3"/>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094" w:type="dxa"/>
            <w:gridSpan w:val="4"/>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2"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18"/>
              </w:rPr>
              <w:t>10</w:t>
            </w:r>
            <w:r>
              <w:rPr>
                <w:rFonts w:eastAsia="Calibri" w:cs="" w:ascii="Calibri" w:hAnsi="Calibri" w:cstheme="minorBidi" w:eastAsiaTheme="minorHAnsi"/>
                <w:sz w:val="18"/>
                <w:szCs w:val="18"/>
                <w:lang w:val="sr-Latn-RS"/>
              </w:rPr>
              <w:t>4</w:t>
            </w:r>
          </w:p>
        </w:tc>
        <w:tc>
          <w:tcPr>
            <w:tcW w:w="671" w:type="dxa"/>
            <w:gridSpan w:val="4"/>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421</w:t>
            </w:r>
          </w:p>
        </w:tc>
        <w:tc>
          <w:tcPr>
            <w:tcW w:w="2802" w:type="dxa"/>
            <w:gridSpan w:val="3"/>
            <w:tcBorders/>
            <w:shd w:color="auto" w:fill="auto" w:val="clear"/>
          </w:tcPr>
          <w:p>
            <w:pPr>
              <w:pStyle w:val="ListParagraph"/>
              <w:ind w:left="0" w:hanging="0"/>
              <w:rPr>
                <w:sz w:val="18"/>
                <w:szCs w:val="20"/>
              </w:rPr>
            </w:pPr>
            <w:r>
              <w:rPr>
                <w:rFonts w:eastAsia="Calibri" w:cs="" w:ascii="Calibri" w:hAnsi="Calibri" w:cstheme="minorBidi" w:eastAsiaTheme="minorHAnsi"/>
                <w:sz w:val="18"/>
                <w:szCs w:val="20"/>
              </w:rPr>
              <w:t>Стални трошкови</w:t>
            </w:r>
          </w:p>
        </w:tc>
        <w:tc>
          <w:tcPr>
            <w:tcW w:w="1143" w:type="dxa"/>
            <w:tcBorders/>
            <w:shd w:color="auto" w:fill="auto" w:val="clear"/>
          </w:tcPr>
          <w:p>
            <w:pPr>
              <w:pStyle w:val="ListParagraph"/>
              <w:ind w:left="0" w:hanging="0"/>
              <w:jc w:val="right"/>
              <w:rPr>
                <w:sz w:val="18"/>
                <w:szCs w:val="20"/>
              </w:rPr>
            </w:pPr>
            <w:r>
              <w:rPr>
                <w:rFonts w:eastAsia="Calibri" w:cs="" w:ascii="Calibri" w:hAnsi="Calibri" w:cstheme="minorBidi" w:eastAsiaTheme="minorHAnsi"/>
                <w:sz w:val="18"/>
                <w:szCs w:val="20"/>
              </w:rPr>
              <w:t>4.000.000</w:t>
            </w:r>
          </w:p>
        </w:tc>
        <w:tc>
          <w:tcPr>
            <w:tcW w:w="961" w:type="dxa"/>
            <w:gridSpan w:val="3"/>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094" w:type="dxa"/>
            <w:gridSpan w:val="4"/>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shd w:color="auto" w:fill="auto" w:val="clear"/>
          </w:tcPr>
          <w:p>
            <w:pPr>
              <w:pStyle w:val="ListParagraph"/>
              <w:ind w:left="0" w:hanging="0"/>
              <w:jc w:val="right"/>
              <w:rPr>
                <w:color w:val="000000" w:themeColor="text1"/>
                <w:sz w:val="18"/>
                <w:szCs w:val="20"/>
              </w:rPr>
            </w:pPr>
            <w:r>
              <w:rPr>
                <w:rFonts w:eastAsia="Calibri" w:cs="" w:ascii="Calibri" w:hAnsi="Calibri" w:cstheme="minorBidi" w:eastAsiaTheme="minorHAnsi"/>
                <w:color w:val="000000" w:themeColor="text1"/>
                <w:sz w:val="18"/>
                <w:szCs w:val="20"/>
              </w:rPr>
              <w:t>4.000.000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2"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18"/>
              </w:rPr>
              <w:t>10</w:t>
            </w:r>
            <w:r>
              <w:rPr>
                <w:rFonts w:eastAsia="Calibri" w:cs="" w:ascii="Calibri" w:hAnsi="Calibri" w:cstheme="minorBidi" w:eastAsiaTheme="minorHAnsi"/>
                <w:sz w:val="18"/>
                <w:szCs w:val="18"/>
                <w:lang w:val="sr-Latn-RS"/>
              </w:rPr>
              <w:t>5</w:t>
            </w:r>
          </w:p>
        </w:tc>
        <w:tc>
          <w:tcPr>
            <w:tcW w:w="671" w:type="dxa"/>
            <w:gridSpan w:val="4"/>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423</w:t>
            </w:r>
          </w:p>
        </w:tc>
        <w:tc>
          <w:tcPr>
            <w:tcW w:w="2802" w:type="dxa"/>
            <w:gridSpan w:val="3"/>
            <w:tcBorders/>
            <w:shd w:color="auto" w:fill="auto" w:val="clear"/>
          </w:tcPr>
          <w:p>
            <w:pPr>
              <w:pStyle w:val="ListParagraph"/>
              <w:ind w:left="0" w:hanging="0"/>
              <w:rPr>
                <w:sz w:val="18"/>
                <w:szCs w:val="20"/>
              </w:rPr>
            </w:pPr>
            <w:r>
              <w:rPr>
                <w:rFonts w:eastAsia="Calibri" w:cs="" w:ascii="Calibri" w:hAnsi="Calibri" w:cstheme="minorBidi" w:eastAsiaTheme="minorHAnsi"/>
                <w:sz w:val="18"/>
                <w:szCs w:val="20"/>
              </w:rPr>
              <w:t>Услуге по уговору</w:t>
            </w:r>
          </w:p>
        </w:tc>
        <w:tc>
          <w:tcPr>
            <w:tcW w:w="1143" w:type="dxa"/>
            <w:tcBorders/>
            <w:shd w:color="auto" w:fill="auto" w:val="clear"/>
          </w:tcPr>
          <w:p>
            <w:pPr>
              <w:pStyle w:val="ListParagraph"/>
              <w:ind w:left="0" w:hanging="0"/>
              <w:jc w:val="right"/>
              <w:rPr>
                <w:sz w:val="18"/>
                <w:szCs w:val="20"/>
              </w:rPr>
            </w:pPr>
            <w:r>
              <w:rPr>
                <w:rFonts w:eastAsia="Calibri" w:cs="" w:ascii="Calibri" w:hAnsi="Calibri" w:cstheme="minorBidi" w:eastAsiaTheme="minorHAnsi"/>
                <w:sz w:val="18"/>
                <w:szCs w:val="20"/>
              </w:rPr>
              <w:t>700.000</w:t>
            </w:r>
          </w:p>
        </w:tc>
        <w:tc>
          <w:tcPr>
            <w:tcW w:w="961" w:type="dxa"/>
            <w:gridSpan w:val="3"/>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094" w:type="dxa"/>
            <w:gridSpan w:val="4"/>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shd w:color="auto" w:fill="auto" w:val="clear"/>
          </w:tcPr>
          <w:p>
            <w:pPr>
              <w:pStyle w:val="ListParagraph"/>
              <w:ind w:left="0" w:hanging="0"/>
              <w:jc w:val="right"/>
              <w:rPr>
                <w:color w:val="000000" w:themeColor="text1"/>
                <w:sz w:val="18"/>
                <w:szCs w:val="20"/>
              </w:rPr>
            </w:pPr>
            <w:r>
              <w:rPr>
                <w:rFonts w:eastAsia="Calibri" w:cs="" w:ascii="Calibri" w:hAnsi="Calibri" w:cstheme="minorBidi" w:eastAsiaTheme="minorHAnsi"/>
                <w:color w:val="000000" w:themeColor="text1"/>
                <w:sz w:val="18"/>
                <w:szCs w:val="20"/>
              </w:rPr>
              <w:t>700.000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2"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18"/>
              </w:rPr>
              <w:t>10</w:t>
            </w:r>
            <w:r>
              <w:rPr>
                <w:rFonts w:eastAsia="Calibri" w:cs="" w:ascii="Calibri" w:hAnsi="Calibri" w:cstheme="minorBidi" w:eastAsiaTheme="minorHAnsi"/>
                <w:sz w:val="18"/>
                <w:szCs w:val="18"/>
                <w:lang w:val="sr-Latn-RS"/>
              </w:rPr>
              <w:t>6</w:t>
            </w:r>
          </w:p>
        </w:tc>
        <w:tc>
          <w:tcPr>
            <w:tcW w:w="671" w:type="dxa"/>
            <w:gridSpan w:val="4"/>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425</w:t>
            </w:r>
          </w:p>
        </w:tc>
        <w:tc>
          <w:tcPr>
            <w:tcW w:w="2802" w:type="dxa"/>
            <w:gridSpan w:val="3"/>
            <w:tcBorders/>
            <w:shd w:color="auto" w:fill="auto" w:val="clear"/>
          </w:tcPr>
          <w:p>
            <w:pPr>
              <w:pStyle w:val="ListParagraph"/>
              <w:ind w:left="0" w:hanging="0"/>
              <w:rPr>
                <w:sz w:val="18"/>
                <w:szCs w:val="20"/>
              </w:rPr>
            </w:pPr>
            <w:r>
              <w:rPr>
                <w:rFonts w:eastAsia="Calibri" w:cs="" w:ascii="Calibri" w:hAnsi="Calibri" w:cstheme="minorBidi" w:eastAsiaTheme="minorHAnsi"/>
                <w:sz w:val="18"/>
                <w:szCs w:val="20"/>
              </w:rPr>
              <w:t>Текуће поправке</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700.000</w:t>
            </w:r>
          </w:p>
        </w:tc>
        <w:tc>
          <w:tcPr>
            <w:tcW w:w="961" w:type="dxa"/>
            <w:gridSpan w:val="3"/>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094" w:type="dxa"/>
            <w:gridSpan w:val="4"/>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shd w:color="auto" w:fill="auto" w:val="clear"/>
          </w:tcPr>
          <w:p>
            <w:pPr>
              <w:pStyle w:val="ListParagraph"/>
              <w:ind w:left="0" w:hanging="0"/>
              <w:jc w:val="right"/>
              <w:rPr>
                <w:color w:val="000000" w:themeColor="text1"/>
                <w:sz w:val="18"/>
                <w:szCs w:val="20"/>
              </w:rPr>
            </w:pPr>
            <w:r>
              <w:rPr>
                <w:rFonts w:eastAsia="Calibri" w:cs="" w:ascii="Calibri" w:hAnsi="Calibri" w:cstheme="minorBidi" w:eastAsiaTheme="minorHAnsi"/>
                <w:color w:val="000000" w:themeColor="text1"/>
                <w:sz w:val="18"/>
                <w:szCs w:val="20"/>
              </w:rPr>
              <w:t>500.000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2"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функц. класиф. 640</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5.400.000</w:t>
            </w:r>
          </w:p>
        </w:tc>
        <w:tc>
          <w:tcPr>
            <w:tcW w:w="961" w:type="dxa"/>
            <w:gridSpan w:val="3"/>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094" w:type="dxa"/>
            <w:gridSpan w:val="4"/>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5.400.000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2"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Приходи из буџета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5.400.000</w:t>
            </w:r>
          </w:p>
        </w:tc>
        <w:tc>
          <w:tcPr>
            <w:tcW w:w="961" w:type="dxa"/>
            <w:gridSpan w:val="3"/>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094" w:type="dxa"/>
            <w:gridSpan w:val="4"/>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5.400.000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2"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ПА 0001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5.400.000</w:t>
            </w:r>
          </w:p>
        </w:tc>
        <w:tc>
          <w:tcPr>
            <w:tcW w:w="961" w:type="dxa"/>
            <w:gridSpan w:val="3"/>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094" w:type="dxa"/>
            <w:gridSpan w:val="4"/>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5.400.000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52"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ПРОГРАМ 2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5.400.000</w:t>
            </w:r>
          </w:p>
        </w:tc>
        <w:tc>
          <w:tcPr>
            <w:tcW w:w="961" w:type="dxa"/>
            <w:gridSpan w:val="3"/>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094" w:type="dxa"/>
            <w:gridSpan w:val="4"/>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5.400.000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43" w:type="dxa"/>
            <w:gridSpan w:val="12"/>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b/>
                <w:sz w:val="18"/>
                <w:szCs w:val="20"/>
              </w:rPr>
              <w:t>ПРОГРАМ ЗА БЕЗБЕДНОСТ САОБРАЋАЈА</w:t>
            </w:r>
          </w:p>
        </w:tc>
        <w:tc>
          <w:tcPr>
            <w:tcW w:w="1143" w:type="dxa"/>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2055" w:type="dxa"/>
            <w:gridSpan w:val="7"/>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6" w:type="dxa"/>
            <w:gridSpan w:val="4"/>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24"/>
              </w:rPr>
              <w:t>Шифра 0701  ПРОГРАМ 7-ОРГАНИЗАЦИЈА САОБРАЋАЈА И САОБРАЋАЈНА ИНФРАСТРУКТУРА</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24"/>
              </w:rPr>
              <w:t xml:space="preserve">                        </w:t>
            </w:r>
            <w:r>
              <w:rPr>
                <w:rFonts w:eastAsia="Calibri" w:cs="" w:ascii="Calibri" w:hAnsi="Calibri" w:cstheme="minorBidi" w:eastAsiaTheme="minorHAnsi"/>
                <w:sz w:val="18"/>
                <w:szCs w:val="24"/>
              </w:rPr>
              <w:t>ПА  0005- УНАПРЕЂЕЊЕ БЕЗБЕДНОСТИ САОБРАЋАЈА</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33"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10"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18"/>
              </w:rPr>
              <w:t>451</w:t>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Друмски саобраћај</w:t>
            </w:r>
          </w:p>
        </w:tc>
        <w:tc>
          <w:tcPr>
            <w:tcW w:w="1143" w:type="dxa"/>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078" w:type="dxa"/>
            <w:gridSpan w:val="6"/>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83" w:type="dxa"/>
            <w:gridSpan w:val="2"/>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0" w:type="dxa"/>
            <w:gridSpan w:val="3"/>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33"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10"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18"/>
              </w:rPr>
              <w:t>1</w:t>
            </w:r>
            <w:r>
              <w:rPr>
                <w:rFonts w:eastAsia="Calibri" w:cs="" w:ascii="Calibri" w:hAnsi="Calibri" w:cstheme="minorBidi" w:eastAsiaTheme="minorHAnsi"/>
                <w:sz w:val="18"/>
                <w:szCs w:val="18"/>
                <w:lang w:val="sr-Latn-RS"/>
              </w:rPr>
              <w:t>07</w:t>
            </w:r>
          </w:p>
        </w:tc>
        <w:tc>
          <w:tcPr>
            <w:tcW w:w="671" w:type="dxa"/>
            <w:gridSpan w:val="4"/>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423</w:t>
            </w:r>
          </w:p>
        </w:tc>
        <w:tc>
          <w:tcPr>
            <w:tcW w:w="2802" w:type="dxa"/>
            <w:gridSpan w:val="3"/>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20"/>
              </w:rPr>
              <w:t>Услуге по уговору</w:t>
            </w:r>
          </w:p>
        </w:tc>
        <w:tc>
          <w:tcPr>
            <w:tcW w:w="1143" w:type="dxa"/>
            <w:tcBorders/>
            <w:shd w:color="auto" w:fill="auto" w:val="clear"/>
          </w:tcPr>
          <w:p>
            <w:pPr>
              <w:pStyle w:val="ListParagraph"/>
              <w:ind w:left="0" w:hanging="0"/>
              <w:jc w:val="right"/>
              <w:rPr>
                <w:rFonts w:eastAsia="Calibri" w:eastAsiaTheme="minorHAnsi"/>
                <w:color w:val="FF420E"/>
              </w:rPr>
            </w:pPr>
            <w:r>
              <w:rPr>
                <w:rFonts w:eastAsia="Calibri" w:cs="" w:ascii="Calibri" w:hAnsi="Calibri" w:cstheme="minorBidi" w:eastAsiaTheme="minorHAnsi"/>
                <w:sz w:val="18"/>
                <w:szCs w:val="20"/>
              </w:rPr>
              <w:t>2.000.000</w:t>
            </w:r>
          </w:p>
        </w:tc>
        <w:tc>
          <w:tcPr>
            <w:tcW w:w="1078" w:type="dxa"/>
            <w:gridSpan w:val="6"/>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83" w:type="dxa"/>
            <w:gridSpan w:val="2"/>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0"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2.000.000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33"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10"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18"/>
              </w:rPr>
              <w:t>1</w:t>
            </w:r>
            <w:r>
              <w:rPr>
                <w:rFonts w:eastAsia="Calibri" w:cs="" w:ascii="Calibri" w:hAnsi="Calibri" w:cstheme="minorBidi" w:eastAsiaTheme="minorHAnsi"/>
                <w:sz w:val="18"/>
                <w:szCs w:val="18"/>
                <w:lang w:val="sr-Latn-RS"/>
              </w:rPr>
              <w:t>08</w:t>
            </w:r>
          </w:p>
        </w:tc>
        <w:tc>
          <w:tcPr>
            <w:tcW w:w="671" w:type="dxa"/>
            <w:gridSpan w:val="4"/>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425</w:t>
            </w:r>
          </w:p>
        </w:tc>
        <w:tc>
          <w:tcPr>
            <w:tcW w:w="2802" w:type="dxa"/>
            <w:gridSpan w:val="3"/>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20"/>
              </w:rPr>
              <w:t>Текуће поправке и одржавање</w:t>
            </w:r>
          </w:p>
        </w:tc>
        <w:tc>
          <w:tcPr>
            <w:tcW w:w="1143" w:type="dxa"/>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sz w:val="18"/>
                <w:szCs w:val="20"/>
              </w:rPr>
              <w:t>1.000.000</w:t>
            </w:r>
          </w:p>
        </w:tc>
        <w:tc>
          <w:tcPr>
            <w:tcW w:w="1078" w:type="dxa"/>
            <w:gridSpan w:val="6"/>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83" w:type="dxa"/>
            <w:gridSpan w:val="2"/>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0"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1.000.000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33"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10"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18"/>
              </w:rPr>
              <w:t>1</w:t>
            </w:r>
            <w:r>
              <w:rPr>
                <w:rFonts w:eastAsia="Calibri" w:cs="" w:ascii="Calibri" w:hAnsi="Calibri" w:cstheme="minorBidi" w:eastAsiaTheme="minorHAnsi"/>
                <w:sz w:val="18"/>
                <w:szCs w:val="18"/>
                <w:lang w:val="sr-Latn-RS"/>
              </w:rPr>
              <w:t>09</w:t>
            </w:r>
          </w:p>
        </w:tc>
        <w:tc>
          <w:tcPr>
            <w:tcW w:w="671" w:type="dxa"/>
            <w:gridSpan w:val="4"/>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511</w:t>
            </w:r>
          </w:p>
        </w:tc>
        <w:tc>
          <w:tcPr>
            <w:tcW w:w="2802" w:type="dxa"/>
            <w:gridSpan w:val="3"/>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20"/>
              </w:rPr>
              <w:t>Зграде и грађ. објекти</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1.000.000</w:t>
            </w:r>
          </w:p>
        </w:tc>
        <w:tc>
          <w:tcPr>
            <w:tcW w:w="1078" w:type="dxa"/>
            <w:gridSpan w:val="6"/>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83" w:type="dxa"/>
            <w:gridSpan w:val="2"/>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0"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1.000.000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33"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10"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18"/>
              </w:rPr>
              <w:t>11</w:t>
            </w:r>
            <w:r>
              <w:rPr>
                <w:rFonts w:eastAsia="Calibri" w:cs="" w:ascii="Calibri" w:hAnsi="Calibri" w:cstheme="minorBidi" w:eastAsiaTheme="minorHAnsi"/>
                <w:sz w:val="18"/>
                <w:szCs w:val="18"/>
                <w:lang w:val="sr-Latn-RS"/>
              </w:rPr>
              <w:t>0</w:t>
            </w:r>
          </w:p>
        </w:tc>
        <w:tc>
          <w:tcPr>
            <w:tcW w:w="671" w:type="dxa"/>
            <w:gridSpan w:val="4"/>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512</w:t>
            </w:r>
          </w:p>
        </w:tc>
        <w:tc>
          <w:tcPr>
            <w:tcW w:w="2802" w:type="dxa"/>
            <w:gridSpan w:val="3"/>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20"/>
              </w:rPr>
              <w:t>Машине и опрема</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1.500.000</w:t>
            </w:r>
          </w:p>
        </w:tc>
        <w:tc>
          <w:tcPr>
            <w:tcW w:w="1078" w:type="dxa"/>
            <w:gridSpan w:val="6"/>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83" w:type="dxa"/>
            <w:gridSpan w:val="2"/>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0"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1.500.000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33"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10"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Укупно за функц. класиф. 360</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5.500.000</w:t>
            </w:r>
          </w:p>
        </w:tc>
        <w:tc>
          <w:tcPr>
            <w:tcW w:w="1078" w:type="dxa"/>
            <w:gridSpan w:val="6"/>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83" w:type="dxa"/>
            <w:gridSpan w:val="2"/>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0"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5.500.000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33"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10"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Приходи из буџета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5.500.000</w:t>
            </w:r>
          </w:p>
        </w:tc>
        <w:tc>
          <w:tcPr>
            <w:tcW w:w="1078" w:type="dxa"/>
            <w:gridSpan w:val="6"/>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83" w:type="dxa"/>
            <w:gridSpan w:val="2"/>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0"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5.500.000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33"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10"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Укупно за ПА 0001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5.500.000</w:t>
            </w:r>
          </w:p>
        </w:tc>
        <w:tc>
          <w:tcPr>
            <w:tcW w:w="1078" w:type="dxa"/>
            <w:gridSpan w:val="6"/>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83" w:type="dxa"/>
            <w:gridSpan w:val="2"/>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0"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5.500.000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33" w:type="dxa"/>
            <w:gridSpan w:val="7"/>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10" w:type="dxa"/>
            <w:gridSpan w:val="5"/>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Укупно за ПРОГРАМ 15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5.500.000</w:t>
            </w:r>
          </w:p>
        </w:tc>
        <w:tc>
          <w:tcPr>
            <w:tcW w:w="1078" w:type="dxa"/>
            <w:gridSpan w:val="6"/>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83" w:type="dxa"/>
            <w:gridSpan w:val="2"/>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0"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5.500.000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Шифра  1501    ПРОГРАМ 3- ЛОКАЛНИ ЕКОНОМСКИ РАЗВОЈ</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0002-МЕРЕ АКТИВНЕ ПОЛИТИКЕ ЗАПОШЉАВАЊА</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43" w:type="dxa"/>
            <w:gridSpan w:val="12"/>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412</w:t>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Општи послови по питању рада</w:t>
            </w:r>
          </w:p>
        </w:tc>
        <w:tc>
          <w:tcPr>
            <w:tcW w:w="1143" w:type="dxa"/>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078" w:type="dxa"/>
            <w:gridSpan w:val="6"/>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983" w:type="dxa"/>
            <w:gridSpan w:val="2"/>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0" w:type="dxa"/>
            <w:gridSpan w:val="3"/>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499" w:type="dxa"/>
            <w:gridSpan w:val="4"/>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18"/>
              </w:rPr>
              <w:t>11</w:t>
            </w:r>
            <w:r>
              <w:rPr>
                <w:rFonts w:eastAsia="Calibri" w:cs="" w:ascii="Calibri" w:hAnsi="Calibri" w:cstheme="minorBidi" w:eastAsiaTheme="minorHAnsi"/>
                <w:sz w:val="18"/>
                <w:szCs w:val="18"/>
                <w:lang w:val="sr-Latn-RS"/>
              </w:rPr>
              <w:t>1</w:t>
            </w:r>
          </w:p>
        </w:tc>
        <w:tc>
          <w:tcPr>
            <w:tcW w:w="671" w:type="dxa"/>
            <w:gridSpan w:val="4"/>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464</w:t>
            </w:r>
          </w:p>
        </w:tc>
        <w:tc>
          <w:tcPr>
            <w:tcW w:w="2802" w:type="dxa"/>
            <w:gridSpan w:val="3"/>
            <w:tcBorders/>
            <w:shd w:color="auto" w:fill="auto" w:val="clear"/>
          </w:tcPr>
          <w:p>
            <w:pPr>
              <w:pStyle w:val="ListParagraph"/>
              <w:ind w:left="0" w:hanging="0"/>
              <w:rPr>
                <w:sz w:val="18"/>
                <w:szCs w:val="20"/>
              </w:rPr>
            </w:pPr>
            <w:r>
              <w:rPr>
                <w:rFonts w:eastAsia="Calibri" w:cs="" w:ascii="Calibri" w:hAnsi="Calibri" w:cstheme="minorBidi" w:eastAsiaTheme="minorHAnsi"/>
                <w:sz w:val="18"/>
                <w:szCs w:val="20"/>
              </w:rPr>
              <w:t xml:space="preserve">Текуће дотације НСЗ по ЛАПЗ-у </w:t>
            </w:r>
          </w:p>
        </w:tc>
        <w:tc>
          <w:tcPr>
            <w:tcW w:w="1143" w:type="dxa"/>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sz w:val="18"/>
                <w:szCs w:val="20"/>
              </w:rPr>
              <w:t>1.900.000</w:t>
            </w:r>
          </w:p>
        </w:tc>
        <w:tc>
          <w:tcPr>
            <w:tcW w:w="1078" w:type="dxa"/>
            <w:gridSpan w:val="6"/>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983" w:type="dxa"/>
            <w:gridSpan w:val="2"/>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sz w:val="18"/>
                <w:szCs w:val="20"/>
              </w:rPr>
              <w:t>1.900.000</w:t>
            </w:r>
          </w:p>
        </w:tc>
        <w:tc>
          <w:tcPr>
            <w:tcW w:w="1510" w:type="dxa"/>
            <w:gridSpan w:val="3"/>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sz w:val="18"/>
                <w:szCs w:val="20"/>
              </w:rPr>
              <w:t>3.800.000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top w:val="nil"/>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499" w:type="dxa"/>
            <w:gridSpan w:val="4"/>
            <w:tcBorders>
              <w:top w:val="nil"/>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top w:val="nil"/>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top w:val="nil"/>
            </w:tcBorders>
            <w:shd w:color="auto" w:fill="auto" w:val="clear"/>
          </w:tcPr>
          <w:p>
            <w:pPr>
              <w:pStyle w:val="ListParagraph"/>
              <w:ind w:left="0" w:hanging="0"/>
              <w:jc w:val="center"/>
              <w:rPr>
                <w:rFonts w:eastAsia="Calibri" w:eastAsiaTheme="minorHAnsi"/>
              </w:rPr>
            </w:pPr>
            <w:r>
              <w:rPr>
                <w:rFonts w:eastAsia="Calibri" w:eastAsiaTheme="minorHAnsi"/>
              </w:rPr>
            </w:r>
          </w:p>
        </w:tc>
        <w:tc>
          <w:tcPr>
            <w:tcW w:w="671" w:type="dxa"/>
            <w:gridSpan w:val="4"/>
            <w:tcBorders>
              <w:top w:val="nil"/>
            </w:tcBorders>
            <w:shd w:color="auto" w:fill="auto" w:val="clear"/>
          </w:tcPr>
          <w:p>
            <w:pPr>
              <w:pStyle w:val="ListParagraph"/>
              <w:ind w:left="0" w:hanging="0"/>
              <w:jc w:val="both"/>
              <w:rPr>
                <w:rFonts w:eastAsia="Calibri" w:eastAsiaTheme="minorHAnsi"/>
              </w:rPr>
            </w:pPr>
            <w:r>
              <w:rPr>
                <w:rFonts w:eastAsia="Calibri" w:eastAsiaTheme="minorHAnsi"/>
              </w:rPr>
            </w:r>
          </w:p>
        </w:tc>
        <w:tc>
          <w:tcPr>
            <w:tcW w:w="2802" w:type="dxa"/>
            <w:gridSpan w:val="3"/>
            <w:tcBorders>
              <w:top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Укупно за функц. класиф. 412</w:t>
            </w:r>
          </w:p>
        </w:tc>
        <w:tc>
          <w:tcPr>
            <w:tcW w:w="1143" w:type="dxa"/>
            <w:tcBorders>
              <w:top w:val="nil"/>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b/>
                <w:bCs/>
                <w:sz w:val="18"/>
                <w:szCs w:val="20"/>
              </w:rPr>
              <w:t>1.900.000</w:t>
            </w:r>
          </w:p>
        </w:tc>
        <w:tc>
          <w:tcPr>
            <w:tcW w:w="1078" w:type="dxa"/>
            <w:gridSpan w:val="6"/>
            <w:tcBorders>
              <w:top w:val="nil"/>
            </w:tcBorders>
            <w:shd w:color="auto" w:fill="auto" w:val="clear"/>
          </w:tcPr>
          <w:p>
            <w:pPr>
              <w:pStyle w:val="ListParagraph"/>
              <w:ind w:left="0" w:hanging="0"/>
              <w:jc w:val="right"/>
              <w:rPr>
                <w:rFonts w:eastAsia="Calibri"/>
                <w:b/>
                <w:b/>
                <w:bCs/>
                <w:color w:val="000000" w:themeColor="text1"/>
                <w:sz w:val="18"/>
                <w:szCs w:val="20"/>
              </w:rPr>
            </w:pPr>
            <w:r>
              <w:rPr>
                <w:rFonts w:eastAsia="Calibri"/>
                <w:b/>
                <w:bCs/>
                <w:color w:val="000000" w:themeColor="text1"/>
                <w:sz w:val="18"/>
                <w:szCs w:val="20"/>
              </w:rPr>
            </w:r>
          </w:p>
        </w:tc>
        <w:tc>
          <w:tcPr>
            <w:tcW w:w="983" w:type="dxa"/>
            <w:gridSpan w:val="2"/>
            <w:tcBorders>
              <w:top w:val="nil"/>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b/>
                <w:bCs/>
                <w:sz w:val="18"/>
                <w:szCs w:val="20"/>
              </w:rPr>
              <w:t>1.900.000</w:t>
            </w:r>
          </w:p>
        </w:tc>
        <w:tc>
          <w:tcPr>
            <w:tcW w:w="1510" w:type="dxa"/>
            <w:gridSpan w:val="3"/>
            <w:tcBorders>
              <w:top w:val="nil"/>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b/>
                <w:bCs/>
                <w:sz w:val="18"/>
                <w:szCs w:val="20"/>
              </w:rPr>
              <w:t>3.800.000</w:t>
            </w:r>
          </w:p>
        </w:tc>
        <w:tc>
          <w:tcPr>
            <w:tcW w:w="222" w:type="dxa"/>
            <w:tcBorders>
              <w:top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top w:val="nil"/>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499" w:type="dxa"/>
            <w:gridSpan w:val="4"/>
            <w:tcBorders>
              <w:top w:val="nil"/>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top w:val="nil"/>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top w:val="nil"/>
            </w:tcBorders>
            <w:shd w:color="auto" w:fill="auto" w:val="clear"/>
          </w:tcPr>
          <w:p>
            <w:pPr>
              <w:pStyle w:val="ListParagraph"/>
              <w:ind w:left="0" w:hanging="0"/>
              <w:jc w:val="center"/>
              <w:rPr>
                <w:rFonts w:eastAsia="Calibri" w:eastAsiaTheme="minorHAnsi"/>
              </w:rPr>
            </w:pPr>
            <w:r>
              <w:rPr>
                <w:rFonts w:eastAsia="Calibri" w:eastAsiaTheme="minorHAnsi"/>
              </w:rPr>
            </w:r>
          </w:p>
        </w:tc>
        <w:tc>
          <w:tcPr>
            <w:tcW w:w="671" w:type="dxa"/>
            <w:gridSpan w:val="4"/>
            <w:tcBorders>
              <w:top w:val="nil"/>
            </w:tcBorders>
            <w:shd w:color="auto" w:fill="auto" w:val="clear"/>
          </w:tcPr>
          <w:p>
            <w:pPr>
              <w:pStyle w:val="ListParagraph"/>
              <w:ind w:left="0" w:hanging="0"/>
              <w:jc w:val="both"/>
              <w:rPr>
                <w:rFonts w:eastAsia="Calibri" w:eastAsiaTheme="minorHAnsi"/>
              </w:rPr>
            </w:pPr>
            <w:r>
              <w:rPr>
                <w:rFonts w:eastAsia="Calibri" w:eastAsiaTheme="minorHAnsi"/>
              </w:rPr>
            </w:r>
          </w:p>
        </w:tc>
        <w:tc>
          <w:tcPr>
            <w:tcW w:w="2802" w:type="dxa"/>
            <w:gridSpan w:val="3"/>
            <w:tcBorders>
              <w:top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Приходи из буџета 01</w:t>
            </w:r>
          </w:p>
        </w:tc>
        <w:tc>
          <w:tcPr>
            <w:tcW w:w="1143" w:type="dxa"/>
            <w:tcBorders>
              <w:top w:val="nil"/>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b/>
                <w:bCs/>
                <w:sz w:val="18"/>
                <w:szCs w:val="20"/>
              </w:rPr>
              <w:t>1.900.000</w:t>
            </w:r>
          </w:p>
        </w:tc>
        <w:tc>
          <w:tcPr>
            <w:tcW w:w="1078" w:type="dxa"/>
            <w:gridSpan w:val="6"/>
            <w:tcBorders>
              <w:top w:val="nil"/>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983" w:type="dxa"/>
            <w:gridSpan w:val="2"/>
            <w:tcBorders>
              <w:top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0" w:type="dxa"/>
            <w:gridSpan w:val="3"/>
            <w:tcBorders>
              <w:top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222" w:type="dxa"/>
            <w:tcBorders>
              <w:top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499" w:type="dxa"/>
            <w:gridSpan w:val="4"/>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Трансф. од ост. нивоа власти (07)</w:t>
            </w:r>
          </w:p>
        </w:tc>
        <w:tc>
          <w:tcPr>
            <w:tcW w:w="1143" w:type="dxa"/>
            <w:tcBorders/>
            <w:shd w:color="auto" w:fill="auto" w:val="clear"/>
          </w:tcPr>
          <w:p>
            <w:pPr>
              <w:pStyle w:val="ListParagraph"/>
              <w:ind w:left="0" w:hanging="0"/>
              <w:jc w:val="right"/>
              <w:rPr>
                <w:rFonts w:eastAsia="Calibri"/>
                <w:sz w:val="18"/>
                <w:szCs w:val="20"/>
              </w:rPr>
            </w:pPr>
            <w:r>
              <w:rPr>
                <w:rFonts w:eastAsia="Calibri"/>
                <w:sz w:val="18"/>
                <w:szCs w:val="20"/>
              </w:rPr>
            </w:r>
          </w:p>
        </w:tc>
        <w:tc>
          <w:tcPr>
            <w:tcW w:w="1078" w:type="dxa"/>
            <w:gridSpan w:val="6"/>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983" w:type="dxa"/>
            <w:gridSpan w:val="2"/>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b/>
                <w:bCs/>
                <w:sz w:val="18"/>
                <w:szCs w:val="20"/>
              </w:rPr>
              <w:t>1.900.000</w:t>
            </w:r>
          </w:p>
        </w:tc>
        <w:tc>
          <w:tcPr>
            <w:tcW w:w="1510"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bCs/>
                <w:sz w:val="18"/>
                <w:szCs w:val="20"/>
              </w:rPr>
              <w:t>1.900.000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499" w:type="dxa"/>
            <w:gridSpan w:val="4"/>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Укупно за ПА 0002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bCs/>
                <w:sz w:val="18"/>
                <w:szCs w:val="20"/>
              </w:rPr>
              <w:t>1.900.000</w:t>
            </w:r>
          </w:p>
        </w:tc>
        <w:tc>
          <w:tcPr>
            <w:tcW w:w="1078" w:type="dxa"/>
            <w:gridSpan w:val="6"/>
            <w:tcBorders/>
            <w:shd w:color="auto" w:fill="auto" w:val="clear"/>
          </w:tcPr>
          <w:p>
            <w:pPr>
              <w:pStyle w:val="ListParagraph"/>
              <w:ind w:left="0" w:hanging="0"/>
              <w:jc w:val="right"/>
              <w:rPr>
                <w:rFonts w:eastAsia="Calibri"/>
                <w:b/>
                <w:b/>
                <w:bCs/>
                <w:color w:val="000000" w:themeColor="text1"/>
                <w:sz w:val="18"/>
                <w:szCs w:val="20"/>
              </w:rPr>
            </w:pPr>
            <w:r>
              <w:rPr>
                <w:rFonts w:eastAsia="Calibri"/>
                <w:b/>
                <w:bCs/>
                <w:color w:val="000000" w:themeColor="text1"/>
                <w:sz w:val="18"/>
                <w:szCs w:val="20"/>
              </w:rPr>
            </w:r>
          </w:p>
        </w:tc>
        <w:tc>
          <w:tcPr>
            <w:tcW w:w="983" w:type="dxa"/>
            <w:gridSpan w:val="2"/>
            <w:tcBorders/>
            <w:shd w:color="auto" w:fill="auto" w:val="clear"/>
          </w:tcPr>
          <w:p>
            <w:pPr>
              <w:pStyle w:val="ListParagraph"/>
              <w:ind w:left="0" w:hanging="0"/>
              <w:jc w:val="right"/>
              <w:rPr>
                <w:rFonts w:eastAsia="Calibri"/>
                <w:b/>
                <w:b/>
                <w:bCs/>
                <w:color w:val="000000" w:themeColor="text1"/>
                <w:sz w:val="18"/>
                <w:szCs w:val="20"/>
              </w:rPr>
            </w:pPr>
            <w:r>
              <w:rPr>
                <w:rFonts w:eastAsia="Calibri"/>
                <w:b/>
                <w:bCs/>
                <w:color w:val="000000" w:themeColor="text1"/>
                <w:sz w:val="18"/>
                <w:szCs w:val="20"/>
              </w:rPr>
            </w:r>
          </w:p>
        </w:tc>
        <w:tc>
          <w:tcPr>
            <w:tcW w:w="1510"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bCs/>
                <w:sz w:val="18"/>
                <w:szCs w:val="20"/>
              </w:rPr>
              <w:t>1.900.000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499" w:type="dxa"/>
            <w:gridSpan w:val="4"/>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Укупно за ПА 0002 (07)</w:t>
            </w:r>
          </w:p>
        </w:tc>
        <w:tc>
          <w:tcPr>
            <w:tcW w:w="1143" w:type="dxa"/>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078" w:type="dxa"/>
            <w:gridSpan w:val="6"/>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983" w:type="dxa"/>
            <w:gridSpan w:val="2"/>
            <w:tcBorders/>
            <w:shd w:color="auto" w:fill="auto" w:val="clear"/>
          </w:tcPr>
          <w:p>
            <w:pPr>
              <w:pStyle w:val="ListParagraph"/>
              <w:ind w:left="0" w:hanging="0"/>
              <w:jc w:val="right"/>
              <w:rPr>
                <w:rFonts w:eastAsia="Calibri" w:eastAsiaTheme="minorHAnsi"/>
                <w:b/>
                <w:b/>
                <w:sz w:val="18"/>
                <w:szCs w:val="20"/>
              </w:rPr>
            </w:pPr>
            <w:r>
              <w:rPr>
                <w:rFonts w:eastAsia="Calibri" w:cs="" w:ascii="Calibri" w:hAnsi="Calibri" w:cstheme="minorBidi" w:eastAsiaTheme="minorHAnsi"/>
                <w:b/>
                <w:bCs/>
                <w:sz w:val="18"/>
                <w:szCs w:val="20"/>
              </w:rPr>
              <w:t>1.900.000.</w:t>
            </w:r>
          </w:p>
        </w:tc>
        <w:tc>
          <w:tcPr>
            <w:tcW w:w="1510"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bCs/>
                <w:sz w:val="18"/>
                <w:szCs w:val="20"/>
              </w:rPr>
              <w:t>1.900.000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rPr>
                <w:sz w:val="18"/>
                <w:szCs w:val="20"/>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0001- УНАПРЕЂЕЊЕ ПРИВРЕДНОГ И ИНВЕСТИЦИОНОГ АМБИЈЕНТА</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499" w:type="dxa"/>
            <w:gridSpan w:val="4"/>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411</w:t>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Општи економски и комерцијални послови</w:t>
            </w:r>
          </w:p>
        </w:tc>
        <w:tc>
          <w:tcPr>
            <w:tcW w:w="1143" w:type="dxa"/>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078" w:type="dxa"/>
            <w:gridSpan w:val="6"/>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983" w:type="dxa"/>
            <w:gridSpan w:val="2"/>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0" w:type="dxa"/>
            <w:gridSpan w:val="3"/>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499" w:type="dxa"/>
            <w:gridSpan w:val="4"/>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color w:val="000000" w:themeColor="text1"/>
                <w:sz w:val="18"/>
                <w:szCs w:val="18"/>
              </w:rPr>
              <w:t>11</w:t>
            </w:r>
            <w:r>
              <w:rPr>
                <w:rFonts w:eastAsia="Calibri" w:cs="" w:ascii="Calibri" w:hAnsi="Calibri" w:cstheme="minorBidi" w:eastAsiaTheme="minorHAnsi"/>
                <w:color w:val="000000" w:themeColor="text1"/>
                <w:sz w:val="18"/>
                <w:szCs w:val="18"/>
                <w:lang w:val="sr-Latn-RS"/>
              </w:rPr>
              <w:t>2</w:t>
            </w:r>
          </w:p>
        </w:tc>
        <w:tc>
          <w:tcPr>
            <w:tcW w:w="671" w:type="dxa"/>
            <w:gridSpan w:val="4"/>
            <w:tcBorders/>
            <w:shd w:color="auto" w:fill="auto" w:val="clear"/>
          </w:tcPr>
          <w:p>
            <w:pPr>
              <w:pStyle w:val="ListParagraph"/>
              <w:ind w:left="0" w:hanging="0"/>
              <w:jc w:val="both"/>
              <w:rPr>
                <w:rFonts w:eastAsia="Calibri" w:eastAsiaTheme="minorHAnsi"/>
                <w:color w:val="000000" w:themeColor="text1"/>
                <w:sz w:val="20"/>
                <w:szCs w:val="24"/>
              </w:rPr>
            </w:pPr>
            <w:r>
              <w:rPr>
                <w:rFonts w:eastAsia="Calibri" w:cs="" w:ascii="Calibri" w:hAnsi="Calibri" w:cstheme="minorBidi" w:eastAsiaTheme="minorHAnsi"/>
                <w:color w:val="000000" w:themeColor="text1"/>
                <w:sz w:val="20"/>
                <w:szCs w:val="24"/>
              </w:rPr>
              <w:t>425</w:t>
            </w:r>
          </w:p>
        </w:tc>
        <w:tc>
          <w:tcPr>
            <w:tcW w:w="2802" w:type="dxa"/>
            <w:gridSpan w:val="3"/>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20"/>
              </w:rPr>
              <w:t>Текуће поправке и одржавање</w:t>
            </w:r>
          </w:p>
        </w:tc>
        <w:tc>
          <w:tcPr>
            <w:tcW w:w="1143" w:type="dxa"/>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20"/>
              </w:rPr>
              <w:t>500.000</w:t>
            </w:r>
          </w:p>
        </w:tc>
        <w:tc>
          <w:tcPr>
            <w:tcW w:w="1078" w:type="dxa"/>
            <w:gridSpan w:val="6"/>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983" w:type="dxa"/>
            <w:gridSpan w:val="2"/>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0" w:type="dxa"/>
            <w:gridSpan w:val="3"/>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color w:val="000000" w:themeColor="text1"/>
                <w:sz w:val="18"/>
                <w:szCs w:val="20"/>
              </w:rPr>
              <w:t>500.000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499" w:type="dxa"/>
            <w:gridSpan w:val="4"/>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функц. класиф 411</w:t>
            </w:r>
          </w:p>
        </w:tc>
        <w:tc>
          <w:tcPr>
            <w:tcW w:w="1143" w:type="dxa"/>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b/>
                <w:color w:val="000000" w:themeColor="text1"/>
                <w:sz w:val="18"/>
                <w:szCs w:val="20"/>
              </w:rPr>
              <w:t>500.000</w:t>
            </w:r>
          </w:p>
        </w:tc>
        <w:tc>
          <w:tcPr>
            <w:tcW w:w="1078" w:type="dxa"/>
            <w:gridSpan w:val="6"/>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983" w:type="dxa"/>
            <w:gridSpan w:val="2"/>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0" w:type="dxa"/>
            <w:gridSpan w:val="3"/>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b/>
                <w:color w:val="000000" w:themeColor="text1"/>
                <w:sz w:val="18"/>
                <w:szCs w:val="20"/>
              </w:rPr>
              <w:t>500.000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499" w:type="dxa"/>
            <w:gridSpan w:val="4"/>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Приход из буџета (01)</w:t>
            </w:r>
          </w:p>
        </w:tc>
        <w:tc>
          <w:tcPr>
            <w:tcW w:w="1143" w:type="dxa"/>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b/>
                <w:color w:val="000000" w:themeColor="text1"/>
                <w:sz w:val="18"/>
                <w:szCs w:val="20"/>
              </w:rPr>
              <w:t>500.000</w:t>
            </w:r>
          </w:p>
        </w:tc>
        <w:tc>
          <w:tcPr>
            <w:tcW w:w="1078" w:type="dxa"/>
            <w:gridSpan w:val="6"/>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983" w:type="dxa"/>
            <w:gridSpan w:val="2"/>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0" w:type="dxa"/>
            <w:gridSpan w:val="3"/>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b/>
                <w:color w:val="000000" w:themeColor="text1"/>
                <w:sz w:val="18"/>
                <w:szCs w:val="20"/>
              </w:rPr>
              <w:t>500.000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26" w:hRule="atLeast"/>
        </w:trPr>
        <w:tc>
          <w:tcPr>
            <w:tcW w:w="544" w:type="dxa"/>
            <w:gridSpan w:val="8"/>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499" w:type="dxa"/>
            <w:gridSpan w:val="4"/>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ПА 0001 (01)</w:t>
            </w:r>
          </w:p>
        </w:tc>
        <w:tc>
          <w:tcPr>
            <w:tcW w:w="1143" w:type="dxa"/>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b/>
                <w:color w:val="000000" w:themeColor="text1"/>
                <w:sz w:val="18"/>
                <w:szCs w:val="20"/>
              </w:rPr>
              <w:t>500.000</w:t>
            </w:r>
          </w:p>
        </w:tc>
        <w:tc>
          <w:tcPr>
            <w:tcW w:w="1078" w:type="dxa"/>
            <w:gridSpan w:val="6"/>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983" w:type="dxa"/>
            <w:gridSpan w:val="2"/>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0" w:type="dxa"/>
            <w:gridSpan w:val="3"/>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b/>
                <w:color w:val="000000" w:themeColor="text1"/>
                <w:sz w:val="18"/>
                <w:szCs w:val="20"/>
              </w:rPr>
              <w:t>500.000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499" w:type="dxa"/>
            <w:gridSpan w:val="4"/>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ПРОГРАМ 3 (01)</w:t>
            </w:r>
          </w:p>
        </w:tc>
        <w:tc>
          <w:tcPr>
            <w:tcW w:w="1143" w:type="dxa"/>
            <w:tcBorders/>
            <w:shd w:color="auto" w:fill="auto" w:val="clear"/>
          </w:tcPr>
          <w:p>
            <w:pPr>
              <w:pStyle w:val="ListParagraph"/>
              <w:ind w:left="0" w:hanging="0"/>
              <w:jc w:val="center"/>
              <w:rPr>
                <w:rFonts w:eastAsia="Calibri" w:eastAsiaTheme="minorHAnsi"/>
                <w:b/>
                <w:b/>
                <w:color w:val="000000"/>
                <w:sz w:val="18"/>
                <w:szCs w:val="20"/>
              </w:rPr>
            </w:pPr>
            <w:r>
              <w:rPr>
                <w:rFonts w:eastAsia="Calibri" w:cs="" w:ascii="Calibri" w:hAnsi="Calibri" w:cstheme="minorBidi" w:eastAsiaTheme="minorHAnsi"/>
                <w:b/>
                <w:color w:val="000000"/>
                <w:sz w:val="18"/>
                <w:szCs w:val="20"/>
              </w:rPr>
              <w:t>2.400.000</w:t>
            </w:r>
          </w:p>
        </w:tc>
        <w:tc>
          <w:tcPr>
            <w:tcW w:w="1078" w:type="dxa"/>
            <w:gridSpan w:val="6"/>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983" w:type="dxa"/>
            <w:gridSpan w:val="2"/>
            <w:tcBorders/>
            <w:shd w:color="auto" w:fill="auto" w:val="clear"/>
          </w:tcPr>
          <w:p>
            <w:pPr>
              <w:pStyle w:val="ListParagraph"/>
              <w:ind w:left="0" w:hanging="0"/>
              <w:jc w:val="right"/>
              <w:rPr>
                <w:rFonts w:eastAsia="Calibri"/>
                <w:b/>
                <w:b/>
                <w:color w:val="000000" w:themeColor="text1"/>
                <w:sz w:val="18"/>
                <w:szCs w:val="20"/>
              </w:rPr>
            </w:pPr>
            <w:r>
              <w:rPr>
                <w:rFonts w:eastAsia="Calibri" w:cs="" w:ascii="Calibri" w:hAnsi="Calibri" w:cstheme="minorBidi" w:eastAsiaTheme="minorHAnsi"/>
                <w:b/>
                <w:color w:val="000000" w:themeColor="text1"/>
                <w:sz w:val="18"/>
                <w:szCs w:val="20"/>
              </w:rPr>
              <w:t>1.900.000</w:t>
            </w:r>
          </w:p>
        </w:tc>
        <w:tc>
          <w:tcPr>
            <w:tcW w:w="1510" w:type="dxa"/>
            <w:gridSpan w:val="3"/>
            <w:tcBorders/>
            <w:shd w:color="auto" w:fill="auto" w:val="clear"/>
          </w:tcPr>
          <w:p>
            <w:pPr>
              <w:pStyle w:val="ListParagraph"/>
              <w:ind w:left="0" w:hanging="0"/>
              <w:jc w:val="center"/>
              <w:rPr>
                <w:rFonts w:eastAsia="Calibri" w:eastAsiaTheme="minorHAnsi"/>
                <w:b/>
                <w:b/>
                <w:color w:val="000000"/>
                <w:sz w:val="18"/>
                <w:szCs w:val="20"/>
              </w:rPr>
            </w:pPr>
            <w:r>
              <w:rPr>
                <w:rFonts w:eastAsia="Calibri" w:cs="" w:ascii="Calibri" w:hAnsi="Calibri" w:cstheme="minorBidi" w:eastAsiaTheme="minorHAnsi"/>
                <w:b/>
                <w:color w:val="000000"/>
                <w:sz w:val="18"/>
                <w:szCs w:val="20"/>
              </w:rPr>
              <w:t>4.300.000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Шифра 0501  ПРОГРАМ 17- ЕНЕРГЕТСКА ЕФИКАСНОСТ И ОБНОВЉИВИ ИЗВОРИ ЕНЕРГИЈЕ</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 xml:space="preserve">                       </w:t>
            </w:r>
            <w:r>
              <w:rPr>
                <w:rFonts w:eastAsia="Calibri" w:cs="" w:ascii="Calibri" w:hAnsi="Calibri" w:cstheme="minorBidi" w:eastAsiaTheme="minorHAnsi"/>
                <w:sz w:val="18"/>
                <w:szCs w:val="24"/>
              </w:rPr>
              <w:t>ПА  0001- ЕНЕРГЕТСКИ МЕНАЏМЕНТ</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499" w:type="dxa"/>
            <w:gridSpan w:val="4"/>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411</w:t>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Општи економски и комерцијални послови</w:t>
            </w:r>
          </w:p>
        </w:tc>
        <w:tc>
          <w:tcPr>
            <w:tcW w:w="1143" w:type="dxa"/>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078" w:type="dxa"/>
            <w:gridSpan w:val="6"/>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983" w:type="dxa"/>
            <w:gridSpan w:val="2"/>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0" w:type="dxa"/>
            <w:gridSpan w:val="3"/>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1264" w:hRule="atLeast"/>
        </w:trPr>
        <w:tc>
          <w:tcPr>
            <w:tcW w:w="544" w:type="dxa"/>
            <w:gridSpan w:val="8"/>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499" w:type="dxa"/>
            <w:gridSpan w:val="4"/>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color w:val="000000" w:themeColor="text1"/>
                <w:sz w:val="18"/>
                <w:szCs w:val="18"/>
              </w:rPr>
              <w:t>11</w:t>
            </w:r>
            <w:r>
              <w:rPr>
                <w:rFonts w:eastAsia="Calibri" w:cs="" w:ascii="Calibri" w:hAnsi="Calibri" w:cstheme="minorBidi" w:eastAsiaTheme="minorHAnsi"/>
                <w:color w:val="000000" w:themeColor="text1"/>
                <w:sz w:val="18"/>
                <w:szCs w:val="18"/>
                <w:lang w:val="sr-Latn-RS"/>
              </w:rPr>
              <w:t>3</w:t>
            </w:r>
          </w:p>
        </w:tc>
        <w:tc>
          <w:tcPr>
            <w:tcW w:w="671" w:type="dxa"/>
            <w:gridSpan w:val="4"/>
            <w:tcBorders/>
            <w:shd w:color="auto" w:fill="auto" w:val="clear"/>
          </w:tcPr>
          <w:p>
            <w:pPr>
              <w:pStyle w:val="ListParagraph"/>
              <w:ind w:left="0" w:hanging="0"/>
              <w:jc w:val="both"/>
              <w:rPr>
                <w:rFonts w:eastAsia="Calibri" w:eastAsiaTheme="minorHAnsi"/>
                <w:sz w:val="18"/>
                <w:szCs w:val="18"/>
                <w:lang w:val="sr-Latn-RS"/>
              </w:rPr>
            </w:pPr>
            <w:r>
              <w:rPr>
                <w:rFonts w:eastAsia="Calibri" w:cs="" w:ascii="Calibri" w:hAnsi="Calibri" w:cstheme="minorBidi" w:eastAsiaTheme="minorHAnsi"/>
                <w:sz w:val="18"/>
                <w:szCs w:val="18"/>
                <w:lang w:val="sr-Latn-RS"/>
              </w:rPr>
              <w:t>511</w:t>
            </w:r>
          </w:p>
        </w:tc>
        <w:tc>
          <w:tcPr>
            <w:tcW w:w="2802" w:type="dxa"/>
            <w:gridSpan w:val="3"/>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20"/>
              </w:rPr>
              <w:t>Зграде и грађевински објекти (набавка и постављање изолације 3.384.120 дин., извођење електроенергетске инсталације и стабилне инсталације за дојаву пожара у згради Општинске управе 1.500.000 дин.)</w:t>
            </w:r>
          </w:p>
        </w:tc>
        <w:tc>
          <w:tcPr>
            <w:tcW w:w="1143" w:type="dxa"/>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p>
            <w:pPr>
              <w:pStyle w:val="ListParagraph"/>
              <w:ind w:left="0" w:hanging="0"/>
              <w:jc w:val="right"/>
              <w:rPr>
                <w:rFonts w:eastAsia="Calibri"/>
                <w:color w:val="000000" w:themeColor="text1"/>
                <w:sz w:val="18"/>
                <w:szCs w:val="20"/>
              </w:rPr>
            </w:pPr>
            <w:r>
              <w:rPr>
                <w:rFonts w:eastAsia="Calibri"/>
                <w:color w:val="000000" w:themeColor="text1"/>
                <w:sz w:val="18"/>
                <w:szCs w:val="20"/>
              </w:rPr>
            </w:r>
          </w:p>
          <w:p>
            <w:pPr>
              <w:pStyle w:val="ListParagraph"/>
              <w:ind w:left="0" w:hanging="0"/>
              <w:jc w:val="right"/>
              <w:rPr>
                <w:rFonts w:eastAsia="Calibri"/>
                <w:color w:val="000000" w:themeColor="text1"/>
                <w:sz w:val="18"/>
                <w:szCs w:val="20"/>
              </w:rPr>
            </w:pPr>
            <w:r>
              <w:rPr>
                <w:rFonts w:eastAsia="Calibri"/>
                <w:color w:val="000000" w:themeColor="text1"/>
                <w:sz w:val="18"/>
                <w:szCs w:val="20"/>
              </w:rPr>
            </w:r>
          </w:p>
          <w:p>
            <w:pPr>
              <w:pStyle w:val="ListParagraph"/>
              <w:ind w:left="0" w:hanging="0"/>
              <w:jc w:val="right"/>
              <w:rPr>
                <w:rFonts w:eastAsia="Calibri"/>
                <w:color w:val="000000" w:themeColor="text1"/>
                <w:sz w:val="18"/>
                <w:szCs w:val="20"/>
              </w:rPr>
            </w:pPr>
            <w:r>
              <w:rPr>
                <w:rFonts w:eastAsia="Calibri"/>
                <w:color w:val="000000" w:themeColor="text1"/>
                <w:sz w:val="18"/>
                <w:szCs w:val="20"/>
              </w:rPr>
            </w:r>
          </w:p>
          <w:p>
            <w:pPr>
              <w:pStyle w:val="ListParagraph"/>
              <w:ind w:left="0" w:hanging="0"/>
              <w:jc w:val="right"/>
              <w:rPr>
                <w:color w:val="000000" w:themeColor="text1"/>
                <w:sz w:val="18"/>
                <w:szCs w:val="20"/>
              </w:rPr>
            </w:pPr>
            <w:r>
              <w:rPr>
                <w:rFonts w:eastAsia="Calibri" w:cs="" w:ascii="Calibri" w:hAnsi="Calibri" w:cstheme="minorBidi" w:eastAsiaTheme="minorHAnsi"/>
                <w:color w:val="000000" w:themeColor="text1"/>
                <w:sz w:val="18"/>
                <w:szCs w:val="20"/>
              </w:rPr>
              <w:t>4.884.120</w:t>
            </w:r>
          </w:p>
        </w:tc>
        <w:tc>
          <w:tcPr>
            <w:tcW w:w="1078" w:type="dxa"/>
            <w:gridSpan w:val="6"/>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983" w:type="dxa"/>
            <w:gridSpan w:val="2"/>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0" w:type="dxa"/>
            <w:gridSpan w:val="3"/>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p>
            <w:pPr>
              <w:pStyle w:val="ListParagraph"/>
              <w:ind w:left="0" w:hanging="0"/>
              <w:jc w:val="right"/>
              <w:rPr>
                <w:rFonts w:eastAsia="Calibri"/>
                <w:color w:val="000000" w:themeColor="text1"/>
                <w:sz w:val="18"/>
                <w:szCs w:val="20"/>
              </w:rPr>
            </w:pPr>
            <w:r>
              <w:rPr>
                <w:rFonts w:eastAsia="Calibri"/>
                <w:color w:val="000000" w:themeColor="text1"/>
                <w:sz w:val="18"/>
                <w:szCs w:val="20"/>
              </w:rPr>
            </w:r>
          </w:p>
          <w:p>
            <w:pPr>
              <w:pStyle w:val="ListParagraph"/>
              <w:ind w:left="0" w:hanging="0"/>
              <w:jc w:val="right"/>
              <w:rPr>
                <w:rFonts w:eastAsia="Calibri"/>
                <w:color w:val="000000" w:themeColor="text1"/>
                <w:sz w:val="18"/>
                <w:szCs w:val="20"/>
              </w:rPr>
            </w:pPr>
            <w:r>
              <w:rPr>
                <w:rFonts w:eastAsia="Calibri"/>
                <w:color w:val="000000" w:themeColor="text1"/>
                <w:sz w:val="18"/>
                <w:szCs w:val="20"/>
              </w:rPr>
            </w:r>
          </w:p>
          <w:p>
            <w:pPr>
              <w:pStyle w:val="ListParagraph"/>
              <w:ind w:left="0" w:hanging="0"/>
              <w:jc w:val="right"/>
              <w:rPr>
                <w:rFonts w:eastAsia="Calibri"/>
                <w:color w:val="000000" w:themeColor="text1"/>
                <w:sz w:val="18"/>
                <w:szCs w:val="20"/>
              </w:rPr>
            </w:pPr>
            <w:r>
              <w:rPr>
                <w:rFonts w:eastAsia="Calibri"/>
                <w:color w:val="000000" w:themeColor="text1"/>
                <w:sz w:val="18"/>
                <w:szCs w:val="20"/>
              </w:rPr>
            </w:r>
          </w:p>
          <w:p>
            <w:pPr>
              <w:pStyle w:val="ListParagraph"/>
              <w:ind w:left="0" w:hanging="0"/>
              <w:jc w:val="right"/>
              <w:rPr>
                <w:color w:val="000000" w:themeColor="text1"/>
                <w:sz w:val="18"/>
                <w:szCs w:val="20"/>
              </w:rPr>
            </w:pPr>
            <w:r>
              <w:rPr>
                <w:rFonts w:eastAsia="Calibri" w:cs="" w:ascii="Calibri" w:hAnsi="Calibri" w:cstheme="minorBidi" w:eastAsiaTheme="minorHAnsi"/>
                <w:color w:val="000000" w:themeColor="text1"/>
                <w:sz w:val="18"/>
                <w:szCs w:val="20"/>
              </w:rPr>
              <w:t>4.884.120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499" w:type="dxa"/>
            <w:gridSpan w:val="4"/>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функц. класиф. 411</w:t>
            </w:r>
          </w:p>
        </w:tc>
        <w:tc>
          <w:tcPr>
            <w:tcW w:w="1143" w:type="dxa"/>
            <w:tcBorders/>
            <w:shd w:color="auto" w:fill="auto" w:val="clear"/>
          </w:tcPr>
          <w:p>
            <w:pPr>
              <w:pStyle w:val="ListParagraph"/>
              <w:ind w:left="0" w:hanging="0"/>
              <w:jc w:val="right"/>
              <w:rPr>
                <w:b/>
                <w:b/>
                <w:color w:val="000000" w:themeColor="text1"/>
                <w:sz w:val="18"/>
                <w:szCs w:val="20"/>
              </w:rPr>
            </w:pPr>
            <w:r>
              <w:rPr>
                <w:rFonts w:eastAsia="Calibri" w:cs="" w:ascii="Calibri" w:hAnsi="Calibri" w:cstheme="minorBidi" w:eastAsiaTheme="minorHAnsi"/>
                <w:b/>
                <w:color w:val="000000" w:themeColor="text1"/>
                <w:sz w:val="18"/>
                <w:szCs w:val="20"/>
              </w:rPr>
              <w:t>4.884.120</w:t>
            </w:r>
          </w:p>
        </w:tc>
        <w:tc>
          <w:tcPr>
            <w:tcW w:w="1078" w:type="dxa"/>
            <w:gridSpan w:val="6"/>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983" w:type="dxa"/>
            <w:gridSpan w:val="2"/>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0" w:type="dxa"/>
            <w:gridSpan w:val="3"/>
            <w:tcBorders/>
            <w:shd w:color="auto" w:fill="auto" w:val="clear"/>
          </w:tcPr>
          <w:p>
            <w:pPr>
              <w:pStyle w:val="ListParagraph"/>
              <w:ind w:left="0" w:hanging="0"/>
              <w:jc w:val="right"/>
              <w:rPr>
                <w:b/>
                <w:b/>
                <w:color w:val="000000" w:themeColor="text1"/>
                <w:sz w:val="18"/>
                <w:szCs w:val="20"/>
              </w:rPr>
            </w:pPr>
            <w:r>
              <w:rPr>
                <w:rFonts w:eastAsia="Calibri" w:cs="" w:ascii="Calibri" w:hAnsi="Calibri" w:cstheme="minorBidi" w:eastAsiaTheme="minorHAnsi"/>
                <w:b/>
                <w:color w:val="000000" w:themeColor="text1"/>
                <w:sz w:val="18"/>
                <w:szCs w:val="20"/>
              </w:rPr>
              <w:t>4.884.120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499" w:type="dxa"/>
            <w:gridSpan w:val="4"/>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Приход из буџета (01)</w:t>
            </w:r>
          </w:p>
        </w:tc>
        <w:tc>
          <w:tcPr>
            <w:tcW w:w="1143" w:type="dxa"/>
            <w:tcBorders/>
            <w:shd w:color="auto" w:fill="auto" w:val="clear"/>
          </w:tcPr>
          <w:p>
            <w:pPr>
              <w:pStyle w:val="ListParagraph"/>
              <w:ind w:left="0" w:hanging="0"/>
              <w:jc w:val="right"/>
              <w:rPr>
                <w:b/>
                <w:b/>
                <w:color w:val="000000" w:themeColor="text1"/>
                <w:sz w:val="18"/>
                <w:szCs w:val="20"/>
              </w:rPr>
            </w:pPr>
            <w:r>
              <w:rPr>
                <w:rFonts w:eastAsia="Calibri" w:cs="" w:ascii="Calibri" w:hAnsi="Calibri" w:cstheme="minorBidi" w:eastAsiaTheme="minorHAnsi"/>
                <w:b/>
                <w:color w:val="000000" w:themeColor="text1"/>
                <w:sz w:val="18"/>
                <w:szCs w:val="20"/>
              </w:rPr>
              <w:t>4.884.120</w:t>
            </w:r>
          </w:p>
        </w:tc>
        <w:tc>
          <w:tcPr>
            <w:tcW w:w="1078" w:type="dxa"/>
            <w:gridSpan w:val="6"/>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983" w:type="dxa"/>
            <w:gridSpan w:val="2"/>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0" w:type="dxa"/>
            <w:gridSpan w:val="3"/>
            <w:tcBorders/>
            <w:shd w:color="auto" w:fill="auto" w:val="clear"/>
          </w:tcPr>
          <w:p>
            <w:pPr>
              <w:pStyle w:val="ListParagraph"/>
              <w:ind w:left="0" w:hanging="0"/>
              <w:jc w:val="right"/>
              <w:rPr>
                <w:b/>
                <w:b/>
                <w:color w:val="000000" w:themeColor="text1"/>
                <w:sz w:val="18"/>
                <w:szCs w:val="20"/>
              </w:rPr>
            </w:pPr>
            <w:r>
              <w:rPr>
                <w:rFonts w:eastAsia="Calibri" w:cs="" w:ascii="Calibri" w:hAnsi="Calibri" w:cstheme="minorBidi" w:eastAsiaTheme="minorHAnsi"/>
                <w:b/>
                <w:color w:val="000000" w:themeColor="text1"/>
                <w:sz w:val="18"/>
                <w:szCs w:val="20"/>
              </w:rPr>
              <w:t>4.884.120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499" w:type="dxa"/>
            <w:gridSpan w:val="4"/>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ПА 0001</w:t>
            </w:r>
          </w:p>
        </w:tc>
        <w:tc>
          <w:tcPr>
            <w:tcW w:w="1143" w:type="dxa"/>
            <w:tcBorders/>
            <w:shd w:color="auto" w:fill="auto" w:val="clear"/>
          </w:tcPr>
          <w:p>
            <w:pPr>
              <w:pStyle w:val="ListParagraph"/>
              <w:ind w:left="0" w:hanging="0"/>
              <w:jc w:val="right"/>
              <w:rPr>
                <w:b/>
                <w:b/>
                <w:color w:val="000000" w:themeColor="text1"/>
                <w:sz w:val="18"/>
                <w:szCs w:val="20"/>
              </w:rPr>
            </w:pPr>
            <w:r>
              <w:rPr>
                <w:rFonts w:eastAsia="Calibri" w:cs="" w:ascii="Calibri" w:hAnsi="Calibri" w:cstheme="minorBidi" w:eastAsiaTheme="minorHAnsi"/>
                <w:b/>
                <w:color w:val="000000" w:themeColor="text1"/>
                <w:sz w:val="18"/>
                <w:szCs w:val="20"/>
              </w:rPr>
              <w:t>4.884.120</w:t>
            </w:r>
          </w:p>
        </w:tc>
        <w:tc>
          <w:tcPr>
            <w:tcW w:w="1078" w:type="dxa"/>
            <w:gridSpan w:val="6"/>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983" w:type="dxa"/>
            <w:gridSpan w:val="2"/>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0" w:type="dxa"/>
            <w:gridSpan w:val="3"/>
            <w:tcBorders/>
            <w:shd w:color="auto" w:fill="auto" w:val="clear"/>
          </w:tcPr>
          <w:p>
            <w:pPr>
              <w:pStyle w:val="ListParagraph"/>
              <w:ind w:left="0" w:hanging="0"/>
              <w:jc w:val="right"/>
              <w:rPr>
                <w:b/>
                <w:b/>
                <w:color w:val="000000" w:themeColor="text1"/>
                <w:sz w:val="18"/>
                <w:szCs w:val="20"/>
              </w:rPr>
            </w:pPr>
            <w:r>
              <w:rPr>
                <w:rFonts w:eastAsia="Calibri" w:cs="" w:ascii="Calibri" w:hAnsi="Calibri" w:cstheme="minorBidi" w:eastAsiaTheme="minorHAnsi"/>
                <w:b/>
                <w:color w:val="000000" w:themeColor="text1"/>
                <w:sz w:val="18"/>
                <w:szCs w:val="20"/>
              </w:rPr>
              <w:t>4.884.120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499" w:type="dxa"/>
            <w:gridSpan w:val="4"/>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ПРОГРАМ 17</w:t>
            </w:r>
          </w:p>
        </w:tc>
        <w:tc>
          <w:tcPr>
            <w:tcW w:w="1143" w:type="dxa"/>
            <w:tcBorders/>
            <w:shd w:color="auto" w:fill="auto" w:val="clear"/>
          </w:tcPr>
          <w:p>
            <w:pPr>
              <w:pStyle w:val="ListParagraph"/>
              <w:ind w:left="0" w:hanging="0"/>
              <w:jc w:val="right"/>
              <w:rPr>
                <w:b/>
                <w:b/>
                <w:color w:val="000000" w:themeColor="text1"/>
                <w:sz w:val="18"/>
                <w:szCs w:val="20"/>
              </w:rPr>
            </w:pPr>
            <w:r>
              <w:rPr>
                <w:rFonts w:eastAsia="Calibri" w:cs="" w:ascii="Calibri" w:hAnsi="Calibri" w:cstheme="minorBidi" w:eastAsiaTheme="minorHAnsi"/>
                <w:b/>
                <w:color w:val="000000" w:themeColor="text1"/>
                <w:sz w:val="18"/>
                <w:szCs w:val="20"/>
              </w:rPr>
              <w:t>4.884.120</w:t>
            </w:r>
          </w:p>
        </w:tc>
        <w:tc>
          <w:tcPr>
            <w:tcW w:w="1078" w:type="dxa"/>
            <w:gridSpan w:val="6"/>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983" w:type="dxa"/>
            <w:gridSpan w:val="2"/>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0" w:type="dxa"/>
            <w:gridSpan w:val="3"/>
            <w:tcBorders/>
            <w:shd w:color="auto" w:fill="auto" w:val="clear"/>
          </w:tcPr>
          <w:p>
            <w:pPr>
              <w:pStyle w:val="ListParagraph"/>
              <w:ind w:left="0" w:hanging="0"/>
              <w:jc w:val="right"/>
              <w:rPr>
                <w:b/>
                <w:b/>
                <w:color w:val="000000" w:themeColor="text1"/>
                <w:sz w:val="18"/>
                <w:szCs w:val="20"/>
              </w:rPr>
            </w:pPr>
            <w:r>
              <w:rPr>
                <w:rFonts w:eastAsia="Calibri" w:cs="" w:ascii="Calibri" w:hAnsi="Calibri" w:cstheme="minorBidi" w:eastAsiaTheme="minorHAnsi"/>
                <w:b/>
                <w:color w:val="000000" w:themeColor="text1"/>
                <w:sz w:val="18"/>
                <w:szCs w:val="20"/>
              </w:rPr>
              <w:t>4.884.120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rPr>
                <w:sz w:val="18"/>
                <w:szCs w:val="20"/>
              </w:rPr>
            </w:pPr>
            <w:r>
              <w:rPr>
                <w:rFonts w:eastAsia="Calibri" w:cs="" w:ascii="Calibri" w:hAnsi="Calibri" w:cstheme="minorBidi" w:eastAsiaTheme="minorHAnsi"/>
                <w:sz w:val="18"/>
                <w:szCs w:val="24"/>
              </w:rPr>
              <w:t>Шифра 1101  ПРОГРАМ 1- УРБАНИЗАМ  И  ПРОСТОРНО ПЛАНИРАЊЕ</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rPr>
                <w:sz w:val="18"/>
                <w:szCs w:val="20"/>
              </w:rPr>
            </w:pPr>
            <w:r>
              <w:rPr>
                <w:rFonts w:eastAsia="Calibri" w:cs="" w:ascii="Calibri" w:hAnsi="Calibri" w:cstheme="minorBidi" w:eastAsiaTheme="minorHAnsi"/>
                <w:sz w:val="18"/>
                <w:szCs w:val="24"/>
              </w:rPr>
              <w:t xml:space="preserve">                        </w:t>
            </w:r>
            <w:r>
              <w:rPr>
                <w:rFonts w:eastAsia="Calibri" w:cs="" w:ascii="Calibri" w:hAnsi="Calibri" w:cstheme="minorBidi" w:eastAsiaTheme="minorHAnsi"/>
                <w:sz w:val="18"/>
                <w:szCs w:val="24"/>
              </w:rPr>
              <w:t>ПА  0001- ПРОСТОРНО И УРБАНИСТИЧКО ПЛАНИРАЊЕ</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499" w:type="dxa"/>
            <w:gridSpan w:val="4"/>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620</w:t>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Развој заједнице</w:t>
            </w:r>
          </w:p>
        </w:tc>
        <w:tc>
          <w:tcPr>
            <w:tcW w:w="1143" w:type="dxa"/>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078" w:type="dxa"/>
            <w:gridSpan w:val="6"/>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983" w:type="dxa"/>
            <w:gridSpan w:val="2"/>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0" w:type="dxa"/>
            <w:gridSpan w:val="3"/>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499" w:type="dxa"/>
            <w:gridSpan w:val="4"/>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18"/>
              </w:rPr>
              <w:t>11</w:t>
            </w:r>
            <w:r>
              <w:rPr>
                <w:rFonts w:eastAsia="Calibri" w:cs="" w:ascii="Calibri" w:hAnsi="Calibri" w:cstheme="minorBidi" w:eastAsiaTheme="minorHAnsi"/>
                <w:sz w:val="18"/>
                <w:szCs w:val="18"/>
                <w:lang w:val="sr-Latn-RS"/>
              </w:rPr>
              <w:t>4</w:t>
            </w:r>
          </w:p>
        </w:tc>
        <w:tc>
          <w:tcPr>
            <w:tcW w:w="671" w:type="dxa"/>
            <w:gridSpan w:val="4"/>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511</w:t>
            </w:r>
          </w:p>
        </w:tc>
        <w:tc>
          <w:tcPr>
            <w:tcW w:w="2802" w:type="dxa"/>
            <w:gridSpan w:val="3"/>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20"/>
              </w:rPr>
              <w:t xml:space="preserve">Зграде и грађ. објекти, Одлука Минис. привреде за суфинансирање у изради пројектно-техничке документације-израда постројења за пречишћавање отпадних вода у општини Ћићевац (8.349.600), пројекат ПУ Чаролија, пројекат секундарне водоводне мреже, пројекат тротоара и пројекат улица по Програму развоја општине </w:t>
            </w:r>
          </w:p>
        </w:tc>
        <w:tc>
          <w:tcPr>
            <w:tcW w:w="1143" w:type="dxa"/>
            <w:tcBorders/>
            <w:shd w:color="auto" w:fill="auto" w:val="clear"/>
          </w:tcPr>
          <w:p>
            <w:pPr>
              <w:pStyle w:val="ListParagraph"/>
              <w:ind w:left="0" w:hanging="0"/>
              <w:jc w:val="right"/>
              <w:rPr>
                <w:rFonts w:eastAsia="Calibri"/>
                <w:sz w:val="18"/>
                <w:szCs w:val="20"/>
              </w:rPr>
            </w:pPr>
            <w:r>
              <w:rPr>
                <w:rFonts w:eastAsia="Calibri"/>
                <w:sz w:val="18"/>
                <w:szCs w:val="20"/>
              </w:rPr>
            </w:r>
          </w:p>
          <w:p>
            <w:pPr>
              <w:pStyle w:val="ListParagraph"/>
              <w:ind w:left="0" w:hanging="0"/>
              <w:jc w:val="right"/>
              <w:rPr>
                <w:rFonts w:eastAsia="Calibri"/>
                <w:sz w:val="18"/>
                <w:szCs w:val="20"/>
              </w:rPr>
            </w:pPr>
            <w:r>
              <w:rPr>
                <w:rFonts w:eastAsia="Calibri"/>
                <w:sz w:val="18"/>
                <w:szCs w:val="20"/>
              </w:rPr>
            </w:r>
          </w:p>
          <w:p>
            <w:pPr>
              <w:pStyle w:val="ListParagraph"/>
              <w:ind w:left="0" w:hanging="0"/>
              <w:jc w:val="right"/>
              <w:rPr>
                <w:rFonts w:eastAsia="Calibri"/>
                <w:sz w:val="18"/>
                <w:szCs w:val="20"/>
              </w:rPr>
            </w:pPr>
            <w:r>
              <w:rPr>
                <w:rFonts w:eastAsia="Calibri"/>
                <w:sz w:val="18"/>
                <w:szCs w:val="20"/>
              </w:rPr>
            </w:r>
          </w:p>
          <w:p>
            <w:pPr>
              <w:pStyle w:val="ListParagraph"/>
              <w:ind w:left="0" w:hanging="0"/>
              <w:jc w:val="right"/>
              <w:rPr>
                <w:rFonts w:eastAsia="Calibri"/>
                <w:sz w:val="18"/>
                <w:szCs w:val="20"/>
              </w:rPr>
            </w:pPr>
            <w:r>
              <w:rPr>
                <w:rFonts w:eastAsia="Calibri"/>
                <w:sz w:val="18"/>
                <w:szCs w:val="20"/>
              </w:rPr>
            </w:r>
          </w:p>
          <w:p>
            <w:pPr>
              <w:pStyle w:val="ListParagraph"/>
              <w:ind w:left="0" w:hanging="0"/>
              <w:jc w:val="right"/>
              <w:rPr>
                <w:rFonts w:eastAsia="Calibri" w:eastAsiaTheme="minorHAnsi"/>
                <w:color w:val="FF420E"/>
                <w:sz w:val="18"/>
                <w:szCs w:val="20"/>
                <w:lang w:val="sr-Latn-RS"/>
              </w:rPr>
            </w:pPr>
            <w:r>
              <w:rPr>
                <w:rFonts w:eastAsia="Calibri" w:cs="" w:ascii="Calibri" w:hAnsi="Calibri" w:cstheme="minorBidi" w:eastAsiaTheme="minorHAnsi"/>
                <w:sz w:val="18"/>
                <w:szCs w:val="20"/>
                <w:lang w:val="sr-Latn-RS"/>
              </w:rPr>
              <w:t>11.509.000</w:t>
            </w:r>
          </w:p>
        </w:tc>
        <w:tc>
          <w:tcPr>
            <w:tcW w:w="1078" w:type="dxa"/>
            <w:gridSpan w:val="6"/>
            <w:tcBorders/>
            <w:shd w:color="auto" w:fill="auto" w:val="clear"/>
          </w:tcPr>
          <w:p>
            <w:pPr>
              <w:pStyle w:val="ListParagraph"/>
              <w:ind w:left="0" w:hanging="0"/>
              <w:jc w:val="right"/>
              <w:rPr>
                <w:rFonts w:eastAsia="Calibri"/>
                <w:sz w:val="18"/>
                <w:szCs w:val="20"/>
              </w:rPr>
            </w:pPr>
            <w:r>
              <w:rPr>
                <w:rFonts w:eastAsia="Calibri"/>
                <w:sz w:val="18"/>
                <w:szCs w:val="20"/>
              </w:rPr>
            </w:r>
          </w:p>
        </w:tc>
        <w:tc>
          <w:tcPr>
            <w:tcW w:w="983" w:type="dxa"/>
            <w:gridSpan w:val="2"/>
            <w:tcBorders/>
            <w:shd w:color="auto" w:fill="auto" w:val="clear"/>
          </w:tcPr>
          <w:p>
            <w:pPr>
              <w:pStyle w:val="ListParagraph"/>
              <w:ind w:left="0" w:hanging="0"/>
              <w:jc w:val="right"/>
              <w:rPr>
                <w:rFonts w:eastAsia="Calibri"/>
                <w:sz w:val="18"/>
                <w:szCs w:val="20"/>
              </w:rPr>
            </w:pPr>
            <w:r>
              <w:rPr>
                <w:rFonts w:eastAsia="Calibri"/>
                <w:sz w:val="18"/>
                <w:szCs w:val="20"/>
              </w:rPr>
            </w:r>
          </w:p>
        </w:tc>
        <w:tc>
          <w:tcPr>
            <w:tcW w:w="1510" w:type="dxa"/>
            <w:gridSpan w:val="3"/>
            <w:tcBorders/>
            <w:shd w:color="auto" w:fill="auto" w:val="clear"/>
          </w:tcPr>
          <w:p>
            <w:pPr>
              <w:pStyle w:val="ListParagraph"/>
              <w:ind w:left="0" w:hanging="0"/>
              <w:jc w:val="right"/>
              <w:rPr>
                <w:rFonts w:eastAsia="Calibri"/>
                <w:sz w:val="18"/>
                <w:szCs w:val="20"/>
              </w:rPr>
            </w:pPr>
            <w:r>
              <w:rPr>
                <w:rFonts w:eastAsia="Calibri"/>
                <w:sz w:val="18"/>
                <w:szCs w:val="20"/>
              </w:rPr>
            </w:r>
          </w:p>
          <w:p>
            <w:pPr>
              <w:pStyle w:val="ListParagraph"/>
              <w:ind w:left="0" w:hanging="0"/>
              <w:jc w:val="right"/>
              <w:rPr>
                <w:rFonts w:eastAsia="Calibri"/>
                <w:sz w:val="18"/>
                <w:szCs w:val="20"/>
              </w:rPr>
            </w:pPr>
            <w:r>
              <w:rPr>
                <w:rFonts w:eastAsia="Calibri"/>
                <w:sz w:val="18"/>
                <w:szCs w:val="20"/>
              </w:rPr>
            </w:r>
          </w:p>
          <w:p>
            <w:pPr>
              <w:pStyle w:val="ListParagraph"/>
              <w:ind w:left="0" w:hanging="0"/>
              <w:jc w:val="right"/>
              <w:rPr>
                <w:rFonts w:eastAsia="Calibri"/>
                <w:sz w:val="18"/>
                <w:szCs w:val="20"/>
              </w:rPr>
            </w:pPr>
            <w:r>
              <w:rPr>
                <w:rFonts w:eastAsia="Calibri"/>
                <w:sz w:val="18"/>
                <w:szCs w:val="20"/>
              </w:rPr>
            </w:r>
          </w:p>
          <w:p>
            <w:pPr>
              <w:pStyle w:val="ListParagraph"/>
              <w:ind w:left="0" w:hanging="0"/>
              <w:jc w:val="right"/>
              <w:rPr>
                <w:rFonts w:eastAsia="Calibri"/>
                <w:sz w:val="18"/>
                <w:szCs w:val="20"/>
              </w:rPr>
            </w:pPr>
            <w:r>
              <w:rPr>
                <w:rFonts w:eastAsia="Calibri"/>
                <w:sz w:val="18"/>
                <w:szCs w:val="20"/>
              </w:rPr>
            </w:r>
          </w:p>
          <w:p>
            <w:pPr>
              <w:pStyle w:val="ListParagraph"/>
              <w:ind w:left="0" w:hanging="0"/>
              <w:jc w:val="right"/>
              <w:rPr>
                <w:rFonts w:eastAsia="Calibri" w:eastAsiaTheme="minorHAnsi"/>
                <w:color w:val="FF420E"/>
                <w:sz w:val="18"/>
                <w:szCs w:val="20"/>
                <w:lang w:val="sr-Latn-RS"/>
              </w:rPr>
            </w:pPr>
            <w:r>
              <w:rPr>
                <w:rFonts w:eastAsia="Calibri" w:cs="" w:ascii="Calibri" w:hAnsi="Calibri" w:cstheme="minorBidi" w:eastAsiaTheme="minorHAnsi"/>
                <w:sz w:val="18"/>
                <w:szCs w:val="20"/>
                <w:lang w:val="sr-Latn-RS"/>
              </w:rPr>
              <w:t>11.509.000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499" w:type="dxa"/>
            <w:gridSpan w:val="4"/>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функц. класиф. 620</w:t>
            </w:r>
          </w:p>
        </w:tc>
        <w:tc>
          <w:tcPr>
            <w:tcW w:w="1143" w:type="dxa"/>
            <w:tcBorders/>
            <w:shd w:color="auto" w:fill="auto" w:val="clear"/>
          </w:tcPr>
          <w:p>
            <w:pPr>
              <w:pStyle w:val="ListParagraph"/>
              <w:ind w:left="0" w:hanging="0"/>
              <w:jc w:val="right"/>
              <w:rPr>
                <w:rFonts w:eastAsia="Calibri" w:eastAsiaTheme="minorHAnsi"/>
                <w:lang w:val="sr-Latn-RS"/>
              </w:rPr>
            </w:pPr>
            <w:r>
              <w:rPr>
                <w:rFonts w:eastAsia="Calibri" w:cs="" w:ascii="Calibri" w:hAnsi="Calibri" w:cstheme="minorBidi" w:eastAsiaTheme="minorHAnsi"/>
                <w:b/>
                <w:color w:val="000000" w:themeColor="text1"/>
                <w:sz w:val="18"/>
                <w:szCs w:val="20"/>
                <w:lang w:val="sr-Latn-RS"/>
              </w:rPr>
              <w:t>11.509.000</w:t>
            </w:r>
          </w:p>
        </w:tc>
        <w:tc>
          <w:tcPr>
            <w:tcW w:w="1078" w:type="dxa"/>
            <w:gridSpan w:val="6"/>
            <w:tcBorders/>
            <w:shd w:color="auto" w:fill="auto" w:val="clear"/>
          </w:tcPr>
          <w:p>
            <w:pPr>
              <w:pStyle w:val="ListParagraph"/>
              <w:ind w:left="0" w:hanging="0"/>
              <w:jc w:val="right"/>
              <w:rPr>
                <w:rFonts w:eastAsia="Calibri"/>
                <w:b/>
                <w:b/>
                <w:color w:val="FF420E"/>
                <w:sz w:val="18"/>
                <w:szCs w:val="20"/>
              </w:rPr>
            </w:pPr>
            <w:r>
              <w:rPr>
                <w:rFonts w:eastAsia="Calibri"/>
                <w:b/>
                <w:color w:val="FF420E"/>
                <w:sz w:val="18"/>
                <w:szCs w:val="20"/>
              </w:rPr>
            </w:r>
          </w:p>
        </w:tc>
        <w:tc>
          <w:tcPr>
            <w:tcW w:w="983" w:type="dxa"/>
            <w:gridSpan w:val="2"/>
            <w:tcBorders/>
            <w:shd w:color="auto" w:fill="auto" w:val="clear"/>
          </w:tcPr>
          <w:p>
            <w:pPr>
              <w:pStyle w:val="ListParagraph"/>
              <w:ind w:left="0" w:hanging="0"/>
              <w:jc w:val="right"/>
              <w:rPr>
                <w:rFonts w:eastAsia="Calibri"/>
                <w:b/>
                <w:b/>
                <w:color w:val="FF420E"/>
                <w:sz w:val="18"/>
                <w:szCs w:val="20"/>
              </w:rPr>
            </w:pPr>
            <w:r>
              <w:rPr>
                <w:rFonts w:eastAsia="Calibri"/>
                <w:b/>
                <w:color w:val="FF420E"/>
                <w:sz w:val="18"/>
                <w:szCs w:val="20"/>
              </w:rPr>
            </w:r>
          </w:p>
        </w:tc>
        <w:tc>
          <w:tcPr>
            <w:tcW w:w="1510" w:type="dxa"/>
            <w:gridSpan w:val="3"/>
            <w:tcBorders/>
            <w:shd w:color="auto" w:fill="auto" w:val="clear"/>
          </w:tcPr>
          <w:p>
            <w:pPr>
              <w:pStyle w:val="ListParagraph"/>
              <w:ind w:left="0" w:hanging="0"/>
              <w:jc w:val="right"/>
              <w:rPr>
                <w:rFonts w:ascii="Calibri" w:hAnsi="Calibri" w:eastAsia="Calibri" w:cs="" w:asciiTheme="minorHAnsi" w:cstheme="minorBidi" w:eastAsiaTheme="minorHAnsi" w:hAnsiTheme="minorHAnsi"/>
              </w:rPr>
            </w:pPr>
            <w:r>
              <w:rPr>
                <w:rFonts w:eastAsia="Calibri" w:cs="" w:ascii="Calibri" w:hAnsi="Calibri" w:cstheme="minorBidi" w:eastAsiaTheme="minorHAnsi"/>
                <w:b/>
                <w:bCs/>
                <w:sz w:val="18"/>
                <w:szCs w:val="20"/>
              </w:rPr>
              <w:t>11.</w:t>
            </w:r>
            <w:r>
              <w:rPr>
                <w:rFonts w:eastAsia="Calibri" w:cs="" w:ascii="Calibri" w:hAnsi="Calibri" w:cstheme="minorBidi" w:eastAsiaTheme="minorHAnsi"/>
                <w:b/>
                <w:bCs/>
                <w:sz w:val="18"/>
                <w:szCs w:val="20"/>
                <w:lang w:val="sr-Latn-RS"/>
              </w:rPr>
              <w:t>509.00</w:t>
            </w:r>
            <w:r>
              <w:rPr>
                <w:rFonts w:eastAsia="Calibri" w:cs="" w:ascii="Calibri" w:hAnsi="Calibri" w:cstheme="minorBidi" w:eastAsiaTheme="minorHAnsi"/>
                <w:sz w:val="18"/>
                <w:szCs w:val="20"/>
                <w:lang w:val="sr-Latn-RS"/>
              </w:rPr>
              <w:t>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499" w:type="dxa"/>
            <w:gridSpan w:val="4"/>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Приход из буџета (01)</w:t>
            </w:r>
          </w:p>
        </w:tc>
        <w:tc>
          <w:tcPr>
            <w:tcW w:w="1143" w:type="dxa"/>
            <w:tcBorders/>
            <w:shd w:color="auto" w:fill="auto" w:val="clear"/>
          </w:tcPr>
          <w:p>
            <w:pPr>
              <w:pStyle w:val="ListParagraph"/>
              <w:ind w:left="0" w:hanging="0"/>
              <w:jc w:val="right"/>
              <w:rPr>
                <w:rFonts w:eastAsia="Calibri" w:eastAsiaTheme="minorHAnsi"/>
                <w:b/>
                <w:b/>
                <w:sz w:val="18"/>
                <w:szCs w:val="20"/>
              </w:rPr>
            </w:pPr>
            <w:r>
              <w:rPr>
                <w:rFonts w:eastAsia="Calibri" w:cs="" w:ascii="Calibri" w:hAnsi="Calibri" w:cstheme="minorBidi" w:eastAsiaTheme="minorHAnsi"/>
                <w:b/>
                <w:sz w:val="18"/>
                <w:szCs w:val="20"/>
              </w:rPr>
              <w:t>5.629.000</w:t>
            </w:r>
          </w:p>
        </w:tc>
        <w:tc>
          <w:tcPr>
            <w:tcW w:w="1078" w:type="dxa"/>
            <w:gridSpan w:val="6"/>
            <w:tcBorders/>
            <w:shd w:color="auto" w:fill="auto" w:val="clear"/>
          </w:tcPr>
          <w:p>
            <w:pPr>
              <w:pStyle w:val="ListParagraph"/>
              <w:ind w:left="0" w:hanging="0"/>
              <w:jc w:val="right"/>
              <w:rPr>
                <w:rFonts w:eastAsia="Calibri"/>
                <w:b/>
                <w:b/>
                <w:sz w:val="18"/>
                <w:szCs w:val="20"/>
              </w:rPr>
            </w:pPr>
            <w:r>
              <w:rPr>
                <w:rFonts w:eastAsia="Calibri"/>
                <w:b/>
                <w:sz w:val="18"/>
                <w:szCs w:val="20"/>
              </w:rPr>
            </w:r>
          </w:p>
        </w:tc>
        <w:tc>
          <w:tcPr>
            <w:tcW w:w="983" w:type="dxa"/>
            <w:gridSpan w:val="2"/>
            <w:tcBorders/>
            <w:shd w:color="auto" w:fill="auto" w:val="clear"/>
          </w:tcPr>
          <w:p>
            <w:pPr>
              <w:pStyle w:val="ListParagraph"/>
              <w:ind w:left="0" w:hanging="0"/>
              <w:jc w:val="right"/>
              <w:rPr>
                <w:rFonts w:eastAsia="Calibri"/>
                <w:b/>
                <w:b/>
                <w:sz w:val="18"/>
                <w:szCs w:val="20"/>
              </w:rPr>
            </w:pPr>
            <w:r>
              <w:rPr>
                <w:rFonts w:eastAsia="Calibri"/>
                <w:b/>
                <w:sz w:val="18"/>
                <w:szCs w:val="20"/>
              </w:rPr>
            </w:r>
          </w:p>
        </w:tc>
        <w:tc>
          <w:tcPr>
            <w:tcW w:w="1510" w:type="dxa"/>
            <w:gridSpan w:val="3"/>
            <w:tcBorders/>
            <w:shd w:color="auto" w:fill="auto" w:val="clear"/>
          </w:tcPr>
          <w:p>
            <w:pPr>
              <w:pStyle w:val="ListParagraph"/>
              <w:ind w:left="0" w:hanging="0"/>
              <w:jc w:val="right"/>
              <w:rPr>
                <w:rFonts w:eastAsia="Calibri" w:eastAsiaTheme="minorHAnsi"/>
                <w:b/>
                <w:b/>
                <w:sz w:val="18"/>
                <w:szCs w:val="20"/>
              </w:rPr>
            </w:pPr>
            <w:r>
              <w:rPr>
                <w:rFonts w:eastAsia="Calibri" w:cs="" w:ascii="Calibri" w:hAnsi="Calibri" w:cstheme="minorBidi" w:eastAsiaTheme="minorHAnsi"/>
                <w:b/>
                <w:sz w:val="18"/>
                <w:szCs w:val="20"/>
              </w:rPr>
              <w:t>5.629.000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499" w:type="dxa"/>
            <w:gridSpan w:val="4"/>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Пренета неутрошена средства(13)</w:t>
            </w:r>
          </w:p>
        </w:tc>
        <w:tc>
          <w:tcPr>
            <w:tcW w:w="1143" w:type="dxa"/>
            <w:tcBorders/>
            <w:shd w:color="auto" w:fill="auto" w:val="clear"/>
          </w:tcPr>
          <w:p>
            <w:pPr>
              <w:pStyle w:val="ListParagraph"/>
              <w:ind w:left="0" w:hanging="0"/>
              <w:jc w:val="right"/>
              <w:rPr>
                <w:b/>
                <w:b/>
                <w:color w:val="000000" w:themeColor="text1"/>
                <w:sz w:val="18"/>
                <w:szCs w:val="20"/>
              </w:rPr>
            </w:pPr>
            <w:r>
              <w:rPr>
                <w:rFonts w:eastAsia="Calibri" w:cs="" w:ascii="Calibri" w:hAnsi="Calibri" w:cstheme="minorBidi" w:eastAsiaTheme="minorHAnsi"/>
                <w:b/>
                <w:sz w:val="18"/>
                <w:szCs w:val="20"/>
              </w:rPr>
              <w:t>5.880.000</w:t>
            </w:r>
          </w:p>
        </w:tc>
        <w:tc>
          <w:tcPr>
            <w:tcW w:w="1078" w:type="dxa"/>
            <w:gridSpan w:val="6"/>
            <w:tcBorders/>
            <w:shd w:color="auto" w:fill="auto" w:val="clear"/>
          </w:tcPr>
          <w:p>
            <w:pPr>
              <w:pStyle w:val="ListParagraph"/>
              <w:ind w:left="0" w:hanging="0"/>
              <w:jc w:val="right"/>
              <w:rPr>
                <w:rFonts w:eastAsia="Calibri"/>
                <w:b/>
                <w:b/>
                <w:sz w:val="18"/>
                <w:szCs w:val="20"/>
              </w:rPr>
            </w:pPr>
            <w:r>
              <w:rPr>
                <w:rFonts w:eastAsia="Calibri"/>
                <w:b/>
                <w:sz w:val="18"/>
                <w:szCs w:val="20"/>
              </w:rPr>
            </w:r>
          </w:p>
        </w:tc>
        <w:tc>
          <w:tcPr>
            <w:tcW w:w="983" w:type="dxa"/>
            <w:gridSpan w:val="2"/>
            <w:tcBorders/>
            <w:shd w:color="auto" w:fill="auto" w:val="clear"/>
          </w:tcPr>
          <w:p>
            <w:pPr>
              <w:pStyle w:val="ListParagraph"/>
              <w:ind w:left="0" w:hanging="0"/>
              <w:jc w:val="right"/>
              <w:rPr>
                <w:rFonts w:eastAsia="Calibri"/>
                <w:b/>
                <w:b/>
                <w:sz w:val="18"/>
                <w:szCs w:val="20"/>
              </w:rPr>
            </w:pPr>
            <w:r>
              <w:rPr>
                <w:rFonts w:eastAsia="Calibri"/>
                <w:b/>
                <w:sz w:val="18"/>
                <w:szCs w:val="20"/>
              </w:rPr>
            </w:r>
          </w:p>
        </w:tc>
        <w:tc>
          <w:tcPr>
            <w:tcW w:w="1510" w:type="dxa"/>
            <w:gridSpan w:val="3"/>
            <w:tcBorders/>
            <w:shd w:color="auto" w:fill="auto" w:val="clear"/>
          </w:tcPr>
          <w:p>
            <w:pPr>
              <w:pStyle w:val="ListParagraph"/>
              <w:ind w:left="0" w:hanging="0"/>
              <w:jc w:val="right"/>
              <w:rPr>
                <w:b/>
                <w:b/>
                <w:color w:val="000000" w:themeColor="text1"/>
                <w:sz w:val="18"/>
                <w:szCs w:val="20"/>
              </w:rPr>
            </w:pPr>
            <w:r>
              <w:rPr>
                <w:rFonts w:eastAsia="Calibri" w:cs="" w:ascii="Calibri" w:hAnsi="Calibri" w:cstheme="minorBidi" w:eastAsiaTheme="minorHAnsi"/>
                <w:b/>
                <w:sz w:val="18"/>
                <w:szCs w:val="20"/>
              </w:rPr>
              <w:t>5.880.000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499" w:type="dxa"/>
            <w:gridSpan w:val="4"/>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ПА 0001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11.</w:t>
            </w:r>
            <w:r>
              <w:rPr>
                <w:rFonts w:eastAsia="Calibri" w:cs="" w:ascii="Calibri" w:hAnsi="Calibri" w:cstheme="minorBidi" w:eastAsiaTheme="minorHAnsi"/>
                <w:b/>
                <w:sz w:val="18"/>
                <w:szCs w:val="20"/>
                <w:lang w:val="sr-Latn-RS"/>
              </w:rPr>
              <w:t>509</w:t>
            </w:r>
            <w:r>
              <w:rPr>
                <w:rFonts w:eastAsia="Calibri" w:cs="" w:ascii="Calibri" w:hAnsi="Calibri" w:cstheme="minorBidi" w:eastAsiaTheme="minorHAnsi"/>
                <w:b/>
                <w:sz w:val="18"/>
                <w:szCs w:val="20"/>
              </w:rPr>
              <w:t>.000</w:t>
            </w:r>
          </w:p>
        </w:tc>
        <w:tc>
          <w:tcPr>
            <w:tcW w:w="1078" w:type="dxa"/>
            <w:gridSpan w:val="6"/>
            <w:tcBorders/>
            <w:shd w:color="auto" w:fill="auto" w:val="clear"/>
          </w:tcPr>
          <w:p>
            <w:pPr>
              <w:pStyle w:val="ListParagraph"/>
              <w:ind w:left="0" w:hanging="0"/>
              <w:jc w:val="right"/>
              <w:rPr>
                <w:rFonts w:eastAsia="Calibri"/>
                <w:b/>
                <w:b/>
                <w:sz w:val="18"/>
                <w:szCs w:val="20"/>
              </w:rPr>
            </w:pPr>
            <w:r>
              <w:rPr>
                <w:rFonts w:eastAsia="Calibri"/>
                <w:b/>
                <w:sz w:val="18"/>
                <w:szCs w:val="20"/>
              </w:rPr>
            </w:r>
          </w:p>
        </w:tc>
        <w:tc>
          <w:tcPr>
            <w:tcW w:w="983" w:type="dxa"/>
            <w:gridSpan w:val="2"/>
            <w:tcBorders/>
            <w:shd w:color="auto" w:fill="auto" w:val="clear"/>
          </w:tcPr>
          <w:p>
            <w:pPr>
              <w:pStyle w:val="ListParagraph"/>
              <w:ind w:left="0" w:hanging="0"/>
              <w:jc w:val="right"/>
              <w:rPr>
                <w:rFonts w:eastAsia="Calibri"/>
                <w:b/>
                <w:b/>
                <w:sz w:val="18"/>
                <w:szCs w:val="20"/>
              </w:rPr>
            </w:pPr>
            <w:r>
              <w:rPr>
                <w:rFonts w:eastAsia="Calibri"/>
                <w:b/>
                <w:sz w:val="18"/>
                <w:szCs w:val="20"/>
              </w:rPr>
            </w:r>
          </w:p>
        </w:tc>
        <w:tc>
          <w:tcPr>
            <w:tcW w:w="1510"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11.</w:t>
            </w:r>
            <w:r>
              <w:rPr>
                <w:rFonts w:eastAsia="Calibri" w:cs="" w:ascii="Calibri" w:hAnsi="Calibri" w:cstheme="minorBidi" w:eastAsiaTheme="minorHAnsi"/>
                <w:b/>
                <w:sz w:val="18"/>
                <w:szCs w:val="20"/>
                <w:lang w:val="sr-Latn-RS"/>
              </w:rPr>
              <w:t>509</w:t>
            </w:r>
            <w:r>
              <w:rPr>
                <w:rFonts w:eastAsia="Calibri" w:cs="" w:ascii="Calibri" w:hAnsi="Calibri" w:cstheme="minorBidi" w:eastAsiaTheme="minorHAnsi"/>
                <w:b/>
                <w:sz w:val="18"/>
                <w:szCs w:val="20"/>
              </w:rPr>
              <w:t>.000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rPr>
                <w:color w:val="000000" w:themeColor="text1"/>
                <w:sz w:val="18"/>
                <w:szCs w:val="20"/>
              </w:rPr>
            </w:pPr>
            <w:r>
              <w:rPr>
                <w:rFonts w:eastAsia="Calibri" w:cs="" w:ascii="Calibri" w:hAnsi="Calibri" w:cstheme="minorBidi" w:eastAsiaTheme="minorHAnsi"/>
                <w:color w:val="000000" w:themeColor="text1"/>
                <w:sz w:val="18"/>
                <w:szCs w:val="20"/>
              </w:rPr>
              <w:t xml:space="preserve">                         </w:t>
            </w:r>
            <w:r>
              <w:rPr>
                <w:rFonts w:eastAsia="Calibri" w:cs="" w:ascii="Calibri" w:hAnsi="Calibri" w:cstheme="minorBidi" w:eastAsiaTheme="minorHAnsi"/>
                <w:color w:val="000000" w:themeColor="text1"/>
                <w:sz w:val="18"/>
                <w:szCs w:val="20"/>
              </w:rPr>
              <w:t>ПА 0005 – ОСТВАРИВАЊЕ ЈАВНОГ ИНТЕРЕСА У ОДРЖАВАЊУ ЗГРАДА</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499" w:type="dxa"/>
            <w:gridSpan w:val="4"/>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shd w:color="auto" w:fill="auto" w:val="clear"/>
          </w:tcPr>
          <w:p>
            <w:pPr>
              <w:pStyle w:val="ListParagraph"/>
              <w:ind w:left="0" w:hanging="0"/>
              <w:jc w:val="center"/>
              <w:rPr>
                <w:sz w:val="18"/>
                <w:szCs w:val="18"/>
              </w:rPr>
            </w:pPr>
            <w:r>
              <w:rPr>
                <w:rFonts w:eastAsia="Calibri" w:cs="" w:ascii="Calibri" w:hAnsi="Calibri" w:cstheme="minorBidi" w:eastAsiaTheme="minorHAnsi"/>
                <w:sz w:val="18"/>
                <w:szCs w:val="18"/>
              </w:rPr>
              <w:t>620</w:t>
            </w:r>
          </w:p>
        </w:tc>
        <w:tc>
          <w:tcPr>
            <w:tcW w:w="547" w:type="dxa"/>
            <w:gridSpan w:val="2"/>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18"/>
              </w:rPr>
              <w:t>11</w:t>
            </w:r>
            <w:r>
              <w:rPr>
                <w:rFonts w:eastAsia="Calibri" w:cs="" w:ascii="Calibri" w:hAnsi="Calibri" w:cstheme="minorBidi" w:eastAsiaTheme="minorHAnsi"/>
                <w:sz w:val="18"/>
                <w:szCs w:val="18"/>
                <w:lang w:val="sr-Latn-RS"/>
              </w:rPr>
              <w:t>5</w:t>
            </w:r>
          </w:p>
        </w:tc>
        <w:tc>
          <w:tcPr>
            <w:tcW w:w="671" w:type="dxa"/>
            <w:gridSpan w:val="4"/>
            <w:tcBorders/>
            <w:shd w:color="auto" w:fill="auto" w:val="clear"/>
          </w:tcPr>
          <w:p>
            <w:pPr>
              <w:pStyle w:val="ListParagraph"/>
              <w:ind w:left="0" w:hanging="0"/>
              <w:jc w:val="both"/>
              <w:rPr>
                <w:sz w:val="18"/>
                <w:szCs w:val="18"/>
              </w:rPr>
            </w:pPr>
            <w:r>
              <w:rPr>
                <w:rFonts w:eastAsia="Calibri" w:cs="" w:ascii="Calibri" w:hAnsi="Calibri" w:cstheme="minorBidi" w:eastAsiaTheme="minorHAnsi"/>
                <w:sz w:val="18"/>
                <w:szCs w:val="18"/>
              </w:rPr>
              <w:t>451</w:t>
            </w:r>
          </w:p>
        </w:tc>
        <w:tc>
          <w:tcPr>
            <w:tcW w:w="2802" w:type="dxa"/>
            <w:gridSpan w:val="3"/>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Субвенције</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color w:val="000000" w:themeColor="text1"/>
                <w:sz w:val="18"/>
                <w:szCs w:val="18"/>
              </w:rPr>
              <w:t>100.000</w:t>
            </w:r>
          </w:p>
        </w:tc>
        <w:tc>
          <w:tcPr>
            <w:tcW w:w="1078" w:type="dxa"/>
            <w:gridSpan w:val="6"/>
            <w:tcBorders/>
            <w:shd w:color="auto" w:fill="auto" w:val="clear"/>
          </w:tcPr>
          <w:p>
            <w:pPr>
              <w:pStyle w:val="ListParagraph"/>
              <w:ind w:left="0" w:hanging="0"/>
              <w:jc w:val="right"/>
              <w:rPr>
                <w:rFonts w:eastAsia="Calibri"/>
                <w:b/>
                <w:b/>
                <w:color w:val="000000" w:themeColor="text1"/>
                <w:sz w:val="18"/>
                <w:szCs w:val="18"/>
              </w:rPr>
            </w:pPr>
            <w:r>
              <w:rPr>
                <w:rFonts w:eastAsia="Calibri"/>
                <w:b/>
                <w:color w:val="000000" w:themeColor="text1"/>
                <w:sz w:val="18"/>
                <w:szCs w:val="18"/>
              </w:rPr>
            </w:r>
          </w:p>
        </w:tc>
        <w:tc>
          <w:tcPr>
            <w:tcW w:w="983" w:type="dxa"/>
            <w:gridSpan w:val="2"/>
            <w:tcBorders/>
            <w:shd w:color="auto" w:fill="auto" w:val="clear"/>
          </w:tcPr>
          <w:p>
            <w:pPr>
              <w:pStyle w:val="ListParagraph"/>
              <w:ind w:left="0" w:hanging="0"/>
              <w:jc w:val="right"/>
              <w:rPr>
                <w:rFonts w:eastAsia="Calibri"/>
                <w:b/>
                <w:b/>
                <w:color w:val="000000" w:themeColor="text1"/>
                <w:sz w:val="18"/>
                <w:szCs w:val="18"/>
              </w:rPr>
            </w:pPr>
            <w:r>
              <w:rPr>
                <w:rFonts w:eastAsia="Calibri"/>
                <w:b/>
                <w:color w:val="000000" w:themeColor="text1"/>
                <w:sz w:val="18"/>
                <w:szCs w:val="18"/>
              </w:rPr>
            </w:r>
          </w:p>
        </w:tc>
        <w:tc>
          <w:tcPr>
            <w:tcW w:w="1510"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color w:val="000000" w:themeColor="text1"/>
                <w:sz w:val="18"/>
                <w:szCs w:val="18"/>
              </w:rPr>
              <w:t>100.000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499" w:type="dxa"/>
            <w:gridSpan w:val="4"/>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функ. класиф. 620</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18"/>
              </w:rPr>
              <w:t>100.000</w:t>
            </w:r>
          </w:p>
        </w:tc>
        <w:tc>
          <w:tcPr>
            <w:tcW w:w="1078" w:type="dxa"/>
            <w:gridSpan w:val="6"/>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983" w:type="dxa"/>
            <w:gridSpan w:val="2"/>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0"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18"/>
              </w:rPr>
              <w:t>100.000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499" w:type="dxa"/>
            <w:gridSpan w:val="4"/>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Приходи из буџета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18"/>
              </w:rPr>
              <w:t>100.000</w:t>
            </w:r>
          </w:p>
        </w:tc>
        <w:tc>
          <w:tcPr>
            <w:tcW w:w="1078" w:type="dxa"/>
            <w:gridSpan w:val="6"/>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983" w:type="dxa"/>
            <w:gridSpan w:val="2"/>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0"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18"/>
              </w:rPr>
              <w:t>100.000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499" w:type="dxa"/>
            <w:gridSpan w:val="4"/>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ПА 0005 (01)</w:t>
            </w:r>
          </w:p>
        </w:tc>
        <w:tc>
          <w:tcPr>
            <w:tcW w:w="1143" w:type="dxa"/>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18"/>
              </w:rPr>
              <w:t>100.000</w:t>
            </w:r>
          </w:p>
        </w:tc>
        <w:tc>
          <w:tcPr>
            <w:tcW w:w="1078" w:type="dxa"/>
            <w:gridSpan w:val="6"/>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983" w:type="dxa"/>
            <w:gridSpan w:val="2"/>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0" w:type="dxa"/>
            <w:gridSpan w:val="3"/>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18"/>
              </w:rPr>
              <w:t>100.000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499" w:type="dxa"/>
            <w:gridSpan w:val="4"/>
            <w:tcBorders/>
            <w:shd w:color="auto" w:fill="auto" w:val="clear"/>
          </w:tcPr>
          <w:p>
            <w:pPr>
              <w:pStyle w:val="ListParagraph"/>
              <w:ind w:left="0" w:hanging="0"/>
              <w:rPr>
                <w:rFonts w:eastAsia="Calibri" w:eastAsiaTheme="minorHAnsi"/>
                <w:sz w:val="20"/>
                <w:szCs w:val="18"/>
              </w:rPr>
            </w:pPr>
            <w:r>
              <w:rPr>
                <w:rFonts w:eastAsia="Calibri" w:eastAsiaTheme="minorHAnsi"/>
                <w:sz w:val="20"/>
                <w:szCs w:val="18"/>
              </w:rPr>
            </w:r>
          </w:p>
        </w:tc>
        <w:tc>
          <w:tcPr>
            <w:tcW w:w="530" w:type="dxa"/>
            <w:tcBorders/>
            <w:shd w:color="auto" w:fill="auto" w:val="clear"/>
          </w:tcPr>
          <w:p>
            <w:pPr>
              <w:pStyle w:val="ListParagraph"/>
              <w:ind w:left="0" w:hanging="0"/>
              <w:jc w:val="center"/>
              <w:rPr>
                <w:rFonts w:eastAsia="Calibri" w:eastAsiaTheme="minorHAnsi"/>
                <w:b/>
                <w:b/>
                <w:sz w:val="20"/>
                <w:szCs w:val="24"/>
              </w:rPr>
            </w:pPr>
            <w:r>
              <w:rPr>
                <w:rFonts w:eastAsia="Calibri" w:eastAsiaTheme="minorHAnsi"/>
                <w:b/>
                <w:sz w:val="20"/>
                <w:szCs w:val="24"/>
              </w:rPr>
            </w:r>
          </w:p>
        </w:tc>
        <w:tc>
          <w:tcPr>
            <w:tcW w:w="547" w:type="dxa"/>
            <w:gridSpan w:val="2"/>
            <w:tcBorders/>
            <w:shd w:color="auto" w:fill="auto" w:val="clear"/>
          </w:tcPr>
          <w:p>
            <w:pPr>
              <w:pStyle w:val="ListParagraph"/>
              <w:ind w:left="0" w:hanging="0"/>
              <w:jc w:val="center"/>
              <w:rPr>
                <w:rFonts w:eastAsia="Calibri" w:eastAsiaTheme="minorHAnsi"/>
                <w:sz w:val="20"/>
                <w:szCs w:val="18"/>
              </w:rPr>
            </w:pPr>
            <w:r>
              <w:rPr>
                <w:rFonts w:eastAsia="Calibri" w:eastAsiaTheme="minorHAnsi"/>
                <w:sz w:val="20"/>
                <w:szCs w:val="18"/>
              </w:rPr>
            </w:r>
          </w:p>
        </w:tc>
        <w:tc>
          <w:tcPr>
            <w:tcW w:w="671" w:type="dxa"/>
            <w:gridSpan w:val="4"/>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ПРОГРАМ 1 (01)</w:t>
            </w:r>
          </w:p>
        </w:tc>
        <w:tc>
          <w:tcPr>
            <w:tcW w:w="1143" w:type="dxa"/>
            <w:tcBorders/>
            <w:shd w:color="auto" w:fill="auto" w:val="clear"/>
          </w:tcPr>
          <w:p>
            <w:pPr>
              <w:pStyle w:val="ListParagraph"/>
              <w:ind w:left="0" w:hanging="0"/>
              <w:jc w:val="right"/>
              <w:rPr>
                <w:rFonts w:eastAsia="Calibri" w:eastAsiaTheme="minorHAnsi"/>
                <w:b/>
                <w:b/>
                <w:color w:val="000000" w:themeColor="text1"/>
                <w:sz w:val="18"/>
                <w:szCs w:val="18"/>
              </w:rPr>
            </w:pPr>
            <w:r>
              <w:rPr>
                <w:rFonts w:eastAsia="Calibri" w:cs="" w:ascii="Calibri" w:hAnsi="Calibri" w:cstheme="minorBidi" w:eastAsiaTheme="minorHAnsi"/>
                <w:b/>
                <w:color w:val="000000" w:themeColor="text1"/>
                <w:sz w:val="18"/>
                <w:szCs w:val="18"/>
              </w:rPr>
              <w:t>11.609.000</w:t>
            </w:r>
          </w:p>
        </w:tc>
        <w:tc>
          <w:tcPr>
            <w:tcW w:w="1078" w:type="dxa"/>
            <w:gridSpan w:val="6"/>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983" w:type="dxa"/>
            <w:gridSpan w:val="2"/>
            <w:tcBorders/>
            <w:shd w:color="auto" w:fill="auto" w:val="clear"/>
          </w:tcPr>
          <w:p>
            <w:pPr>
              <w:pStyle w:val="ListParagraph"/>
              <w:ind w:left="0" w:hanging="0"/>
              <w:jc w:val="right"/>
              <w:rPr>
                <w:rFonts w:eastAsia="Calibri"/>
                <w:b/>
                <w:b/>
                <w:color w:val="000000" w:themeColor="text1"/>
                <w:sz w:val="18"/>
                <w:szCs w:val="20"/>
              </w:rPr>
            </w:pPr>
            <w:r>
              <w:rPr>
                <w:rFonts w:eastAsia="Calibri"/>
                <w:b/>
                <w:color w:val="000000" w:themeColor="text1"/>
                <w:sz w:val="18"/>
                <w:szCs w:val="20"/>
              </w:rPr>
            </w:r>
          </w:p>
        </w:tc>
        <w:tc>
          <w:tcPr>
            <w:tcW w:w="1510" w:type="dxa"/>
            <w:gridSpan w:val="3"/>
            <w:tcBorders/>
            <w:shd w:color="auto" w:fill="auto" w:val="clear"/>
          </w:tcPr>
          <w:p>
            <w:pPr>
              <w:pStyle w:val="ListParagraph"/>
              <w:ind w:left="0" w:hanging="0"/>
              <w:jc w:val="right"/>
              <w:rPr>
                <w:rFonts w:eastAsia="Calibri" w:eastAsiaTheme="minorHAnsi"/>
                <w:b/>
                <w:b/>
                <w:color w:val="000000" w:themeColor="text1"/>
                <w:sz w:val="18"/>
                <w:szCs w:val="18"/>
              </w:rPr>
            </w:pPr>
            <w:r>
              <w:rPr>
                <w:rFonts w:eastAsia="Calibri" w:cs="" w:ascii="Calibri" w:hAnsi="Calibri" w:cstheme="minorBidi" w:eastAsiaTheme="minorHAnsi"/>
                <w:b/>
                <w:color w:val="000000" w:themeColor="text1"/>
                <w:sz w:val="18"/>
                <w:szCs w:val="18"/>
              </w:rPr>
              <w:t>11.609.000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top w:val="nil"/>
            </w:tcBorders>
            <w:shd w:color="auto" w:fill="auto" w:val="clear"/>
          </w:tcPr>
          <w:p>
            <w:pPr>
              <w:pStyle w:val="ListParagraph"/>
              <w:ind w:left="0" w:hanging="0"/>
              <w:jc w:val="both"/>
              <w:rPr>
                <w:rFonts w:eastAsia="Calibri" w:eastAsiaTheme="minorHAnsi"/>
                <w:sz w:val="20"/>
                <w:szCs w:val="18"/>
              </w:rPr>
            </w:pPr>
            <w:r>
              <w:rPr>
                <w:rFonts w:eastAsia="Calibri" w:cs="" w:ascii="Calibri" w:hAnsi="Calibri" w:cstheme="minorBidi" w:eastAsiaTheme="minorHAnsi"/>
                <w:color w:val="000000" w:themeColor="text1"/>
                <w:sz w:val="20"/>
                <w:szCs w:val="24"/>
              </w:rPr>
              <w:t xml:space="preserve">Шифра 1201    </w:t>
            </w:r>
            <w:r>
              <w:rPr>
                <w:rFonts w:eastAsia="Calibri" w:cs="" w:ascii="Calibri" w:hAnsi="Calibri" w:cstheme="minorBidi" w:eastAsiaTheme="minorHAnsi"/>
                <w:b/>
                <w:bCs/>
                <w:color w:val="000000" w:themeColor="text1"/>
                <w:sz w:val="20"/>
                <w:szCs w:val="24"/>
              </w:rPr>
              <w:t>ПРОГРАМ 13 -РАЗВОЈ КУЛТУРЕ И ИНФОРМИСАЊА</w:t>
            </w:r>
          </w:p>
        </w:tc>
        <w:tc>
          <w:tcPr>
            <w:tcW w:w="222" w:type="dxa"/>
            <w:tcBorders>
              <w:top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top w:val="nil"/>
            </w:tcBorders>
            <w:shd w:color="auto" w:fill="auto" w:val="clear"/>
          </w:tcPr>
          <w:p>
            <w:pPr>
              <w:pStyle w:val="Normal"/>
              <w:spacing w:before="0" w:after="0"/>
              <w:contextualSpacing/>
              <w:jc w:val="both"/>
              <w:rPr>
                <w:rFonts w:eastAsia="Calibri" w:eastAsiaTheme="minorHAnsi"/>
              </w:rPr>
            </w:pPr>
            <w:r>
              <w:rPr>
                <w:rFonts w:eastAsia="Calibri" w:cs="" w:ascii="Calibri" w:hAnsi="Calibri" w:cstheme="minorBidi" w:eastAsiaTheme="minorHAnsi"/>
                <w:color w:val="000000" w:themeColor="text1"/>
                <w:sz w:val="20"/>
                <w:szCs w:val="24"/>
              </w:rPr>
              <w:t xml:space="preserve">ПА 0004-ОСТВАРИВАЊЕ И УНАПРЕЂИВАЊЕ ЈАВНОГ ИНТЕРЕСА У ОБЛАСТИ ЈАВНОГ                   </w:t>
            </w:r>
          </w:p>
          <w:p>
            <w:pPr>
              <w:pStyle w:val="ListParagraph"/>
              <w:ind w:left="0" w:hanging="0"/>
              <w:jc w:val="both"/>
              <w:rPr>
                <w:rFonts w:eastAsia="Calibri" w:eastAsiaTheme="minorHAnsi"/>
                <w:color w:val="FF0000"/>
                <w:sz w:val="18"/>
                <w:szCs w:val="20"/>
              </w:rPr>
            </w:pPr>
            <w:r>
              <w:rPr>
                <w:rFonts w:eastAsia="Calibri" w:cs="" w:ascii="Calibri" w:hAnsi="Calibri" w:cstheme="minorBidi" w:eastAsiaTheme="minorHAnsi"/>
                <w:color w:val="000000" w:themeColor="text1"/>
                <w:sz w:val="20"/>
                <w:szCs w:val="24"/>
              </w:rPr>
              <w:t xml:space="preserve">                                          </w:t>
            </w:r>
            <w:r>
              <w:rPr>
                <w:rFonts w:eastAsia="Calibri" w:cs="" w:ascii="Calibri" w:hAnsi="Calibri" w:cstheme="minorBidi" w:eastAsiaTheme="minorHAnsi"/>
                <w:color w:val="000000" w:themeColor="text1"/>
                <w:sz w:val="20"/>
                <w:szCs w:val="24"/>
              </w:rPr>
              <w:t xml:space="preserve">ИНФОРМИСАЊА </w:t>
            </w:r>
          </w:p>
        </w:tc>
        <w:tc>
          <w:tcPr>
            <w:tcW w:w="222" w:type="dxa"/>
            <w:tcBorders>
              <w:top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top w:val="nil"/>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499" w:type="dxa"/>
            <w:gridSpan w:val="4"/>
            <w:tcBorders>
              <w:top w:val="nil"/>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top w:val="nil"/>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color w:val="000000" w:themeColor="text1"/>
                <w:sz w:val="18"/>
                <w:szCs w:val="18"/>
              </w:rPr>
              <w:t>830</w:t>
            </w:r>
          </w:p>
        </w:tc>
        <w:tc>
          <w:tcPr>
            <w:tcW w:w="547" w:type="dxa"/>
            <w:gridSpan w:val="2"/>
            <w:tcBorders>
              <w:top w:val="nil"/>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top w:val="nil"/>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top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color w:val="000000" w:themeColor="text1"/>
                <w:sz w:val="18"/>
                <w:szCs w:val="18"/>
              </w:rPr>
              <w:t>Услуге емитовања и штампања</w:t>
            </w:r>
          </w:p>
        </w:tc>
        <w:tc>
          <w:tcPr>
            <w:tcW w:w="1143" w:type="dxa"/>
            <w:tcBorders>
              <w:top w:val="nil"/>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078" w:type="dxa"/>
            <w:gridSpan w:val="6"/>
            <w:tcBorders>
              <w:top w:val="nil"/>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983" w:type="dxa"/>
            <w:gridSpan w:val="2"/>
            <w:tcBorders>
              <w:top w:val="nil"/>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0" w:type="dxa"/>
            <w:gridSpan w:val="3"/>
            <w:tcBorders>
              <w:top w:val="nil"/>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222" w:type="dxa"/>
            <w:tcBorders>
              <w:top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top w:val="nil"/>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499" w:type="dxa"/>
            <w:gridSpan w:val="4"/>
            <w:tcBorders>
              <w:top w:val="nil"/>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top w:val="nil"/>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top w:val="nil"/>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color w:val="000000" w:themeColor="text1"/>
                <w:sz w:val="18"/>
                <w:szCs w:val="18"/>
              </w:rPr>
              <w:t>1</w:t>
            </w:r>
            <w:r>
              <w:rPr>
                <w:rFonts w:eastAsia="Calibri" w:cs="" w:ascii="Calibri" w:hAnsi="Calibri" w:cstheme="minorBidi" w:eastAsiaTheme="minorHAnsi"/>
                <w:color w:val="000000" w:themeColor="text1"/>
                <w:sz w:val="18"/>
                <w:szCs w:val="18"/>
                <w:lang w:val="sr-Latn-RS"/>
              </w:rPr>
              <w:t>16</w:t>
            </w:r>
          </w:p>
        </w:tc>
        <w:tc>
          <w:tcPr>
            <w:tcW w:w="671" w:type="dxa"/>
            <w:gridSpan w:val="4"/>
            <w:tcBorders>
              <w:top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423</w:t>
            </w:r>
          </w:p>
        </w:tc>
        <w:tc>
          <w:tcPr>
            <w:tcW w:w="2802" w:type="dxa"/>
            <w:gridSpan w:val="3"/>
            <w:tcBorders>
              <w:top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color w:val="000000" w:themeColor="text1"/>
                <w:sz w:val="20"/>
                <w:szCs w:val="20"/>
              </w:rPr>
              <w:t>Услуге по уговору</w:t>
            </w:r>
          </w:p>
        </w:tc>
        <w:tc>
          <w:tcPr>
            <w:tcW w:w="1143" w:type="dxa"/>
            <w:tcBorders>
              <w:top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color w:val="000000" w:themeColor="text1"/>
                <w:sz w:val="18"/>
                <w:szCs w:val="20"/>
              </w:rPr>
              <w:t>1.200.000</w:t>
            </w:r>
          </w:p>
        </w:tc>
        <w:tc>
          <w:tcPr>
            <w:tcW w:w="1078" w:type="dxa"/>
            <w:gridSpan w:val="6"/>
            <w:tcBorders>
              <w:top w:val="nil"/>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983" w:type="dxa"/>
            <w:gridSpan w:val="2"/>
            <w:tcBorders>
              <w:top w:val="nil"/>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0" w:type="dxa"/>
            <w:gridSpan w:val="3"/>
            <w:tcBorders>
              <w:top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color w:val="000000" w:themeColor="text1"/>
                <w:sz w:val="18"/>
                <w:szCs w:val="20"/>
              </w:rPr>
              <w:t>1.200.000</w:t>
            </w:r>
          </w:p>
        </w:tc>
        <w:tc>
          <w:tcPr>
            <w:tcW w:w="222" w:type="dxa"/>
            <w:tcBorders>
              <w:top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top w:val="nil"/>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499" w:type="dxa"/>
            <w:gridSpan w:val="4"/>
            <w:tcBorders>
              <w:top w:val="nil"/>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top w:val="nil"/>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top w:val="nil"/>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top w:val="nil"/>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top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color w:val="000000" w:themeColor="text1"/>
                <w:sz w:val="20"/>
                <w:szCs w:val="20"/>
              </w:rPr>
              <w:t>Укупно за функ.класиф. 830</w:t>
            </w:r>
          </w:p>
        </w:tc>
        <w:tc>
          <w:tcPr>
            <w:tcW w:w="1143" w:type="dxa"/>
            <w:tcBorders>
              <w:top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1.200.000</w:t>
            </w:r>
          </w:p>
        </w:tc>
        <w:tc>
          <w:tcPr>
            <w:tcW w:w="1078" w:type="dxa"/>
            <w:gridSpan w:val="6"/>
            <w:tcBorders>
              <w:top w:val="nil"/>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983" w:type="dxa"/>
            <w:gridSpan w:val="2"/>
            <w:tcBorders>
              <w:top w:val="nil"/>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0" w:type="dxa"/>
            <w:gridSpan w:val="3"/>
            <w:tcBorders>
              <w:top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1.200.000</w:t>
            </w:r>
          </w:p>
        </w:tc>
        <w:tc>
          <w:tcPr>
            <w:tcW w:w="222" w:type="dxa"/>
            <w:tcBorders>
              <w:top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top w:val="nil"/>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499" w:type="dxa"/>
            <w:gridSpan w:val="4"/>
            <w:tcBorders>
              <w:top w:val="nil"/>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top w:val="nil"/>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top w:val="nil"/>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top w:val="nil"/>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top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color w:val="000000" w:themeColor="text1"/>
                <w:sz w:val="20"/>
                <w:szCs w:val="20"/>
              </w:rPr>
              <w:t>Укупно за ПА 0004 (01)</w:t>
            </w:r>
          </w:p>
        </w:tc>
        <w:tc>
          <w:tcPr>
            <w:tcW w:w="1143" w:type="dxa"/>
            <w:tcBorders>
              <w:top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1.200.000</w:t>
            </w:r>
          </w:p>
        </w:tc>
        <w:tc>
          <w:tcPr>
            <w:tcW w:w="1078" w:type="dxa"/>
            <w:gridSpan w:val="6"/>
            <w:tcBorders>
              <w:top w:val="nil"/>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983" w:type="dxa"/>
            <w:gridSpan w:val="2"/>
            <w:tcBorders>
              <w:top w:val="nil"/>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0" w:type="dxa"/>
            <w:gridSpan w:val="3"/>
            <w:tcBorders>
              <w:top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color w:val="000000" w:themeColor="text1"/>
                <w:sz w:val="18"/>
                <w:szCs w:val="20"/>
              </w:rPr>
              <w:t>1.200.000</w:t>
            </w:r>
          </w:p>
        </w:tc>
        <w:tc>
          <w:tcPr>
            <w:tcW w:w="222" w:type="dxa"/>
            <w:tcBorders>
              <w:top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top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499" w:type="dxa"/>
            <w:gridSpan w:val="4"/>
            <w:tcBorders>
              <w:top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30" w:type="dxa"/>
            <w:tcBorders>
              <w:top w:val="nil"/>
            </w:tcBorders>
            <w:shd w:color="auto" w:fill="auto" w:val="clear"/>
          </w:tcPr>
          <w:p>
            <w:pPr>
              <w:pStyle w:val="ListParagraph"/>
              <w:ind w:left="0" w:hanging="0"/>
              <w:jc w:val="center"/>
              <w:rPr>
                <w:rFonts w:eastAsia="Calibri"/>
                <w:b/>
                <w:b/>
                <w:color w:val="FF0000"/>
                <w:sz w:val="18"/>
                <w:szCs w:val="20"/>
              </w:rPr>
            </w:pPr>
            <w:r>
              <w:rPr>
                <w:rFonts w:eastAsia="Calibri"/>
                <w:b/>
                <w:color w:val="FF0000"/>
                <w:sz w:val="18"/>
                <w:szCs w:val="20"/>
              </w:rPr>
            </w:r>
          </w:p>
        </w:tc>
        <w:tc>
          <w:tcPr>
            <w:tcW w:w="547" w:type="dxa"/>
            <w:gridSpan w:val="2"/>
            <w:tcBorders>
              <w:top w:val="nil"/>
            </w:tcBorders>
            <w:shd w:color="auto" w:fill="auto" w:val="clear"/>
          </w:tcPr>
          <w:p>
            <w:pPr>
              <w:pStyle w:val="ListParagraph"/>
              <w:ind w:left="0" w:hanging="0"/>
              <w:jc w:val="center"/>
              <w:rPr>
                <w:rFonts w:eastAsia="Calibri"/>
                <w:color w:val="FF0000"/>
                <w:sz w:val="18"/>
                <w:szCs w:val="20"/>
              </w:rPr>
            </w:pPr>
            <w:r>
              <w:rPr>
                <w:rFonts w:eastAsia="Calibri"/>
                <w:color w:val="FF0000"/>
                <w:sz w:val="18"/>
                <w:szCs w:val="20"/>
              </w:rPr>
            </w:r>
          </w:p>
        </w:tc>
        <w:tc>
          <w:tcPr>
            <w:tcW w:w="671" w:type="dxa"/>
            <w:gridSpan w:val="4"/>
            <w:tcBorders>
              <w:top w:val="nil"/>
            </w:tcBorders>
            <w:shd w:color="auto" w:fill="auto" w:val="clear"/>
          </w:tcPr>
          <w:p>
            <w:pPr>
              <w:pStyle w:val="ListParagraph"/>
              <w:ind w:left="0" w:hanging="0"/>
              <w:jc w:val="both"/>
              <w:rPr>
                <w:rFonts w:eastAsia="Calibri" w:eastAsiaTheme="minorHAnsi"/>
                <w:sz w:val="18"/>
                <w:szCs w:val="20"/>
              </w:rPr>
            </w:pPr>
            <w:r>
              <w:rPr>
                <w:rFonts w:eastAsia="Calibri" w:eastAsiaTheme="minorHAnsi"/>
                <w:sz w:val="18"/>
                <w:szCs w:val="20"/>
              </w:rPr>
            </w:r>
          </w:p>
        </w:tc>
        <w:tc>
          <w:tcPr>
            <w:tcW w:w="2802" w:type="dxa"/>
            <w:gridSpan w:val="3"/>
            <w:tcBorders>
              <w:top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Укупно за ПРОГРАМ 13 (01)</w:t>
            </w:r>
          </w:p>
        </w:tc>
        <w:tc>
          <w:tcPr>
            <w:tcW w:w="1143" w:type="dxa"/>
            <w:tcBorders>
              <w:top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1.200.000</w:t>
            </w:r>
          </w:p>
        </w:tc>
        <w:tc>
          <w:tcPr>
            <w:tcW w:w="1078" w:type="dxa"/>
            <w:gridSpan w:val="6"/>
            <w:tcBorders>
              <w:top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83" w:type="dxa"/>
            <w:gridSpan w:val="2"/>
            <w:tcBorders>
              <w:top w:val="nil"/>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1510" w:type="dxa"/>
            <w:gridSpan w:val="3"/>
            <w:tcBorders>
              <w:top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1.200.000</w:t>
            </w:r>
          </w:p>
        </w:tc>
        <w:tc>
          <w:tcPr>
            <w:tcW w:w="222" w:type="dxa"/>
            <w:tcBorders>
              <w:top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44" w:type="dxa"/>
            <w:gridSpan w:val="8"/>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499" w:type="dxa"/>
            <w:gridSpan w:val="4"/>
            <w:tcBorders/>
            <w:shd w:color="auto" w:fill="auto" w:val="clear"/>
          </w:tcPr>
          <w:p>
            <w:pPr>
              <w:pStyle w:val="ListParagraph"/>
              <w:ind w:left="0" w:hanging="0"/>
              <w:rPr>
                <w:rFonts w:eastAsia="Calibri"/>
                <w:color w:val="000000" w:themeColor="text1"/>
                <w:sz w:val="20"/>
                <w:szCs w:val="18"/>
              </w:rPr>
            </w:pPr>
            <w:r>
              <w:rPr>
                <w:rFonts w:eastAsia="Calibri"/>
                <w:color w:val="000000" w:themeColor="text1"/>
                <w:sz w:val="20"/>
                <w:szCs w:val="18"/>
              </w:rPr>
            </w:r>
          </w:p>
        </w:tc>
        <w:tc>
          <w:tcPr>
            <w:tcW w:w="530" w:type="dxa"/>
            <w:tcBorders/>
            <w:shd w:color="auto" w:fill="auto" w:val="clear"/>
          </w:tcPr>
          <w:p>
            <w:pPr>
              <w:pStyle w:val="ListParagraph"/>
              <w:ind w:left="0" w:hanging="0"/>
              <w:jc w:val="center"/>
              <w:rPr>
                <w:rFonts w:eastAsia="Calibri"/>
                <w:b/>
                <w:b/>
                <w:color w:val="000000" w:themeColor="text1"/>
                <w:sz w:val="20"/>
                <w:szCs w:val="24"/>
              </w:rPr>
            </w:pPr>
            <w:r>
              <w:rPr>
                <w:rFonts w:eastAsia="Calibri"/>
                <w:b/>
                <w:color w:val="000000" w:themeColor="text1"/>
                <w:sz w:val="20"/>
                <w:szCs w:val="24"/>
              </w:rPr>
            </w:r>
          </w:p>
        </w:tc>
        <w:tc>
          <w:tcPr>
            <w:tcW w:w="547" w:type="dxa"/>
            <w:gridSpan w:val="2"/>
            <w:tcBorders/>
            <w:shd w:color="auto" w:fill="auto" w:val="clear"/>
          </w:tcPr>
          <w:p>
            <w:pPr>
              <w:pStyle w:val="ListParagraph"/>
              <w:ind w:left="0" w:hanging="0"/>
              <w:jc w:val="center"/>
              <w:rPr>
                <w:rFonts w:eastAsia="Calibri"/>
                <w:color w:val="000000" w:themeColor="text1"/>
                <w:sz w:val="20"/>
                <w:szCs w:val="18"/>
              </w:rPr>
            </w:pPr>
            <w:r>
              <w:rPr>
                <w:rFonts w:eastAsia="Calibri"/>
                <w:color w:val="000000" w:themeColor="text1"/>
                <w:sz w:val="20"/>
                <w:szCs w:val="18"/>
              </w:rPr>
            </w:r>
          </w:p>
        </w:tc>
        <w:tc>
          <w:tcPr>
            <w:tcW w:w="671" w:type="dxa"/>
            <w:gridSpan w:val="4"/>
            <w:tcBorders/>
            <w:shd w:color="auto" w:fill="auto" w:val="clear"/>
          </w:tcPr>
          <w:p>
            <w:pPr>
              <w:pStyle w:val="ListParagraph"/>
              <w:ind w:left="0" w:hanging="0"/>
              <w:jc w:val="both"/>
              <w:rPr>
                <w:rFonts w:eastAsia="Calibri"/>
                <w:color w:val="000000" w:themeColor="text1"/>
                <w:sz w:val="20"/>
                <w:szCs w:val="24"/>
              </w:rPr>
            </w:pPr>
            <w:r>
              <w:rPr>
                <w:rFonts w:eastAsia="Calibri"/>
                <w:color w:val="000000" w:themeColor="text1"/>
                <w:sz w:val="20"/>
                <w:szCs w:val="24"/>
              </w:rPr>
            </w:r>
          </w:p>
        </w:tc>
        <w:tc>
          <w:tcPr>
            <w:tcW w:w="2802" w:type="dxa"/>
            <w:gridSpan w:val="3"/>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b/>
                <w:color w:val="000000" w:themeColor="text1"/>
                <w:sz w:val="20"/>
                <w:szCs w:val="20"/>
              </w:rPr>
              <w:t>НАРОДНА БИБЛИОТЕКА</w:t>
            </w:r>
          </w:p>
        </w:tc>
        <w:tc>
          <w:tcPr>
            <w:tcW w:w="1143" w:type="dxa"/>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078" w:type="dxa"/>
            <w:gridSpan w:val="6"/>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983" w:type="dxa"/>
            <w:gridSpan w:val="2"/>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1510" w:type="dxa"/>
            <w:gridSpan w:val="3"/>
            <w:tcBorders/>
            <w:shd w:color="auto" w:fill="auto" w:val="clear"/>
          </w:tcPr>
          <w:p>
            <w:pPr>
              <w:pStyle w:val="ListParagraph"/>
              <w:ind w:left="0" w:hanging="0"/>
              <w:jc w:val="right"/>
              <w:rPr>
                <w:rFonts w:eastAsia="Calibri"/>
                <w:color w:val="000000" w:themeColor="text1"/>
                <w:sz w:val="18"/>
                <w:szCs w:val="20"/>
              </w:rPr>
            </w:pPr>
            <w:r>
              <w:rPr>
                <w:rFonts w:eastAsia="Calibri"/>
                <w:color w:val="000000" w:themeColor="text1"/>
                <w:sz w:val="18"/>
                <w:szCs w:val="20"/>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color w:val="000000" w:themeColor="text1"/>
                <w:sz w:val="20"/>
                <w:szCs w:val="24"/>
              </w:rPr>
            </w:pPr>
            <w:r>
              <w:rPr>
                <w:rFonts w:eastAsia="Calibri" w:cs="" w:ascii="Calibri" w:hAnsi="Calibri" w:cstheme="minorBidi" w:eastAsiaTheme="minorHAnsi"/>
                <w:color w:val="000000" w:themeColor="text1"/>
                <w:sz w:val="20"/>
                <w:szCs w:val="24"/>
              </w:rPr>
              <w:t xml:space="preserve">Шифра 1201    </w:t>
            </w:r>
            <w:r>
              <w:rPr>
                <w:rFonts w:eastAsia="Calibri" w:cs="" w:ascii="Calibri" w:hAnsi="Calibri" w:cstheme="minorBidi" w:eastAsiaTheme="minorHAnsi"/>
                <w:b/>
                <w:bCs/>
                <w:color w:val="000000" w:themeColor="text1"/>
                <w:sz w:val="20"/>
                <w:szCs w:val="24"/>
              </w:rPr>
              <w:t>ПРОГРАМ 13 -РАЗВОЈ КУЛТУРЕ И ИНФОРМИСАЊА</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0" w:hanging="0"/>
              <w:jc w:val="both"/>
              <w:rPr>
                <w:color w:val="000000" w:themeColor="text1"/>
                <w:sz w:val="20"/>
                <w:szCs w:val="24"/>
              </w:rPr>
            </w:pPr>
            <w:r>
              <w:rPr>
                <w:rFonts w:eastAsia="Calibri" w:cs="" w:ascii="Calibri" w:hAnsi="Calibri" w:cstheme="minorBidi" w:eastAsiaTheme="minorHAnsi"/>
                <w:color w:val="000000" w:themeColor="text1"/>
                <w:sz w:val="20"/>
                <w:szCs w:val="24"/>
              </w:rPr>
              <w:t xml:space="preserve">                          </w:t>
            </w:r>
            <w:r>
              <w:rPr>
                <w:rFonts w:eastAsia="Calibri" w:cs="" w:ascii="Calibri" w:hAnsi="Calibri" w:cstheme="minorBidi" w:eastAsiaTheme="minorHAnsi"/>
                <w:color w:val="000000" w:themeColor="text1"/>
                <w:sz w:val="20"/>
                <w:szCs w:val="24"/>
              </w:rPr>
              <w:t>ПА 0001-ФУНКЦИОНИСАЊЕ ЛОКАЛНИХ УСТАНОВА КУЛТУРЕ</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2" w:type="dxa"/>
            <w:gridSpan w:val="7"/>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color w:val="000000" w:themeColor="text1"/>
                <w:sz w:val="16"/>
                <w:szCs w:val="16"/>
              </w:rPr>
              <w:t>5.02</w:t>
            </w:r>
          </w:p>
        </w:tc>
        <w:tc>
          <w:tcPr>
            <w:tcW w:w="530" w:type="dxa"/>
            <w:tcBorders/>
            <w:shd w:color="auto" w:fill="auto" w:val="clear"/>
          </w:tcPr>
          <w:p>
            <w:pPr>
              <w:pStyle w:val="ListParagraph"/>
              <w:ind w:left="0" w:hanging="0"/>
              <w:rPr>
                <w:color w:val="000000" w:themeColor="text1"/>
                <w:sz w:val="16"/>
                <w:szCs w:val="16"/>
              </w:rPr>
            </w:pPr>
            <w:r>
              <w:rPr>
                <w:rFonts w:eastAsia="Calibri" w:cs="" w:ascii="Calibri" w:hAnsi="Calibri" w:cstheme="minorBidi" w:eastAsiaTheme="minorHAnsi"/>
                <w:color w:val="000000" w:themeColor="text1"/>
                <w:sz w:val="16"/>
                <w:szCs w:val="16"/>
              </w:rPr>
              <w:t>820</w:t>
            </w:r>
          </w:p>
        </w:tc>
        <w:tc>
          <w:tcPr>
            <w:tcW w:w="547" w:type="dxa"/>
            <w:gridSpan w:val="2"/>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671" w:type="dxa"/>
            <w:gridSpan w:val="4"/>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802" w:type="dxa"/>
            <w:gridSpan w:val="3"/>
            <w:tcBorders/>
            <w:shd w:color="auto" w:fill="auto" w:val="clear"/>
          </w:tcPr>
          <w:p>
            <w:pPr>
              <w:pStyle w:val="ListParagraph"/>
              <w:ind w:left="0" w:hanging="0"/>
              <w:rPr>
                <w:b/>
                <w:b/>
                <w:color w:val="000000" w:themeColor="text1"/>
                <w:sz w:val="18"/>
                <w:szCs w:val="18"/>
              </w:rPr>
            </w:pPr>
            <w:r>
              <w:rPr>
                <w:rFonts w:eastAsia="Calibri" w:cs="" w:ascii="Calibri" w:hAnsi="Calibri" w:cstheme="minorBidi" w:eastAsiaTheme="minorHAnsi"/>
                <w:b/>
                <w:color w:val="000000" w:themeColor="text1"/>
                <w:sz w:val="18"/>
                <w:szCs w:val="18"/>
              </w:rPr>
              <w:t>Услуге културе</w:t>
            </w:r>
          </w:p>
        </w:tc>
        <w:tc>
          <w:tcPr>
            <w:tcW w:w="1143" w:type="dxa"/>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078" w:type="dxa"/>
            <w:gridSpan w:val="6"/>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977" w:type="dxa"/>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516" w:type="dxa"/>
            <w:gridSpan w:val="4"/>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2"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30" w:type="dxa"/>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47"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1</w:t>
            </w:r>
            <w:r>
              <w:rPr>
                <w:rFonts w:eastAsia="Calibri" w:cs="" w:ascii="Calibri" w:hAnsi="Calibri" w:cstheme="minorBidi" w:eastAsiaTheme="minorHAnsi"/>
                <w:color w:val="000000" w:themeColor="text1"/>
                <w:sz w:val="18"/>
                <w:szCs w:val="18"/>
                <w:lang w:val="sr-Latn-RS"/>
              </w:rPr>
              <w:t>17</w:t>
            </w:r>
          </w:p>
        </w:tc>
        <w:tc>
          <w:tcPr>
            <w:tcW w:w="671" w:type="dxa"/>
            <w:gridSpan w:val="4"/>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411</w:t>
            </w:r>
          </w:p>
        </w:tc>
        <w:tc>
          <w:tcPr>
            <w:tcW w:w="2802" w:type="dxa"/>
            <w:gridSpan w:val="3"/>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Плате, додаци и накнаде запосл.</w:t>
            </w:r>
          </w:p>
        </w:tc>
        <w:tc>
          <w:tcPr>
            <w:tcW w:w="1143" w:type="dxa"/>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6.300.000</w:t>
            </w:r>
          </w:p>
        </w:tc>
        <w:tc>
          <w:tcPr>
            <w:tcW w:w="1078" w:type="dxa"/>
            <w:gridSpan w:val="6"/>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eastAsiaTheme="minorHAnsi"/>
                <w:color w:val="000000" w:themeColor="text1"/>
                <w:sz w:val="18"/>
                <w:szCs w:val="18"/>
              </w:rPr>
            </w:r>
          </w:p>
        </w:tc>
        <w:tc>
          <w:tcPr>
            <w:tcW w:w="977" w:type="dxa"/>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516" w:type="dxa"/>
            <w:gridSpan w:val="4"/>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6.300.000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2"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30" w:type="dxa"/>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47"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1</w:t>
            </w:r>
            <w:r>
              <w:rPr>
                <w:rFonts w:eastAsia="Calibri" w:cs="" w:ascii="Calibri" w:hAnsi="Calibri" w:cstheme="minorBidi" w:eastAsiaTheme="minorHAnsi"/>
                <w:color w:val="000000" w:themeColor="text1"/>
                <w:sz w:val="18"/>
                <w:szCs w:val="18"/>
                <w:lang w:val="sr-Latn-RS"/>
              </w:rPr>
              <w:t>18</w:t>
            </w:r>
          </w:p>
        </w:tc>
        <w:tc>
          <w:tcPr>
            <w:tcW w:w="671" w:type="dxa"/>
            <w:gridSpan w:val="4"/>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412</w:t>
            </w:r>
          </w:p>
        </w:tc>
        <w:tc>
          <w:tcPr>
            <w:tcW w:w="2802" w:type="dxa"/>
            <w:gridSpan w:val="3"/>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Социј. допр. на терет послодавца</w:t>
            </w:r>
          </w:p>
        </w:tc>
        <w:tc>
          <w:tcPr>
            <w:tcW w:w="1143" w:type="dxa"/>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1.300.000</w:t>
            </w:r>
          </w:p>
        </w:tc>
        <w:tc>
          <w:tcPr>
            <w:tcW w:w="1078" w:type="dxa"/>
            <w:gridSpan w:val="6"/>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eastAsiaTheme="minorHAnsi"/>
                <w:color w:val="000000" w:themeColor="text1"/>
                <w:sz w:val="18"/>
                <w:szCs w:val="18"/>
              </w:rPr>
            </w:r>
          </w:p>
        </w:tc>
        <w:tc>
          <w:tcPr>
            <w:tcW w:w="977" w:type="dxa"/>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516" w:type="dxa"/>
            <w:gridSpan w:val="4"/>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1.300.000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2"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30" w:type="dxa"/>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47"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1</w:t>
            </w:r>
            <w:r>
              <w:rPr>
                <w:rFonts w:eastAsia="Calibri" w:cs="" w:ascii="Calibri" w:hAnsi="Calibri" w:cstheme="minorBidi" w:eastAsiaTheme="minorHAnsi"/>
                <w:color w:val="000000" w:themeColor="text1"/>
                <w:sz w:val="18"/>
                <w:szCs w:val="18"/>
                <w:lang w:val="sr-Latn-RS"/>
              </w:rPr>
              <w:t>19</w:t>
            </w:r>
          </w:p>
        </w:tc>
        <w:tc>
          <w:tcPr>
            <w:tcW w:w="671" w:type="dxa"/>
            <w:gridSpan w:val="4"/>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414</w:t>
            </w:r>
          </w:p>
        </w:tc>
        <w:tc>
          <w:tcPr>
            <w:tcW w:w="2802" w:type="dxa"/>
            <w:gridSpan w:val="3"/>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Социјална давања запосленима</w:t>
            </w:r>
          </w:p>
        </w:tc>
        <w:tc>
          <w:tcPr>
            <w:tcW w:w="1143" w:type="dxa"/>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200.000</w:t>
            </w:r>
          </w:p>
        </w:tc>
        <w:tc>
          <w:tcPr>
            <w:tcW w:w="1078" w:type="dxa"/>
            <w:gridSpan w:val="6"/>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eastAsiaTheme="minorHAnsi"/>
                <w:color w:val="000000" w:themeColor="text1"/>
                <w:sz w:val="18"/>
                <w:szCs w:val="18"/>
              </w:rPr>
            </w:r>
          </w:p>
        </w:tc>
        <w:tc>
          <w:tcPr>
            <w:tcW w:w="977" w:type="dxa"/>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516" w:type="dxa"/>
            <w:gridSpan w:val="4"/>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200.000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2"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30" w:type="dxa"/>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47"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12</w:t>
            </w:r>
            <w:r>
              <w:rPr>
                <w:rFonts w:eastAsia="Calibri" w:cs="" w:ascii="Calibri" w:hAnsi="Calibri" w:cstheme="minorBidi" w:eastAsiaTheme="minorHAnsi"/>
                <w:color w:val="000000" w:themeColor="text1"/>
                <w:sz w:val="18"/>
                <w:szCs w:val="18"/>
                <w:lang w:val="sr-Latn-RS"/>
              </w:rPr>
              <w:t>0</w:t>
            </w:r>
          </w:p>
        </w:tc>
        <w:tc>
          <w:tcPr>
            <w:tcW w:w="671" w:type="dxa"/>
            <w:gridSpan w:val="4"/>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415</w:t>
            </w:r>
          </w:p>
        </w:tc>
        <w:tc>
          <w:tcPr>
            <w:tcW w:w="2802" w:type="dxa"/>
            <w:gridSpan w:val="3"/>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Накнаде трошкова за запослене</w:t>
            </w:r>
          </w:p>
        </w:tc>
        <w:tc>
          <w:tcPr>
            <w:tcW w:w="1143" w:type="dxa"/>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130.000</w:t>
            </w:r>
          </w:p>
        </w:tc>
        <w:tc>
          <w:tcPr>
            <w:tcW w:w="1078" w:type="dxa"/>
            <w:gridSpan w:val="6"/>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977" w:type="dxa"/>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516" w:type="dxa"/>
            <w:gridSpan w:val="4"/>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130.000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2"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30" w:type="dxa"/>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47"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12</w:t>
            </w:r>
            <w:r>
              <w:rPr>
                <w:rFonts w:eastAsia="Calibri" w:cs="" w:ascii="Calibri" w:hAnsi="Calibri" w:cstheme="minorBidi" w:eastAsiaTheme="minorHAnsi"/>
                <w:color w:val="000000" w:themeColor="text1"/>
                <w:sz w:val="18"/>
                <w:szCs w:val="18"/>
                <w:lang w:val="sr-Latn-RS"/>
              </w:rPr>
              <w:t>1</w:t>
            </w:r>
          </w:p>
        </w:tc>
        <w:tc>
          <w:tcPr>
            <w:tcW w:w="671" w:type="dxa"/>
            <w:gridSpan w:val="4"/>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421</w:t>
            </w:r>
          </w:p>
        </w:tc>
        <w:tc>
          <w:tcPr>
            <w:tcW w:w="2802" w:type="dxa"/>
            <w:gridSpan w:val="3"/>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Стални трошкови</w:t>
            </w:r>
          </w:p>
        </w:tc>
        <w:tc>
          <w:tcPr>
            <w:tcW w:w="1143" w:type="dxa"/>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1.150.000</w:t>
            </w:r>
          </w:p>
        </w:tc>
        <w:tc>
          <w:tcPr>
            <w:tcW w:w="1078" w:type="dxa"/>
            <w:gridSpan w:val="6"/>
            <w:tcBorders/>
            <w:shd w:color="auto" w:fill="auto" w:val="clear"/>
          </w:tcPr>
          <w:p>
            <w:pPr>
              <w:pStyle w:val="ListParagraph"/>
              <w:ind w:left="0" w:hanging="0"/>
              <w:jc w:val="right"/>
              <w:rPr>
                <w:rFonts w:eastAsia="Calibri"/>
                <w:color w:val="000000" w:themeColor="text1"/>
                <w:sz w:val="18"/>
                <w:szCs w:val="18"/>
              </w:rPr>
            </w:pPr>
            <w:r>
              <w:rPr>
                <w:rFonts w:eastAsia="Calibri" w:cs="" w:ascii="Calibri" w:hAnsi="Calibri" w:cstheme="minorBidi" w:eastAsiaTheme="minorHAnsi"/>
                <w:color w:val="000000" w:themeColor="text1"/>
                <w:sz w:val="18"/>
                <w:szCs w:val="18"/>
              </w:rPr>
              <w:t>30.000</w:t>
            </w:r>
          </w:p>
        </w:tc>
        <w:tc>
          <w:tcPr>
            <w:tcW w:w="977" w:type="dxa"/>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516" w:type="dxa"/>
            <w:gridSpan w:val="4"/>
            <w:tcBorders/>
            <w:shd w:color="auto" w:fill="auto" w:val="clear"/>
          </w:tcPr>
          <w:p>
            <w:pPr>
              <w:pStyle w:val="ListParagraph"/>
              <w:ind w:left="0" w:hanging="0"/>
              <w:jc w:val="right"/>
              <w:rPr>
                <w:rFonts w:eastAsia="Calibri"/>
                <w:color w:val="000000" w:themeColor="text1"/>
                <w:sz w:val="18"/>
                <w:szCs w:val="18"/>
              </w:rPr>
            </w:pPr>
            <w:r>
              <w:rPr>
                <w:rFonts w:eastAsia="Calibri" w:cs="" w:ascii="Calibri" w:hAnsi="Calibri" w:cstheme="minorBidi" w:eastAsiaTheme="minorHAnsi"/>
                <w:color w:val="000000" w:themeColor="text1"/>
                <w:sz w:val="18"/>
                <w:szCs w:val="18"/>
              </w:rPr>
              <w:t>1.180.000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2"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30" w:type="dxa"/>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47"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12</w:t>
            </w:r>
            <w:r>
              <w:rPr>
                <w:rFonts w:eastAsia="Calibri" w:cs="" w:ascii="Calibri" w:hAnsi="Calibri" w:cstheme="minorBidi" w:eastAsiaTheme="minorHAnsi"/>
                <w:color w:val="000000" w:themeColor="text1"/>
                <w:sz w:val="18"/>
                <w:szCs w:val="18"/>
                <w:lang w:val="sr-Latn-RS"/>
              </w:rPr>
              <w:t>2</w:t>
            </w:r>
          </w:p>
        </w:tc>
        <w:tc>
          <w:tcPr>
            <w:tcW w:w="671" w:type="dxa"/>
            <w:gridSpan w:val="4"/>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422</w:t>
            </w:r>
          </w:p>
        </w:tc>
        <w:tc>
          <w:tcPr>
            <w:tcW w:w="2802" w:type="dxa"/>
            <w:gridSpan w:val="3"/>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Трошкови путовања</w:t>
            </w:r>
          </w:p>
        </w:tc>
        <w:tc>
          <w:tcPr>
            <w:tcW w:w="1143" w:type="dxa"/>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30.000</w:t>
            </w:r>
          </w:p>
        </w:tc>
        <w:tc>
          <w:tcPr>
            <w:tcW w:w="1078" w:type="dxa"/>
            <w:gridSpan w:val="6"/>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10.000</w:t>
            </w:r>
          </w:p>
        </w:tc>
        <w:tc>
          <w:tcPr>
            <w:tcW w:w="977" w:type="dxa"/>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516" w:type="dxa"/>
            <w:gridSpan w:val="4"/>
            <w:tcBorders/>
            <w:shd w:color="auto" w:fill="auto" w:val="clear"/>
          </w:tcPr>
          <w:p>
            <w:pPr>
              <w:pStyle w:val="ListParagraph"/>
              <w:ind w:left="0" w:hanging="0"/>
              <w:jc w:val="right"/>
              <w:rPr>
                <w:rFonts w:eastAsia="Calibri"/>
                <w:color w:val="000000" w:themeColor="text1"/>
                <w:sz w:val="18"/>
                <w:szCs w:val="18"/>
              </w:rPr>
            </w:pPr>
            <w:r>
              <w:rPr>
                <w:rFonts w:eastAsia="Calibri" w:cs="" w:ascii="Calibri" w:hAnsi="Calibri" w:cstheme="minorBidi" w:eastAsiaTheme="minorHAnsi"/>
                <w:color w:val="000000" w:themeColor="text1"/>
                <w:sz w:val="18"/>
                <w:szCs w:val="18"/>
              </w:rPr>
              <w:t>40.000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2"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30" w:type="dxa"/>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47"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12</w:t>
            </w:r>
            <w:r>
              <w:rPr>
                <w:rFonts w:eastAsia="Calibri" w:cs="" w:ascii="Calibri" w:hAnsi="Calibri" w:cstheme="minorBidi" w:eastAsiaTheme="minorHAnsi"/>
                <w:color w:val="000000" w:themeColor="text1"/>
                <w:sz w:val="18"/>
                <w:szCs w:val="18"/>
                <w:lang w:val="sr-Latn-RS"/>
              </w:rPr>
              <w:t>3</w:t>
            </w:r>
          </w:p>
        </w:tc>
        <w:tc>
          <w:tcPr>
            <w:tcW w:w="671" w:type="dxa"/>
            <w:gridSpan w:val="4"/>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423</w:t>
            </w:r>
          </w:p>
        </w:tc>
        <w:tc>
          <w:tcPr>
            <w:tcW w:w="2802" w:type="dxa"/>
            <w:gridSpan w:val="3"/>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Услуге по уговору</w:t>
            </w:r>
          </w:p>
        </w:tc>
        <w:tc>
          <w:tcPr>
            <w:tcW w:w="1143" w:type="dxa"/>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1.000.000</w:t>
            </w:r>
          </w:p>
        </w:tc>
        <w:tc>
          <w:tcPr>
            <w:tcW w:w="1078" w:type="dxa"/>
            <w:gridSpan w:val="6"/>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10.000</w:t>
            </w:r>
          </w:p>
        </w:tc>
        <w:tc>
          <w:tcPr>
            <w:tcW w:w="977" w:type="dxa"/>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516" w:type="dxa"/>
            <w:gridSpan w:val="4"/>
            <w:tcBorders/>
            <w:shd w:color="auto" w:fill="auto" w:val="clear"/>
          </w:tcPr>
          <w:p>
            <w:pPr>
              <w:pStyle w:val="ListParagraph"/>
              <w:ind w:left="0" w:hanging="0"/>
              <w:jc w:val="right"/>
              <w:rPr>
                <w:rFonts w:eastAsia="Calibri"/>
                <w:color w:val="000000" w:themeColor="text1"/>
                <w:sz w:val="18"/>
                <w:szCs w:val="18"/>
              </w:rPr>
            </w:pPr>
            <w:r>
              <w:rPr>
                <w:rFonts w:eastAsia="Calibri" w:cs="" w:ascii="Calibri" w:hAnsi="Calibri" w:cstheme="minorBidi" w:eastAsiaTheme="minorHAnsi"/>
                <w:color w:val="000000" w:themeColor="text1"/>
                <w:sz w:val="18"/>
                <w:szCs w:val="18"/>
              </w:rPr>
              <w:t>1.010.000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2"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30" w:type="dxa"/>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47"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1</w:t>
            </w:r>
            <w:r>
              <w:rPr>
                <w:rFonts w:eastAsia="Calibri" w:cs="" w:ascii="Calibri" w:hAnsi="Calibri" w:cstheme="minorBidi" w:eastAsiaTheme="minorHAnsi"/>
                <w:color w:val="000000" w:themeColor="text1"/>
                <w:sz w:val="18"/>
                <w:szCs w:val="18"/>
                <w:lang w:val="sr-Latn-RS"/>
              </w:rPr>
              <w:t>24</w:t>
            </w:r>
          </w:p>
        </w:tc>
        <w:tc>
          <w:tcPr>
            <w:tcW w:w="671" w:type="dxa"/>
            <w:gridSpan w:val="4"/>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425</w:t>
            </w:r>
          </w:p>
        </w:tc>
        <w:tc>
          <w:tcPr>
            <w:tcW w:w="2802" w:type="dxa"/>
            <w:gridSpan w:val="3"/>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Текуће поправке и одржавање</w:t>
            </w:r>
          </w:p>
        </w:tc>
        <w:tc>
          <w:tcPr>
            <w:tcW w:w="1143" w:type="dxa"/>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200.000</w:t>
            </w:r>
          </w:p>
        </w:tc>
        <w:tc>
          <w:tcPr>
            <w:tcW w:w="1078" w:type="dxa"/>
            <w:gridSpan w:val="6"/>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20.000</w:t>
            </w:r>
          </w:p>
        </w:tc>
        <w:tc>
          <w:tcPr>
            <w:tcW w:w="977" w:type="dxa"/>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516" w:type="dxa"/>
            <w:gridSpan w:val="4"/>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220.000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2"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30" w:type="dxa"/>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47"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1</w:t>
            </w:r>
            <w:r>
              <w:rPr>
                <w:rFonts w:eastAsia="Calibri" w:cs="" w:ascii="Calibri" w:hAnsi="Calibri" w:cstheme="minorBidi" w:eastAsiaTheme="minorHAnsi"/>
                <w:color w:val="000000" w:themeColor="text1"/>
                <w:sz w:val="18"/>
                <w:szCs w:val="18"/>
                <w:lang w:val="sr-Latn-RS"/>
              </w:rPr>
              <w:t>25</w:t>
            </w:r>
          </w:p>
        </w:tc>
        <w:tc>
          <w:tcPr>
            <w:tcW w:w="671" w:type="dxa"/>
            <w:gridSpan w:val="4"/>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426</w:t>
            </w:r>
          </w:p>
        </w:tc>
        <w:tc>
          <w:tcPr>
            <w:tcW w:w="2802" w:type="dxa"/>
            <w:gridSpan w:val="3"/>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Материјал</w:t>
            </w:r>
          </w:p>
        </w:tc>
        <w:tc>
          <w:tcPr>
            <w:tcW w:w="1143" w:type="dxa"/>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80.000</w:t>
            </w:r>
          </w:p>
        </w:tc>
        <w:tc>
          <w:tcPr>
            <w:tcW w:w="1078" w:type="dxa"/>
            <w:gridSpan w:val="6"/>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20.000</w:t>
            </w:r>
          </w:p>
        </w:tc>
        <w:tc>
          <w:tcPr>
            <w:tcW w:w="977" w:type="dxa"/>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516" w:type="dxa"/>
            <w:gridSpan w:val="4"/>
            <w:tcBorders/>
            <w:shd w:color="auto" w:fill="auto" w:val="clear"/>
          </w:tcPr>
          <w:p>
            <w:pPr>
              <w:pStyle w:val="ListParagraph"/>
              <w:ind w:left="0" w:hanging="0"/>
              <w:jc w:val="right"/>
              <w:rPr>
                <w:rFonts w:eastAsia="Calibri"/>
                <w:color w:val="000000" w:themeColor="text1"/>
                <w:sz w:val="18"/>
                <w:szCs w:val="18"/>
              </w:rPr>
            </w:pPr>
            <w:r>
              <w:rPr>
                <w:rFonts w:eastAsia="Calibri" w:cs="" w:ascii="Calibri" w:hAnsi="Calibri" w:cstheme="minorBidi" w:eastAsiaTheme="minorHAnsi"/>
                <w:color w:val="000000" w:themeColor="text1"/>
                <w:sz w:val="18"/>
                <w:szCs w:val="18"/>
              </w:rPr>
              <w:t>100.000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2"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30" w:type="dxa"/>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47"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1</w:t>
            </w:r>
            <w:r>
              <w:rPr>
                <w:rFonts w:eastAsia="Calibri" w:cs="" w:ascii="Calibri" w:hAnsi="Calibri" w:cstheme="minorBidi" w:eastAsiaTheme="minorHAnsi"/>
                <w:color w:val="000000" w:themeColor="text1"/>
                <w:sz w:val="18"/>
                <w:szCs w:val="18"/>
                <w:lang w:val="sr-Latn-RS"/>
              </w:rPr>
              <w:t>26</w:t>
            </w:r>
          </w:p>
        </w:tc>
        <w:tc>
          <w:tcPr>
            <w:tcW w:w="671" w:type="dxa"/>
            <w:gridSpan w:val="4"/>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465</w:t>
            </w:r>
          </w:p>
        </w:tc>
        <w:tc>
          <w:tcPr>
            <w:tcW w:w="2802" w:type="dxa"/>
            <w:gridSpan w:val="3"/>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Остале дотације и трансфери</w:t>
            </w:r>
          </w:p>
        </w:tc>
        <w:tc>
          <w:tcPr>
            <w:tcW w:w="1143" w:type="dxa"/>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1.000.000</w:t>
            </w:r>
          </w:p>
        </w:tc>
        <w:tc>
          <w:tcPr>
            <w:tcW w:w="1078" w:type="dxa"/>
            <w:gridSpan w:val="6"/>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eastAsiaTheme="minorHAnsi"/>
                <w:color w:val="000000" w:themeColor="text1"/>
                <w:sz w:val="18"/>
                <w:szCs w:val="18"/>
              </w:rPr>
            </w:r>
          </w:p>
        </w:tc>
        <w:tc>
          <w:tcPr>
            <w:tcW w:w="977" w:type="dxa"/>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516" w:type="dxa"/>
            <w:gridSpan w:val="4"/>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1.000.000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2"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30" w:type="dxa"/>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47"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1</w:t>
            </w:r>
            <w:r>
              <w:rPr>
                <w:rFonts w:eastAsia="Calibri" w:cs="" w:ascii="Calibri" w:hAnsi="Calibri" w:cstheme="minorBidi" w:eastAsiaTheme="minorHAnsi"/>
                <w:color w:val="000000" w:themeColor="text1"/>
                <w:sz w:val="18"/>
                <w:szCs w:val="18"/>
                <w:lang w:val="sr-Latn-RS"/>
              </w:rPr>
              <w:t>27</w:t>
            </w:r>
          </w:p>
        </w:tc>
        <w:tc>
          <w:tcPr>
            <w:tcW w:w="671" w:type="dxa"/>
            <w:gridSpan w:val="4"/>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482</w:t>
            </w:r>
          </w:p>
        </w:tc>
        <w:tc>
          <w:tcPr>
            <w:tcW w:w="2802" w:type="dxa"/>
            <w:gridSpan w:val="3"/>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Порези, обавезне таксе и казне</w:t>
            </w:r>
          </w:p>
        </w:tc>
        <w:tc>
          <w:tcPr>
            <w:tcW w:w="1143" w:type="dxa"/>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10.000</w:t>
            </w:r>
          </w:p>
        </w:tc>
        <w:tc>
          <w:tcPr>
            <w:tcW w:w="1078" w:type="dxa"/>
            <w:gridSpan w:val="6"/>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10.000</w:t>
            </w:r>
          </w:p>
        </w:tc>
        <w:tc>
          <w:tcPr>
            <w:tcW w:w="977" w:type="dxa"/>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516" w:type="dxa"/>
            <w:gridSpan w:val="4"/>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20.000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2"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30" w:type="dxa"/>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47"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128</w:t>
            </w:r>
          </w:p>
        </w:tc>
        <w:tc>
          <w:tcPr>
            <w:tcW w:w="671" w:type="dxa"/>
            <w:gridSpan w:val="4"/>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483</w:t>
            </w:r>
          </w:p>
        </w:tc>
        <w:tc>
          <w:tcPr>
            <w:tcW w:w="2802" w:type="dxa"/>
            <w:gridSpan w:val="3"/>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Новчане казне и пенали</w:t>
            </w:r>
          </w:p>
        </w:tc>
        <w:tc>
          <w:tcPr>
            <w:tcW w:w="1143" w:type="dxa"/>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100.000</w:t>
            </w:r>
          </w:p>
        </w:tc>
        <w:tc>
          <w:tcPr>
            <w:tcW w:w="1078" w:type="dxa"/>
            <w:gridSpan w:val="6"/>
            <w:tcBorders/>
            <w:shd w:color="auto" w:fill="auto" w:val="clear"/>
          </w:tcPr>
          <w:p>
            <w:pPr>
              <w:pStyle w:val="ListParagraph"/>
              <w:ind w:left="0" w:hanging="0"/>
              <w:jc w:val="right"/>
              <w:rPr>
                <w:rFonts w:eastAsia="Calibri"/>
                <w:color w:val="000000" w:themeColor="text1"/>
                <w:sz w:val="18"/>
                <w:szCs w:val="18"/>
              </w:rPr>
            </w:pPr>
            <w:r>
              <w:rPr>
                <w:rFonts w:eastAsia="Calibri" w:cs="" w:ascii="Calibri" w:hAnsi="Calibri" w:cstheme="minorBidi" w:eastAsiaTheme="minorHAnsi"/>
                <w:color w:val="000000" w:themeColor="text1"/>
                <w:sz w:val="18"/>
                <w:szCs w:val="18"/>
              </w:rPr>
              <w:t>10.000</w:t>
            </w:r>
          </w:p>
        </w:tc>
        <w:tc>
          <w:tcPr>
            <w:tcW w:w="977" w:type="dxa"/>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516" w:type="dxa"/>
            <w:gridSpan w:val="4"/>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110.000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2"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30" w:type="dxa"/>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47"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129</w:t>
            </w:r>
          </w:p>
        </w:tc>
        <w:tc>
          <w:tcPr>
            <w:tcW w:w="671" w:type="dxa"/>
            <w:gridSpan w:val="4"/>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512</w:t>
            </w:r>
          </w:p>
        </w:tc>
        <w:tc>
          <w:tcPr>
            <w:tcW w:w="2802" w:type="dxa"/>
            <w:gridSpan w:val="3"/>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Машине и опрема</w:t>
            </w:r>
          </w:p>
        </w:tc>
        <w:tc>
          <w:tcPr>
            <w:tcW w:w="1143" w:type="dxa"/>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50.000</w:t>
            </w:r>
          </w:p>
        </w:tc>
        <w:tc>
          <w:tcPr>
            <w:tcW w:w="1078" w:type="dxa"/>
            <w:gridSpan w:val="6"/>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30.000</w:t>
            </w:r>
          </w:p>
        </w:tc>
        <w:tc>
          <w:tcPr>
            <w:tcW w:w="977" w:type="dxa"/>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516" w:type="dxa"/>
            <w:gridSpan w:val="4"/>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80.000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2"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30" w:type="dxa"/>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47" w:type="dxa"/>
            <w:gridSpan w:val="2"/>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13</w:t>
            </w:r>
            <w:r>
              <w:rPr>
                <w:rFonts w:eastAsia="Calibri" w:cs="" w:ascii="Calibri" w:hAnsi="Calibri" w:cstheme="minorBidi" w:eastAsiaTheme="minorHAnsi"/>
                <w:color w:val="000000" w:themeColor="text1"/>
                <w:sz w:val="18"/>
                <w:szCs w:val="18"/>
                <w:lang w:val="sr-Latn-RS"/>
              </w:rPr>
              <w:t>0</w:t>
            </w:r>
          </w:p>
        </w:tc>
        <w:tc>
          <w:tcPr>
            <w:tcW w:w="671" w:type="dxa"/>
            <w:gridSpan w:val="4"/>
            <w:tcBorders/>
            <w:shd w:color="auto" w:fill="auto" w:val="clear"/>
          </w:tcPr>
          <w:p>
            <w:pPr>
              <w:pStyle w:val="ListParagraph"/>
              <w:ind w:left="0" w:hanging="0"/>
              <w:jc w:val="both"/>
              <w:rPr>
                <w:color w:val="000000" w:themeColor="text1"/>
                <w:sz w:val="18"/>
                <w:szCs w:val="24"/>
              </w:rPr>
            </w:pPr>
            <w:r>
              <w:rPr>
                <w:rFonts w:eastAsia="Calibri" w:cs="" w:ascii="Calibri" w:hAnsi="Calibri" w:cstheme="minorBidi" w:eastAsiaTheme="minorHAnsi"/>
                <w:color w:val="000000" w:themeColor="text1"/>
                <w:sz w:val="18"/>
                <w:szCs w:val="24"/>
              </w:rPr>
              <w:t>515</w:t>
            </w:r>
          </w:p>
        </w:tc>
        <w:tc>
          <w:tcPr>
            <w:tcW w:w="2802" w:type="dxa"/>
            <w:gridSpan w:val="3"/>
            <w:tcBorders/>
            <w:shd w:color="auto" w:fill="auto" w:val="clear"/>
          </w:tcPr>
          <w:p>
            <w:pPr>
              <w:pStyle w:val="ListParagraph"/>
              <w:ind w:left="0" w:hanging="0"/>
              <w:rPr>
                <w:color w:val="000000" w:themeColor="text1"/>
                <w:sz w:val="18"/>
                <w:szCs w:val="18"/>
              </w:rPr>
            </w:pPr>
            <w:r>
              <w:rPr>
                <w:rFonts w:eastAsia="Calibri" w:cs="" w:ascii="Calibri" w:hAnsi="Calibri" w:cstheme="minorBidi" w:eastAsiaTheme="minorHAnsi"/>
                <w:color w:val="000000" w:themeColor="text1"/>
                <w:sz w:val="18"/>
                <w:szCs w:val="18"/>
              </w:rPr>
              <w:t>Нематеријална имовина</w:t>
            </w:r>
          </w:p>
        </w:tc>
        <w:tc>
          <w:tcPr>
            <w:tcW w:w="1143" w:type="dxa"/>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50.000</w:t>
            </w:r>
          </w:p>
        </w:tc>
        <w:tc>
          <w:tcPr>
            <w:tcW w:w="1078" w:type="dxa"/>
            <w:gridSpan w:val="6"/>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10.000</w:t>
            </w:r>
          </w:p>
        </w:tc>
        <w:tc>
          <w:tcPr>
            <w:tcW w:w="977" w:type="dxa"/>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516" w:type="dxa"/>
            <w:gridSpan w:val="4"/>
            <w:tcBorders/>
            <w:shd w:color="auto" w:fill="auto" w:val="clear"/>
          </w:tcPr>
          <w:p>
            <w:pPr>
              <w:pStyle w:val="ListParagraph"/>
              <w:ind w:left="0" w:hanging="0"/>
              <w:jc w:val="right"/>
              <w:rPr>
                <w:rFonts w:eastAsia="Calibri" w:eastAsiaTheme="minorHAnsi"/>
                <w:color w:val="000000" w:themeColor="text1"/>
                <w:sz w:val="18"/>
                <w:szCs w:val="18"/>
              </w:rPr>
            </w:pPr>
            <w:r>
              <w:rPr>
                <w:rFonts w:eastAsia="Calibri" w:cs="" w:ascii="Calibri" w:hAnsi="Calibri" w:cstheme="minorBidi" w:eastAsiaTheme="minorHAnsi"/>
                <w:color w:val="000000" w:themeColor="text1"/>
                <w:sz w:val="18"/>
                <w:szCs w:val="18"/>
              </w:rPr>
              <w:t>60.000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2"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30" w:type="dxa"/>
            <w:tcBorders/>
            <w:shd w:color="auto" w:fill="auto" w:val="clear"/>
          </w:tcPr>
          <w:p>
            <w:pPr>
              <w:pStyle w:val="ListParagraph"/>
              <w:ind w:left="0" w:hanging="0"/>
              <w:jc w:val="center"/>
              <w:rPr>
                <w:rFonts w:eastAsia="Calibri"/>
                <w:b/>
                <w:b/>
                <w:color w:val="000000" w:themeColor="text1"/>
                <w:sz w:val="24"/>
                <w:szCs w:val="24"/>
              </w:rPr>
            </w:pPr>
            <w:r>
              <w:rPr>
                <w:rFonts w:eastAsia="Calibri"/>
                <w:b/>
                <w:color w:val="000000" w:themeColor="text1"/>
                <w:sz w:val="24"/>
                <w:szCs w:val="24"/>
              </w:rPr>
            </w:r>
          </w:p>
        </w:tc>
        <w:tc>
          <w:tcPr>
            <w:tcW w:w="547" w:type="dxa"/>
            <w:gridSpan w:val="2"/>
            <w:tcBorders/>
            <w:shd w:color="auto" w:fill="auto" w:val="clear"/>
          </w:tcPr>
          <w:p>
            <w:pPr>
              <w:pStyle w:val="ListParagraph"/>
              <w:ind w:left="0" w:hanging="0"/>
              <w:rPr>
                <w:rFonts w:eastAsia="Calibri"/>
                <w:b/>
                <w:b/>
                <w:color w:val="000000" w:themeColor="text1"/>
                <w:sz w:val="24"/>
                <w:szCs w:val="24"/>
              </w:rPr>
            </w:pPr>
            <w:r>
              <w:rPr>
                <w:rFonts w:eastAsia="Calibri"/>
                <w:b/>
                <w:color w:val="000000" w:themeColor="text1"/>
                <w:sz w:val="24"/>
                <w:szCs w:val="24"/>
              </w:rPr>
            </w:r>
          </w:p>
        </w:tc>
        <w:tc>
          <w:tcPr>
            <w:tcW w:w="671" w:type="dxa"/>
            <w:gridSpan w:val="4"/>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802" w:type="dxa"/>
            <w:gridSpan w:val="3"/>
            <w:tcBorders/>
            <w:shd w:color="auto" w:fill="auto" w:val="clear"/>
          </w:tcPr>
          <w:p>
            <w:pPr>
              <w:pStyle w:val="ListParagraph"/>
              <w:ind w:left="0" w:hanging="0"/>
              <w:rPr>
                <w:b/>
                <w:b/>
                <w:color w:val="000000" w:themeColor="text1"/>
                <w:sz w:val="18"/>
                <w:szCs w:val="18"/>
              </w:rPr>
            </w:pPr>
            <w:r>
              <w:rPr>
                <w:rFonts w:eastAsia="Calibri" w:cs="" w:ascii="Calibri" w:hAnsi="Calibri" w:cstheme="minorBidi" w:eastAsiaTheme="minorHAnsi"/>
                <w:b/>
                <w:color w:val="000000" w:themeColor="text1"/>
                <w:sz w:val="18"/>
                <w:szCs w:val="18"/>
              </w:rPr>
              <w:t>Укупно за функц. класиф. 820</w:t>
            </w:r>
          </w:p>
        </w:tc>
        <w:tc>
          <w:tcPr>
            <w:tcW w:w="1143" w:type="dxa"/>
            <w:tcBorders/>
            <w:shd w:color="auto" w:fill="auto" w:val="clear"/>
          </w:tcPr>
          <w:p>
            <w:pPr>
              <w:pStyle w:val="ListParagraph"/>
              <w:ind w:left="0" w:hanging="0"/>
              <w:jc w:val="right"/>
              <w:rPr>
                <w:rFonts w:eastAsia="Calibri" w:eastAsiaTheme="minorHAnsi"/>
                <w:b/>
                <w:b/>
                <w:color w:val="000000" w:themeColor="text1"/>
                <w:sz w:val="18"/>
                <w:szCs w:val="18"/>
              </w:rPr>
            </w:pPr>
            <w:r>
              <w:rPr>
                <w:rFonts w:eastAsia="Calibri" w:cs="" w:ascii="Calibri" w:hAnsi="Calibri" w:cstheme="minorBidi" w:eastAsiaTheme="minorHAnsi"/>
                <w:b/>
                <w:color w:val="000000" w:themeColor="text1"/>
                <w:sz w:val="18"/>
                <w:szCs w:val="18"/>
              </w:rPr>
              <w:t>11.600.000</w:t>
            </w:r>
          </w:p>
        </w:tc>
        <w:tc>
          <w:tcPr>
            <w:tcW w:w="1078" w:type="dxa"/>
            <w:gridSpan w:val="6"/>
            <w:tcBorders/>
            <w:shd w:color="auto" w:fill="auto" w:val="clear"/>
          </w:tcPr>
          <w:p>
            <w:pPr>
              <w:pStyle w:val="ListParagraph"/>
              <w:ind w:left="0" w:hanging="0"/>
              <w:jc w:val="right"/>
              <w:rPr>
                <w:rFonts w:eastAsia="Calibri"/>
                <w:b/>
                <w:b/>
                <w:color w:val="000000" w:themeColor="text1"/>
                <w:sz w:val="18"/>
                <w:szCs w:val="18"/>
              </w:rPr>
            </w:pPr>
            <w:r>
              <w:rPr>
                <w:rFonts w:eastAsia="Calibri" w:cs="" w:ascii="Calibri" w:hAnsi="Calibri" w:cstheme="minorBidi" w:eastAsiaTheme="minorHAnsi"/>
                <w:b/>
                <w:color w:val="000000" w:themeColor="text1"/>
                <w:sz w:val="18"/>
                <w:szCs w:val="18"/>
              </w:rPr>
              <w:t>150.000</w:t>
            </w:r>
          </w:p>
        </w:tc>
        <w:tc>
          <w:tcPr>
            <w:tcW w:w="977" w:type="dxa"/>
            <w:tcBorders/>
            <w:shd w:color="auto" w:fill="auto" w:val="clear"/>
          </w:tcPr>
          <w:p>
            <w:pPr>
              <w:pStyle w:val="ListParagraph"/>
              <w:ind w:left="0" w:hanging="0"/>
              <w:jc w:val="right"/>
              <w:rPr>
                <w:rFonts w:eastAsia="Calibri"/>
                <w:b/>
                <w:b/>
                <w:color w:val="000000" w:themeColor="text1"/>
                <w:sz w:val="18"/>
                <w:szCs w:val="18"/>
              </w:rPr>
            </w:pPr>
            <w:r>
              <w:rPr>
                <w:rFonts w:eastAsia="Calibri"/>
                <w:b/>
                <w:color w:val="000000" w:themeColor="text1"/>
                <w:sz w:val="18"/>
                <w:szCs w:val="18"/>
              </w:rPr>
            </w:r>
          </w:p>
        </w:tc>
        <w:tc>
          <w:tcPr>
            <w:tcW w:w="1516" w:type="dxa"/>
            <w:gridSpan w:val="4"/>
            <w:tcBorders/>
            <w:shd w:color="auto" w:fill="auto" w:val="clear"/>
          </w:tcPr>
          <w:p>
            <w:pPr>
              <w:pStyle w:val="ListParagraph"/>
              <w:ind w:left="0" w:hanging="0"/>
              <w:jc w:val="right"/>
              <w:rPr>
                <w:rFonts w:eastAsia="Calibri" w:eastAsiaTheme="minorHAnsi"/>
                <w:b/>
                <w:b/>
                <w:color w:val="000000" w:themeColor="text1"/>
                <w:sz w:val="18"/>
                <w:szCs w:val="18"/>
              </w:rPr>
            </w:pPr>
            <w:r>
              <w:rPr>
                <w:rFonts w:eastAsia="Calibri" w:cs="" w:ascii="Calibri" w:hAnsi="Calibri" w:cstheme="minorBidi" w:eastAsiaTheme="minorHAnsi"/>
                <w:b/>
                <w:color w:val="000000" w:themeColor="text1"/>
                <w:sz w:val="18"/>
                <w:szCs w:val="18"/>
              </w:rPr>
              <w:t>11.750.000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2"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30" w:type="dxa"/>
            <w:tcBorders/>
            <w:shd w:color="auto" w:fill="auto" w:val="clear"/>
          </w:tcPr>
          <w:p>
            <w:pPr>
              <w:pStyle w:val="ListParagraph"/>
              <w:ind w:left="0" w:hanging="0"/>
              <w:jc w:val="center"/>
              <w:rPr>
                <w:rFonts w:eastAsia="Calibri"/>
                <w:b/>
                <w:b/>
                <w:color w:val="000000" w:themeColor="text1"/>
                <w:sz w:val="24"/>
                <w:szCs w:val="24"/>
              </w:rPr>
            </w:pPr>
            <w:r>
              <w:rPr>
                <w:rFonts w:eastAsia="Calibri"/>
                <w:b/>
                <w:color w:val="000000" w:themeColor="text1"/>
                <w:sz w:val="24"/>
                <w:szCs w:val="24"/>
              </w:rPr>
            </w:r>
          </w:p>
        </w:tc>
        <w:tc>
          <w:tcPr>
            <w:tcW w:w="547" w:type="dxa"/>
            <w:gridSpan w:val="2"/>
            <w:tcBorders/>
            <w:shd w:color="auto" w:fill="auto" w:val="clear"/>
          </w:tcPr>
          <w:p>
            <w:pPr>
              <w:pStyle w:val="ListParagraph"/>
              <w:ind w:left="0" w:hanging="0"/>
              <w:rPr>
                <w:rFonts w:eastAsia="Calibri"/>
                <w:b/>
                <w:b/>
                <w:color w:val="000000" w:themeColor="text1"/>
                <w:sz w:val="24"/>
                <w:szCs w:val="24"/>
              </w:rPr>
            </w:pPr>
            <w:r>
              <w:rPr>
                <w:rFonts w:eastAsia="Calibri"/>
                <w:b/>
                <w:color w:val="000000" w:themeColor="text1"/>
                <w:sz w:val="24"/>
                <w:szCs w:val="24"/>
              </w:rPr>
            </w:r>
          </w:p>
        </w:tc>
        <w:tc>
          <w:tcPr>
            <w:tcW w:w="671" w:type="dxa"/>
            <w:gridSpan w:val="4"/>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802" w:type="dxa"/>
            <w:gridSpan w:val="3"/>
            <w:tcBorders/>
            <w:shd w:color="auto" w:fill="auto" w:val="clear"/>
          </w:tcPr>
          <w:p>
            <w:pPr>
              <w:pStyle w:val="ListParagraph"/>
              <w:ind w:left="0" w:hanging="0"/>
              <w:rPr>
                <w:b/>
                <w:b/>
                <w:color w:val="000000" w:themeColor="text1"/>
                <w:sz w:val="18"/>
                <w:szCs w:val="18"/>
              </w:rPr>
            </w:pPr>
            <w:r>
              <w:rPr>
                <w:rFonts w:eastAsia="Calibri" w:cs="" w:ascii="Calibri" w:hAnsi="Calibri" w:cstheme="minorBidi" w:eastAsiaTheme="minorHAnsi"/>
                <w:b/>
                <w:color w:val="000000" w:themeColor="text1"/>
                <w:sz w:val="18"/>
                <w:szCs w:val="18"/>
              </w:rPr>
              <w:t>Приходи из буџета 01</w:t>
            </w:r>
          </w:p>
        </w:tc>
        <w:tc>
          <w:tcPr>
            <w:tcW w:w="1143" w:type="dxa"/>
            <w:tcBorders/>
            <w:shd w:color="auto" w:fill="auto" w:val="clear"/>
          </w:tcPr>
          <w:p>
            <w:pPr>
              <w:pStyle w:val="ListParagraph"/>
              <w:ind w:left="0" w:hanging="0"/>
              <w:jc w:val="right"/>
              <w:rPr>
                <w:rFonts w:eastAsia="Calibri" w:eastAsiaTheme="minorHAnsi"/>
                <w:b/>
                <w:b/>
                <w:color w:val="000000" w:themeColor="text1"/>
                <w:sz w:val="18"/>
                <w:szCs w:val="18"/>
              </w:rPr>
            </w:pPr>
            <w:r>
              <w:rPr>
                <w:rFonts w:eastAsia="Calibri" w:cs="" w:ascii="Calibri" w:hAnsi="Calibri" w:cstheme="minorBidi" w:eastAsiaTheme="minorHAnsi"/>
                <w:b/>
                <w:color w:val="000000" w:themeColor="text1"/>
                <w:sz w:val="18"/>
                <w:szCs w:val="18"/>
              </w:rPr>
              <w:t>11.600.000</w:t>
            </w:r>
          </w:p>
        </w:tc>
        <w:tc>
          <w:tcPr>
            <w:tcW w:w="1078" w:type="dxa"/>
            <w:gridSpan w:val="6"/>
            <w:tcBorders/>
            <w:shd w:color="auto" w:fill="auto" w:val="clear"/>
          </w:tcPr>
          <w:p>
            <w:pPr>
              <w:pStyle w:val="ListParagraph"/>
              <w:ind w:left="0" w:hanging="0"/>
              <w:jc w:val="right"/>
              <w:rPr>
                <w:rFonts w:eastAsia="Calibri" w:eastAsiaTheme="minorHAnsi"/>
                <w:b/>
                <w:b/>
                <w:color w:val="000000" w:themeColor="text1"/>
                <w:sz w:val="18"/>
                <w:szCs w:val="18"/>
              </w:rPr>
            </w:pPr>
            <w:r>
              <w:rPr>
                <w:rFonts w:eastAsia="Calibri" w:eastAsiaTheme="minorHAnsi"/>
                <w:b/>
                <w:color w:val="000000" w:themeColor="text1"/>
                <w:sz w:val="18"/>
                <w:szCs w:val="18"/>
              </w:rPr>
            </w:r>
          </w:p>
        </w:tc>
        <w:tc>
          <w:tcPr>
            <w:tcW w:w="977" w:type="dxa"/>
            <w:tcBorders/>
            <w:shd w:color="auto" w:fill="auto" w:val="clear"/>
          </w:tcPr>
          <w:p>
            <w:pPr>
              <w:pStyle w:val="ListParagraph"/>
              <w:ind w:left="0" w:hanging="0"/>
              <w:jc w:val="right"/>
              <w:rPr>
                <w:rFonts w:eastAsia="Calibri"/>
                <w:b/>
                <w:b/>
                <w:color w:val="000000" w:themeColor="text1"/>
                <w:sz w:val="18"/>
                <w:szCs w:val="18"/>
              </w:rPr>
            </w:pPr>
            <w:r>
              <w:rPr>
                <w:rFonts w:eastAsia="Calibri"/>
                <w:b/>
                <w:color w:val="000000" w:themeColor="text1"/>
                <w:sz w:val="18"/>
                <w:szCs w:val="18"/>
              </w:rPr>
            </w:r>
          </w:p>
        </w:tc>
        <w:tc>
          <w:tcPr>
            <w:tcW w:w="1516" w:type="dxa"/>
            <w:gridSpan w:val="4"/>
            <w:tcBorders/>
            <w:shd w:color="auto" w:fill="auto" w:val="clear"/>
          </w:tcPr>
          <w:p>
            <w:pPr>
              <w:pStyle w:val="ListParagraph"/>
              <w:ind w:left="0" w:hanging="0"/>
              <w:jc w:val="right"/>
              <w:rPr>
                <w:rFonts w:eastAsia="Calibri"/>
                <w:b/>
                <w:b/>
                <w:color w:val="000000" w:themeColor="text1"/>
                <w:sz w:val="18"/>
                <w:szCs w:val="18"/>
              </w:rPr>
            </w:pPr>
            <w:r>
              <w:rPr>
                <w:rFonts w:eastAsia="Calibri" w:cs="" w:ascii="Calibri" w:hAnsi="Calibri" w:cstheme="minorBidi" w:eastAsiaTheme="minorHAnsi"/>
                <w:b/>
                <w:color w:val="000000" w:themeColor="text1"/>
                <w:sz w:val="18"/>
                <w:szCs w:val="18"/>
              </w:rPr>
              <w:t>11.600.000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2"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30" w:type="dxa"/>
            <w:tcBorders/>
            <w:shd w:color="auto" w:fill="auto" w:val="clear"/>
          </w:tcPr>
          <w:p>
            <w:pPr>
              <w:pStyle w:val="ListParagraph"/>
              <w:ind w:left="0" w:hanging="0"/>
              <w:jc w:val="center"/>
              <w:rPr>
                <w:rFonts w:eastAsia="Calibri"/>
                <w:b/>
                <w:b/>
                <w:color w:val="000000" w:themeColor="text1"/>
                <w:sz w:val="24"/>
                <w:szCs w:val="24"/>
              </w:rPr>
            </w:pPr>
            <w:r>
              <w:rPr>
                <w:rFonts w:eastAsia="Calibri"/>
                <w:b/>
                <w:color w:val="000000" w:themeColor="text1"/>
                <w:sz w:val="24"/>
                <w:szCs w:val="24"/>
              </w:rPr>
            </w:r>
          </w:p>
        </w:tc>
        <w:tc>
          <w:tcPr>
            <w:tcW w:w="547" w:type="dxa"/>
            <w:gridSpan w:val="2"/>
            <w:tcBorders/>
            <w:shd w:color="auto" w:fill="auto" w:val="clear"/>
          </w:tcPr>
          <w:p>
            <w:pPr>
              <w:pStyle w:val="ListParagraph"/>
              <w:ind w:left="0" w:hanging="0"/>
              <w:rPr>
                <w:rFonts w:eastAsia="Calibri"/>
                <w:b/>
                <w:b/>
                <w:color w:val="000000" w:themeColor="text1"/>
                <w:sz w:val="24"/>
                <w:szCs w:val="24"/>
              </w:rPr>
            </w:pPr>
            <w:r>
              <w:rPr>
                <w:rFonts w:eastAsia="Calibri"/>
                <w:b/>
                <w:color w:val="000000" w:themeColor="text1"/>
                <w:sz w:val="24"/>
                <w:szCs w:val="24"/>
              </w:rPr>
            </w:r>
          </w:p>
        </w:tc>
        <w:tc>
          <w:tcPr>
            <w:tcW w:w="671" w:type="dxa"/>
            <w:gridSpan w:val="4"/>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802" w:type="dxa"/>
            <w:gridSpan w:val="3"/>
            <w:tcBorders/>
            <w:shd w:color="auto" w:fill="auto" w:val="clear"/>
          </w:tcPr>
          <w:p>
            <w:pPr>
              <w:pStyle w:val="ListParagraph"/>
              <w:ind w:left="0" w:hanging="0"/>
              <w:rPr>
                <w:b/>
                <w:b/>
                <w:color w:val="000000" w:themeColor="text1"/>
                <w:sz w:val="18"/>
                <w:szCs w:val="18"/>
              </w:rPr>
            </w:pPr>
            <w:r>
              <w:rPr>
                <w:rFonts w:eastAsia="Calibri" w:cs="" w:ascii="Calibri" w:hAnsi="Calibri" w:cstheme="minorBidi" w:eastAsiaTheme="minorHAnsi"/>
                <w:b/>
                <w:color w:val="000000" w:themeColor="text1"/>
                <w:sz w:val="18"/>
                <w:szCs w:val="18"/>
              </w:rPr>
              <w:t>Сопствени приходи 04</w:t>
            </w:r>
          </w:p>
        </w:tc>
        <w:tc>
          <w:tcPr>
            <w:tcW w:w="1143" w:type="dxa"/>
            <w:tcBorders/>
            <w:shd w:color="auto" w:fill="auto" w:val="clear"/>
          </w:tcPr>
          <w:p>
            <w:pPr>
              <w:pStyle w:val="ListParagraph"/>
              <w:ind w:left="0" w:hanging="0"/>
              <w:jc w:val="right"/>
              <w:rPr>
                <w:rFonts w:eastAsia="Calibri"/>
                <w:b/>
                <w:b/>
                <w:color w:val="000000" w:themeColor="text1"/>
                <w:sz w:val="18"/>
                <w:szCs w:val="18"/>
              </w:rPr>
            </w:pPr>
            <w:r>
              <w:rPr>
                <w:rFonts w:eastAsia="Calibri"/>
                <w:b/>
                <w:color w:val="000000" w:themeColor="text1"/>
                <w:sz w:val="18"/>
                <w:szCs w:val="18"/>
              </w:rPr>
            </w:r>
          </w:p>
        </w:tc>
        <w:tc>
          <w:tcPr>
            <w:tcW w:w="1078" w:type="dxa"/>
            <w:gridSpan w:val="6"/>
            <w:tcBorders/>
            <w:shd w:color="auto" w:fill="auto" w:val="clear"/>
          </w:tcPr>
          <w:p>
            <w:pPr>
              <w:pStyle w:val="ListParagraph"/>
              <w:ind w:left="0" w:hanging="0"/>
              <w:jc w:val="right"/>
              <w:rPr>
                <w:rFonts w:eastAsia="Calibri"/>
                <w:b/>
                <w:b/>
                <w:color w:val="000000" w:themeColor="text1"/>
                <w:sz w:val="18"/>
                <w:szCs w:val="18"/>
              </w:rPr>
            </w:pPr>
            <w:r>
              <w:rPr>
                <w:rFonts w:eastAsia="Calibri" w:cs="" w:ascii="Calibri" w:hAnsi="Calibri" w:cstheme="minorBidi" w:eastAsiaTheme="minorHAnsi"/>
                <w:b/>
                <w:color w:val="000000" w:themeColor="text1"/>
                <w:sz w:val="18"/>
                <w:szCs w:val="18"/>
              </w:rPr>
              <w:t>150.000</w:t>
            </w:r>
          </w:p>
        </w:tc>
        <w:tc>
          <w:tcPr>
            <w:tcW w:w="977" w:type="dxa"/>
            <w:tcBorders/>
            <w:shd w:color="auto" w:fill="auto" w:val="clear"/>
          </w:tcPr>
          <w:p>
            <w:pPr>
              <w:pStyle w:val="ListParagraph"/>
              <w:ind w:left="0" w:hanging="0"/>
              <w:jc w:val="right"/>
              <w:rPr>
                <w:rFonts w:eastAsia="Calibri"/>
                <w:b/>
                <w:b/>
                <w:color w:val="000000" w:themeColor="text1"/>
                <w:sz w:val="18"/>
                <w:szCs w:val="18"/>
              </w:rPr>
            </w:pPr>
            <w:r>
              <w:rPr>
                <w:rFonts w:eastAsia="Calibri"/>
                <w:b/>
                <w:color w:val="000000" w:themeColor="text1"/>
                <w:sz w:val="18"/>
                <w:szCs w:val="18"/>
              </w:rPr>
            </w:r>
          </w:p>
        </w:tc>
        <w:tc>
          <w:tcPr>
            <w:tcW w:w="1516" w:type="dxa"/>
            <w:gridSpan w:val="4"/>
            <w:tcBorders/>
            <w:shd w:color="auto" w:fill="auto" w:val="clear"/>
          </w:tcPr>
          <w:p>
            <w:pPr>
              <w:pStyle w:val="ListParagraph"/>
              <w:ind w:left="0" w:hanging="0"/>
              <w:jc w:val="right"/>
              <w:rPr>
                <w:rFonts w:eastAsia="Calibri" w:eastAsiaTheme="minorHAnsi"/>
                <w:b/>
                <w:b/>
                <w:color w:val="000000" w:themeColor="text1"/>
                <w:sz w:val="18"/>
                <w:szCs w:val="18"/>
              </w:rPr>
            </w:pPr>
            <w:r>
              <w:rPr>
                <w:rFonts w:eastAsia="Calibri" w:cs="" w:ascii="Calibri" w:hAnsi="Calibri" w:cstheme="minorBidi" w:eastAsiaTheme="minorHAnsi"/>
                <w:b/>
                <w:color w:val="000000" w:themeColor="text1"/>
                <w:sz w:val="18"/>
                <w:szCs w:val="18"/>
              </w:rPr>
              <w:t>150.000</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2"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30" w:type="dxa"/>
            <w:tcBorders/>
            <w:shd w:color="auto" w:fill="auto" w:val="clear"/>
          </w:tcPr>
          <w:p>
            <w:pPr>
              <w:pStyle w:val="ListParagraph"/>
              <w:ind w:left="0" w:hanging="0"/>
              <w:jc w:val="center"/>
              <w:rPr>
                <w:rFonts w:eastAsia="Calibri"/>
                <w:b/>
                <w:b/>
                <w:color w:val="000000" w:themeColor="text1"/>
                <w:sz w:val="24"/>
                <w:szCs w:val="24"/>
              </w:rPr>
            </w:pPr>
            <w:r>
              <w:rPr>
                <w:rFonts w:eastAsia="Calibri"/>
                <w:b/>
                <w:color w:val="000000" w:themeColor="text1"/>
                <w:sz w:val="24"/>
                <w:szCs w:val="24"/>
              </w:rPr>
            </w:r>
          </w:p>
        </w:tc>
        <w:tc>
          <w:tcPr>
            <w:tcW w:w="547" w:type="dxa"/>
            <w:gridSpan w:val="2"/>
            <w:tcBorders/>
            <w:shd w:color="auto" w:fill="auto" w:val="clear"/>
          </w:tcPr>
          <w:p>
            <w:pPr>
              <w:pStyle w:val="ListParagraph"/>
              <w:ind w:left="0" w:hanging="0"/>
              <w:rPr>
                <w:rFonts w:eastAsia="Calibri"/>
                <w:b/>
                <w:b/>
                <w:color w:val="000000" w:themeColor="text1"/>
                <w:sz w:val="24"/>
                <w:szCs w:val="24"/>
              </w:rPr>
            </w:pPr>
            <w:r>
              <w:rPr>
                <w:rFonts w:eastAsia="Calibri"/>
                <w:b/>
                <w:color w:val="000000" w:themeColor="text1"/>
                <w:sz w:val="24"/>
                <w:szCs w:val="24"/>
              </w:rPr>
            </w:r>
          </w:p>
        </w:tc>
        <w:tc>
          <w:tcPr>
            <w:tcW w:w="671" w:type="dxa"/>
            <w:gridSpan w:val="4"/>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802" w:type="dxa"/>
            <w:gridSpan w:val="3"/>
            <w:tcBorders/>
            <w:shd w:color="auto" w:fill="auto" w:val="clear"/>
          </w:tcPr>
          <w:p>
            <w:pPr>
              <w:pStyle w:val="ListParagraph"/>
              <w:ind w:left="0" w:hanging="0"/>
              <w:rPr>
                <w:b/>
                <w:b/>
                <w:color w:val="000000" w:themeColor="text1"/>
                <w:sz w:val="18"/>
                <w:szCs w:val="18"/>
              </w:rPr>
            </w:pPr>
            <w:r>
              <w:rPr>
                <w:rFonts w:eastAsia="Calibri" w:cs="" w:ascii="Calibri" w:hAnsi="Calibri" w:cstheme="minorBidi" w:eastAsiaTheme="minorHAnsi"/>
                <w:b/>
                <w:color w:val="000000" w:themeColor="text1"/>
                <w:sz w:val="18"/>
                <w:szCs w:val="18"/>
              </w:rPr>
              <w:t>Укупно за ПА 0001  (01)</w:t>
            </w:r>
          </w:p>
        </w:tc>
        <w:tc>
          <w:tcPr>
            <w:tcW w:w="1143" w:type="dxa"/>
            <w:tcBorders/>
            <w:shd w:color="auto" w:fill="auto" w:val="clear"/>
          </w:tcPr>
          <w:p>
            <w:pPr>
              <w:pStyle w:val="ListParagraph"/>
              <w:ind w:left="0" w:hanging="0"/>
              <w:jc w:val="right"/>
              <w:rPr>
                <w:rFonts w:eastAsia="Calibri"/>
                <w:b/>
                <w:b/>
                <w:color w:val="000000" w:themeColor="text1"/>
                <w:sz w:val="18"/>
                <w:szCs w:val="18"/>
              </w:rPr>
            </w:pPr>
            <w:r>
              <w:rPr>
                <w:rFonts w:eastAsia="Calibri" w:cs="" w:ascii="Calibri" w:hAnsi="Calibri" w:cstheme="minorBidi" w:eastAsiaTheme="minorHAnsi"/>
                <w:b/>
                <w:color w:val="000000" w:themeColor="text1"/>
                <w:sz w:val="18"/>
                <w:szCs w:val="18"/>
              </w:rPr>
              <w:t>11.600.000</w:t>
            </w:r>
          </w:p>
        </w:tc>
        <w:tc>
          <w:tcPr>
            <w:tcW w:w="1078" w:type="dxa"/>
            <w:gridSpan w:val="6"/>
            <w:tcBorders/>
            <w:shd w:color="auto" w:fill="auto" w:val="clear"/>
          </w:tcPr>
          <w:p>
            <w:pPr>
              <w:pStyle w:val="ListParagraph"/>
              <w:ind w:left="0" w:hanging="0"/>
              <w:jc w:val="right"/>
              <w:rPr>
                <w:rFonts w:eastAsia="Calibri"/>
                <w:b/>
                <w:b/>
                <w:color w:val="000000" w:themeColor="text1"/>
                <w:sz w:val="18"/>
                <w:szCs w:val="18"/>
              </w:rPr>
            </w:pPr>
            <w:r>
              <w:rPr>
                <w:rFonts w:eastAsia="Calibri"/>
                <w:b/>
                <w:color w:val="000000" w:themeColor="text1"/>
                <w:sz w:val="18"/>
                <w:szCs w:val="18"/>
              </w:rPr>
            </w:r>
          </w:p>
        </w:tc>
        <w:tc>
          <w:tcPr>
            <w:tcW w:w="977" w:type="dxa"/>
            <w:tcBorders/>
            <w:shd w:color="auto" w:fill="auto" w:val="clear"/>
          </w:tcPr>
          <w:p>
            <w:pPr>
              <w:pStyle w:val="ListParagraph"/>
              <w:ind w:left="0" w:hanging="0"/>
              <w:jc w:val="right"/>
              <w:rPr>
                <w:rFonts w:eastAsia="Calibri"/>
                <w:b/>
                <w:b/>
                <w:color w:val="000000" w:themeColor="text1"/>
                <w:sz w:val="18"/>
                <w:szCs w:val="18"/>
              </w:rPr>
            </w:pPr>
            <w:r>
              <w:rPr>
                <w:rFonts w:eastAsia="Calibri"/>
                <w:b/>
                <w:color w:val="000000" w:themeColor="text1"/>
                <w:sz w:val="18"/>
                <w:szCs w:val="18"/>
              </w:rPr>
            </w:r>
          </w:p>
        </w:tc>
        <w:tc>
          <w:tcPr>
            <w:tcW w:w="1516" w:type="dxa"/>
            <w:gridSpan w:val="4"/>
            <w:tcBorders/>
            <w:shd w:color="auto" w:fill="auto" w:val="clear"/>
          </w:tcPr>
          <w:p>
            <w:pPr>
              <w:pStyle w:val="ListParagraph"/>
              <w:ind w:left="0" w:hanging="0"/>
              <w:jc w:val="right"/>
              <w:rPr>
                <w:rFonts w:eastAsia="Calibri" w:eastAsiaTheme="minorHAnsi"/>
                <w:b/>
                <w:b/>
                <w:color w:val="000000" w:themeColor="text1"/>
                <w:sz w:val="18"/>
                <w:szCs w:val="18"/>
              </w:rPr>
            </w:pPr>
            <w:r>
              <w:rPr>
                <w:rFonts w:eastAsia="Calibri" w:eastAsiaTheme="minorHAnsi"/>
                <w:b/>
                <w:color w:val="000000" w:themeColor="text1"/>
                <w:sz w:val="18"/>
                <w:szCs w:val="18"/>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shd w:color="auto" w:fill="auto" w:val="clear"/>
          </w:tcPr>
          <w:p>
            <w:pPr>
              <w:pStyle w:val="ListParagraph"/>
              <w:ind w:left="0" w:hanging="0"/>
              <w:rPr>
                <w:rFonts w:eastAsia="Calibri"/>
                <w:color w:val="000000" w:themeColor="text1"/>
                <w:sz w:val="16"/>
                <w:szCs w:val="16"/>
              </w:rPr>
            </w:pPr>
            <w:r>
              <w:rPr>
                <w:rFonts w:eastAsia="Calibri"/>
                <w:color w:val="000000" w:themeColor="text1"/>
                <w:sz w:val="16"/>
                <w:szCs w:val="16"/>
              </w:rPr>
            </w:r>
          </w:p>
        </w:tc>
        <w:tc>
          <w:tcPr>
            <w:tcW w:w="552" w:type="dxa"/>
            <w:gridSpan w:val="7"/>
            <w:tcBorders/>
            <w:shd w:color="auto" w:fill="auto" w:val="clear"/>
          </w:tcPr>
          <w:p>
            <w:pPr>
              <w:pStyle w:val="ListParagraph"/>
              <w:ind w:left="0" w:hanging="0"/>
              <w:rPr>
                <w:rFonts w:eastAsia="Calibri"/>
                <w:color w:val="000000" w:themeColor="text1"/>
                <w:sz w:val="18"/>
                <w:szCs w:val="18"/>
              </w:rPr>
            </w:pPr>
            <w:r>
              <w:rPr>
                <w:rFonts w:eastAsia="Calibri"/>
                <w:color w:val="000000" w:themeColor="text1"/>
                <w:sz w:val="18"/>
                <w:szCs w:val="18"/>
              </w:rPr>
            </w:r>
          </w:p>
        </w:tc>
        <w:tc>
          <w:tcPr>
            <w:tcW w:w="530" w:type="dxa"/>
            <w:tcBorders/>
            <w:shd w:color="auto" w:fill="auto" w:val="clear"/>
          </w:tcPr>
          <w:p>
            <w:pPr>
              <w:pStyle w:val="ListParagraph"/>
              <w:ind w:left="0" w:hanging="0"/>
              <w:jc w:val="center"/>
              <w:rPr>
                <w:rFonts w:eastAsia="Calibri"/>
                <w:b/>
                <w:b/>
                <w:color w:val="000000" w:themeColor="text1"/>
                <w:sz w:val="24"/>
                <w:szCs w:val="24"/>
              </w:rPr>
            </w:pPr>
            <w:r>
              <w:rPr>
                <w:rFonts w:eastAsia="Calibri"/>
                <w:b/>
                <w:color w:val="000000" w:themeColor="text1"/>
                <w:sz w:val="24"/>
                <w:szCs w:val="24"/>
              </w:rPr>
            </w:r>
          </w:p>
        </w:tc>
        <w:tc>
          <w:tcPr>
            <w:tcW w:w="547" w:type="dxa"/>
            <w:gridSpan w:val="2"/>
            <w:tcBorders/>
            <w:shd w:color="auto" w:fill="auto" w:val="clear"/>
          </w:tcPr>
          <w:p>
            <w:pPr>
              <w:pStyle w:val="ListParagraph"/>
              <w:ind w:left="0" w:hanging="0"/>
              <w:rPr>
                <w:rFonts w:eastAsia="Calibri"/>
                <w:b/>
                <w:b/>
                <w:color w:val="000000" w:themeColor="text1"/>
                <w:sz w:val="24"/>
                <w:szCs w:val="24"/>
              </w:rPr>
            </w:pPr>
            <w:r>
              <w:rPr>
                <w:rFonts w:eastAsia="Calibri"/>
                <w:b/>
                <w:color w:val="000000" w:themeColor="text1"/>
                <w:sz w:val="24"/>
                <w:szCs w:val="24"/>
              </w:rPr>
            </w:r>
          </w:p>
        </w:tc>
        <w:tc>
          <w:tcPr>
            <w:tcW w:w="671" w:type="dxa"/>
            <w:gridSpan w:val="4"/>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802" w:type="dxa"/>
            <w:gridSpan w:val="3"/>
            <w:tcBorders/>
            <w:shd w:color="auto" w:fill="auto" w:val="clear"/>
          </w:tcPr>
          <w:p>
            <w:pPr>
              <w:pStyle w:val="ListParagraph"/>
              <w:ind w:left="0" w:hanging="0"/>
              <w:rPr>
                <w:b/>
                <w:b/>
                <w:color w:val="000000" w:themeColor="text1"/>
                <w:sz w:val="18"/>
                <w:szCs w:val="18"/>
              </w:rPr>
            </w:pPr>
            <w:r>
              <w:rPr>
                <w:rFonts w:eastAsia="Calibri" w:cs="" w:ascii="Calibri" w:hAnsi="Calibri" w:cstheme="minorBidi" w:eastAsiaTheme="minorHAnsi"/>
                <w:b/>
                <w:color w:val="000000" w:themeColor="text1"/>
                <w:sz w:val="18"/>
                <w:szCs w:val="18"/>
              </w:rPr>
              <w:t>Укупно за ПА 0001 (04)</w:t>
            </w:r>
          </w:p>
        </w:tc>
        <w:tc>
          <w:tcPr>
            <w:tcW w:w="1143" w:type="dxa"/>
            <w:tcBorders/>
            <w:shd w:color="auto" w:fill="auto" w:val="clear"/>
          </w:tcPr>
          <w:p>
            <w:pPr>
              <w:pStyle w:val="ListParagraph"/>
              <w:ind w:left="0" w:hanging="0"/>
              <w:jc w:val="right"/>
              <w:rPr>
                <w:rFonts w:eastAsia="Calibri"/>
                <w:b/>
                <w:b/>
                <w:color w:val="000000" w:themeColor="text1"/>
                <w:sz w:val="18"/>
                <w:szCs w:val="18"/>
              </w:rPr>
            </w:pPr>
            <w:r>
              <w:rPr>
                <w:rFonts w:eastAsia="Calibri"/>
                <w:b/>
                <w:color w:val="000000" w:themeColor="text1"/>
                <w:sz w:val="18"/>
                <w:szCs w:val="18"/>
              </w:rPr>
            </w:r>
          </w:p>
        </w:tc>
        <w:tc>
          <w:tcPr>
            <w:tcW w:w="1078" w:type="dxa"/>
            <w:gridSpan w:val="6"/>
            <w:tcBorders/>
            <w:shd w:color="auto" w:fill="auto" w:val="clear"/>
          </w:tcPr>
          <w:p>
            <w:pPr>
              <w:pStyle w:val="ListParagraph"/>
              <w:ind w:left="0" w:hanging="0"/>
              <w:jc w:val="right"/>
              <w:rPr>
                <w:rFonts w:eastAsia="Calibri" w:eastAsiaTheme="minorHAnsi"/>
                <w:b/>
                <w:b/>
                <w:color w:val="000000" w:themeColor="text1"/>
                <w:sz w:val="18"/>
                <w:szCs w:val="18"/>
              </w:rPr>
            </w:pPr>
            <w:r>
              <w:rPr>
                <w:rFonts w:eastAsia="Calibri" w:cs="" w:ascii="Calibri" w:hAnsi="Calibri" w:cstheme="minorBidi" w:eastAsiaTheme="minorHAnsi"/>
                <w:b/>
                <w:color w:val="000000" w:themeColor="text1"/>
                <w:sz w:val="18"/>
                <w:szCs w:val="18"/>
              </w:rPr>
              <w:t>150.000</w:t>
            </w:r>
          </w:p>
        </w:tc>
        <w:tc>
          <w:tcPr>
            <w:tcW w:w="977" w:type="dxa"/>
            <w:tcBorders/>
            <w:shd w:color="auto" w:fill="auto" w:val="clear"/>
          </w:tcPr>
          <w:p>
            <w:pPr>
              <w:pStyle w:val="ListParagraph"/>
              <w:ind w:left="0" w:hanging="0"/>
              <w:jc w:val="right"/>
              <w:rPr>
                <w:rFonts w:eastAsia="Calibri"/>
                <w:b/>
                <w:b/>
                <w:color w:val="000000" w:themeColor="text1"/>
                <w:sz w:val="18"/>
                <w:szCs w:val="18"/>
              </w:rPr>
            </w:pPr>
            <w:r>
              <w:rPr>
                <w:rFonts w:eastAsia="Calibri"/>
                <w:b/>
                <w:color w:val="000000" w:themeColor="text1"/>
                <w:sz w:val="18"/>
                <w:szCs w:val="18"/>
              </w:rPr>
            </w:r>
          </w:p>
        </w:tc>
        <w:tc>
          <w:tcPr>
            <w:tcW w:w="1516" w:type="dxa"/>
            <w:gridSpan w:val="4"/>
            <w:tcBorders/>
            <w:shd w:color="auto" w:fill="auto" w:val="clear"/>
          </w:tcPr>
          <w:p>
            <w:pPr>
              <w:pStyle w:val="ListParagraph"/>
              <w:ind w:left="0" w:hanging="0"/>
              <w:jc w:val="right"/>
              <w:rPr>
                <w:rFonts w:eastAsia="Calibri" w:eastAsiaTheme="minorHAnsi"/>
                <w:b/>
                <w:b/>
                <w:color w:val="000000" w:themeColor="text1"/>
                <w:sz w:val="18"/>
                <w:szCs w:val="18"/>
              </w:rPr>
            </w:pPr>
            <w:r>
              <w:rPr>
                <w:rFonts w:eastAsia="Calibri" w:eastAsiaTheme="minorHAnsi"/>
                <w:b/>
                <w:color w:val="000000" w:themeColor="text1"/>
                <w:sz w:val="18"/>
                <w:szCs w:val="18"/>
              </w:rPr>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shd w:color="auto" w:fill="auto" w:val="clear"/>
          </w:tcPr>
          <w:p>
            <w:pPr>
              <w:pStyle w:val="ListParagraph"/>
              <w:ind w:left="1418" w:hanging="1276"/>
              <w:rPr>
                <w:rFonts w:eastAsia="Calibri" w:eastAsiaTheme="minorHAnsi"/>
              </w:rPr>
            </w:pPr>
            <w:r>
              <w:rPr>
                <w:rFonts w:eastAsia="Calibri" w:cs="" w:ascii="Calibri" w:hAnsi="Calibri" w:cstheme="minorBidi" w:eastAsiaTheme="minorHAnsi"/>
                <w:color w:val="000000" w:themeColor="text1"/>
                <w:sz w:val="20"/>
                <w:szCs w:val="24"/>
              </w:rPr>
              <w:t xml:space="preserve">                  </w:t>
            </w:r>
            <w:r>
              <w:rPr>
                <w:rFonts w:eastAsia="Calibri" w:cs="" w:ascii="Calibri" w:hAnsi="Calibri" w:cstheme="minorBidi" w:eastAsiaTheme="minorHAnsi"/>
                <w:color w:val="000000"/>
                <w:sz w:val="20"/>
                <w:szCs w:val="24"/>
              </w:rPr>
              <w:t xml:space="preserve"> </w:t>
            </w:r>
            <w:r>
              <w:rPr>
                <w:rFonts w:eastAsia="Calibri" w:cs="" w:ascii="Calibri" w:hAnsi="Calibri" w:cstheme="minorBidi" w:eastAsiaTheme="minorHAnsi"/>
                <w:color w:val="000000"/>
                <w:sz w:val="20"/>
                <w:szCs w:val="24"/>
              </w:rPr>
              <w:t xml:space="preserve">ПА 0002-ЈАЧАЊЕ КУЛТУРНЕ ПРОДУКЦИЈЕ И УМЕТНИЧКОГ СТВАРАЛАШТВА   </w:t>
            </w:r>
          </w:p>
        </w:tc>
        <w:tc>
          <w:tcPr>
            <w:tcW w:w="222" w:type="dxa"/>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31" w:type="dxa"/>
            <w:gridSpan w:val="6"/>
            <w:tcBorders>
              <w:top w:val="nil"/>
              <w:right w:val="nil"/>
            </w:tcBorders>
            <w:shd w:color="auto" w:fill="auto" w:val="clear"/>
          </w:tcPr>
          <w:p>
            <w:pPr>
              <w:pStyle w:val="ListParagraph"/>
              <w:ind w:left="0" w:hanging="0"/>
              <w:jc w:val="both"/>
              <w:rPr>
                <w:rFonts w:eastAsia="Calibri"/>
                <w:color w:val="FF0000"/>
                <w:sz w:val="16"/>
                <w:szCs w:val="16"/>
              </w:rPr>
            </w:pPr>
            <w:r>
              <w:rPr>
                <w:rFonts w:eastAsia="Calibri"/>
                <w:color w:val="FF0000"/>
                <w:sz w:val="16"/>
                <w:szCs w:val="16"/>
              </w:rPr>
            </w:r>
          </w:p>
        </w:tc>
        <w:tc>
          <w:tcPr>
            <w:tcW w:w="571" w:type="dxa"/>
            <w:gridSpan w:val="3"/>
            <w:tcBorders>
              <w:top w:val="nil"/>
              <w:right w:val="nil"/>
            </w:tcBorders>
            <w:shd w:color="auto" w:fill="auto" w:val="clear"/>
          </w:tcPr>
          <w:p>
            <w:pPr>
              <w:pStyle w:val="ListParagraph"/>
              <w:ind w:left="0" w:hanging="94"/>
              <w:jc w:val="both"/>
              <w:rPr>
                <w:rFonts w:eastAsia="Calibri" w:eastAsiaTheme="minorHAnsi"/>
              </w:rPr>
            </w:pPr>
            <w:r>
              <w:rPr>
                <w:rFonts w:eastAsia="Calibri" w:cs="" w:ascii="Calibri" w:hAnsi="Calibri" w:cstheme="minorBidi" w:eastAsiaTheme="minorHAnsi"/>
                <w:color w:val="000000" w:themeColor="text1"/>
                <w:sz w:val="16"/>
                <w:szCs w:val="16"/>
              </w:rPr>
              <w:t>820</w:t>
            </w:r>
          </w:p>
        </w:tc>
        <w:tc>
          <w:tcPr>
            <w:tcW w:w="527" w:type="dxa"/>
            <w:tcBorders>
              <w:top w:val="nil"/>
              <w:right w:val="nil"/>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671" w:type="dxa"/>
            <w:gridSpan w:val="4"/>
            <w:tcBorders>
              <w:top w:val="nil"/>
              <w:right w:val="nil"/>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802" w:type="dxa"/>
            <w:gridSpan w:val="3"/>
            <w:tcBorders>
              <w:top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b/>
                <w:color w:val="000000" w:themeColor="text1"/>
                <w:sz w:val="18"/>
                <w:szCs w:val="18"/>
              </w:rPr>
              <w:t>Услуге културе</w:t>
            </w:r>
          </w:p>
        </w:tc>
        <w:tc>
          <w:tcPr>
            <w:tcW w:w="1143" w:type="dxa"/>
            <w:tcBorders>
              <w:top w:val="nil"/>
              <w:right w:val="nil"/>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078" w:type="dxa"/>
            <w:gridSpan w:val="6"/>
            <w:tcBorders>
              <w:top w:val="nil"/>
              <w:right w:val="nil"/>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983" w:type="dxa"/>
            <w:gridSpan w:val="2"/>
            <w:tcBorders>
              <w:top w:val="nil"/>
              <w:right w:val="nil"/>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510" w:type="dxa"/>
            <w:gridSpan w:val="3"/>
            <w:tcBorders>
              <w:top w:val="nil"/>
            </w:tcBorders>
            <w:shd w:color="auto" w:fill="auto" w:val="clear"/>
          </w:tcPr>
          <w:p>
            <w:pPr>
              <w:pStyle w:val="Normal"/>
              <w:rPr>
                <w:rFonts w:eastAsia="Calibri" w:eastAsiaTheme="minorHAnsi"/>
              </w:rPr>
            </w:pPr>
            <w:r>
              <w:rPr>
                <w:rFonts w:eastAsia="Calibri" w:cs="" w:eastAsiaTheme="minorHAnsi" w:ascii="Calibri" w:hAnsi="Calibri"/>
                <w:szCs w:val="22"/>
              </w:rPr>
            </w:r>
          </w:p>
        </w:tc>
        <w:tc>
          <w:tcPr>
            <w:tcW w:w="222" w:type="dxa"/>
            <w:tcBorders>
              <w:top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31" w:type="dxa"/>
            <w:gridSpan w:val="6"/>
            <w:tcBorders>
              <w:top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71" w:type="dxa"/>
            <w:gridSpan w:val="3"/>
            <w:tcBorders>
              <w:top w:val="nil"/>
              <w:right w:val="nil"/>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27" w:type="dxa"/>
            <w:tcBorders>
              <w:top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24"/>
              </w:rPr>
              <w:t>131</w:t>
            </w:r>
          </w:p>
        </w:tc>
        <w:tc>
          <w:tcPr>
            <w:tcW w:w="671" w:type="dxa"/>
            <w:gridSpan w:val="4"/>
            <w:tcBorders>
              <w:top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24"/>
              </w:rPr>
              <w:t>422</w:t>
            </w:r>
          </w:p>
        </w:tc>
        <w:tc>
          <w:tcPr>
            <w:tcW w:w="2802" w:type="dxa"/>
            <w:gridSpan w:val="3"/>
            <w:tcBorders>
              <w:top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Трошкови путовања</w:t>
            </w:r>
          </w:p>
        </w:tc>
        <w:tc>
          <w:tcPr>
            <w:tcW w:w="1143" w:type="dxa"/>
            <w:tcBorders>
              <w:top w:val="nil"/>
              <w:right w:val="nil"/>
            </w:tcBorders>
            <w:shd w:color="auto" w:fill="auto" w:val="clear"/>
          </w:tcPr>
          <w:p>
            <w:pPr>
              <w:pStyle w:val="ListParagraph"/>
              <w:ind w:left="0" w:hanging="0"/>
              <w:jc w:val="right"/>
              <w:rPr>
                <w:rFonts w:eastAsia="Calibri"/>
                <w:color w:val="000000" w:themeColor="text1"/>
                <w:sz w:val="18"/>
                <w:szCs w:val="18"/>
              </w:rPr>
            </w:pPr>
            <w:r>
              <w:rPr>
                <w:rFonts w:eastAsia="Calibri" w:cs="" w:ascii="Calibri" w:hAnsi="Calibri" w:cstheme="minorBidi" w:eastAsiaTheme="minorHAnsi"/>
                <w:color w:val="000000" w:themeColor="text1"/>
                <w:sz w:val="18"/>
                <w:szCs w:val="18"/>
              </w:rPr>
              <w:t>50.000</w:t>
            </w:r>
          </w:p>
        </w:tc>
        <w:tc>
          <w:tcPr>
            <w:tcW w:w="1078" w:type="dxa"/>
            <w:gridSpan w:val="6"/>
            <w:tcBorders>
              <w:top w:val="nil"/>
              <w:right w:val="nil"/>
            </w:tcBorders>
            <w:shd w:color="auto" w:fill="auto" w:val="clear"/>
          </w:tcPr>
          <w:p>
            <w:pPr>
              <w:pStyle w:val="ListParagraph"/>
              <w:ind w:left="0" w:hanging="0"/>
              <w:jc w:val="right"/>
              <w:rPr>
                <w:rFonts w:eastAsia="Calibri"/>
                <w:color w:val="000000" w:themeColor="text1"/>
                <w:sz w:val="18"/>
                <w:szCs w:val="18"/>
              </w:rPr>
            </w:pPr>
            <w:r>
              <w:rPr>
                <w:rFonts w:eastAsia="Calibri" w:cs="" w:ascii="Calibri" w:hAnsi="Calibri" w:cstheme="minorBidi" w:eastAsiaTheme="minorHAnsi"/>
                <w:color w:val="000000" w:themeColor="text1"/>
                <w:sz w:val="18"/>
                <w:szCs w:val="18"/>
              </w:rPr>
              <w:t>5.000</w:t>
            </w:r>
          </w:p>
        </w:tc>
        <w:tc>
          <w:tcPr>
            <w:tcW w:w="983" w:type="dxa"/>
            <w:gridSpan w:val="2"/>
            <w:tcBorders>
              <w:top w:val="nil"/>
              <w:right w:val="nil"/>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510" w:type="dxa"/>
            <w:gridSpan w:val="3"/>
            <w:tcBorders>
              <w:top w:val="nil"/>
            </w:tcBorders>
            <w:shd w:color="auto" w:fill="auto" w:val="clear"/>
          </w:tcPr>
          <w:p>
            <w:pPr>
              <w:pStyle w:val="ListParagraph"/>
              <w:ind w:left="0" w:hanging="0"/>
              <w:jc w:val="right"/>
              <w:rPr>
                <w:rFonts w:eastAsia="Calibri"/>
                <w:color w:val="000000" w:themeColor="text1"/>
                <w:sz w:val="18"/>
                <w:szCs w:val="18"/>
              </w:rPr>
            </w:pPr>
            <w:r>
              <w:rPr>
                <w:rFonts w:eastAsia="Calibri" w:cs="" w:ascii="Calibri" w:hAnsi="Calibri" w:cstheme="minorBidi" w:eastAsiaTheme="minorHAnsi"/>
                <w:color w:val="000000" w:themeColor="text1"/>
                <w:sz w:val="18"/>
                <w:szCs w:val="18"/>
              </w:rPr>
              <w:t>55.000</w:t>
            </w:r>
          </w:p>
        </w:tc>
        <w:tc>
          <w:tcPr>
            <w:tcW w:w="222" w:type="dxa"/>
            <w:tcBorders>
              <w:top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31" w:type="dxa"/>
            <w:gridSpan w:val="6"/>
            <w:tcBorders>
              <w:top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71" w:type="dxa"/>
            <w:gridSpan w:val="3"/>
            <w:tcBorders>
              <w:top w:val="nil"/>
              <w:right w:val="nil"/>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27" w:type="dxa"/>
            <w:tcBorders>
              <w:top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24"/>
              </w:rPr>
              <w:t>132</w:t>
            </w:r>
          </w:p>
        </w:tc>
        <w:tc>
          <w:tcPr>
            <w:tcW w:w="671" w:type="dxa"/>
            <w:gridSpan w:val="4"/>
            <w:tcBorders>
              <w:top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24"/>
              </w:rPr>
              <w:t>423</w:t>
            </w:r>
          </w:p>
        </w:tc>
        <w:tc>
          <w:tcPr>
            <w:tcW w:w="2802" w:type="dxa"/>
            <w:gridSpan w:val="3"/>
            <w:tcBorders>
              <w:top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Услуге по уговору</w:t>
            </w:r>
          </w:p>
        </w:tc>
        <w:tc>
          <w:tcPr>
            <w:tcW w:w="1143" w:type="dxa"/>
            <w:tcBorders>
              <w:top w:val="nil"/>
              <w:right w:val="nil"/>
            </w:tcBorders>
            <w:shd w:color="auto" w:fill="auto" w:val="clear"/>
          </w:tcPr>
          <w:p>
            <w:pPr>
              <w:pStyle w:val="ListParagraph"/>
              <w:ind w:left="0" w:hanging="0"/>
              <w:jc w:val="right"/>
              <w:rPr>
                <w:rFonts w:eastAsia="Calibri"/>
                <w:color w:val="000000" w:themeColor="text1"/>
                <w:sz w:val="18"/>
                <w:szCs w:val="18"/>
              </w:rPr>
            </w:pPr>
            <w:r>
              <w:rPr>
                <w:rFonts w:eastAsia="Calibri" w:cs="" w:ascii="Calibri" w:hAnsi="Calibri" w:cstheme="minorBidi" w:eastAsiaTheme="minorHAnsi"/>
                <w:color w:val="000000" w:themeColor="text1"/>
                <w:sz w:val="18"/>
                <w:szCs w:val="18"/>
              </w:rPr>
              <w:t>56.000</w:t>
            </w:r>
          </w:p>
        </w:tc>
        <w:tc>
          <w:tcPr>
            <w:tcW w:w="1078" w:type="dxa"/>
            <w:gridSpan w:val="6"/>
            <w:tcBorders>
              <w:top w:val="nil"/>
              <w:right w:val="nil"/>
            </w:tcBorders>
            <w:shd w:color="auto" w:fill="auto" w:val="clear"/>
          </w:tcPr>
          <w:p>
            <w:pPr>
              <w:pStyle w:val="ListParagraph"/>
              <w:ind w:left="0" w:hanging="0"/>
              <w:jc w:val="right"/>
              <w:rPr>
                <w:rFonts w:eastAsia="Calibri"/>
                <w:color w:val="000000" w:themeColor="text1"/>
                <w:sz w:val="18"/>
                <w:szCs w:val="18"/>
              </w:rPr>
            </w:pPr>
            <w:r>
              <w:rPr>
                <w:rFonts w:eastAsia="Calibri" w:cs="" w:ascii="Calibri" w:hAnsi="Calibri" w:cstheme="minorBidi" w:eastAsiaTheme="minorHAnsi"/>
                <w:color w:val="000000" w:themeColor="text1"/>
                <w:sz w:val="18"/>
                <w:szCs w:val="18"/>
              </w:rPr>
              <w:t>5.000</w:t>
            </w:r>
          </w:p>
        </w:tc>
        <w:tc>
          <w:tcPr>
            <w:tcW w:w="983" w:type="dxa"/>
            <w:gridSpan w:val="2"/>
            <w:tcBorders>
              <w:top w:val="nil"/>
              <w:right w:val="nil"/>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510" w:type="dxa"/>
            <w:gridSpan w:val="3"/>
            <w:tcBorders>
              <w:top w:val="nil"/>
            </w:tcBorders>
            <w:shd w:color="auto" w:fill="auto" w:val="clear"/>
          </w:tcPr>
          <w:p>
            <w:pPr>
              <w:pStyle w:val="ListParagraph"/>
              <w:ind w:left="0" w:hanging="0"/>
              <w:jc w:val="right"/>
              <w:rPr>
                <w:rFonts w:eastAsia="Calibri"/>
                <w:color w:val="000000" w:themeColor="text1"/>
                <w:sz w:val="18"/>
                <w:szCs w:val="18"/>
              </w:rPr>
            </w:pPr>
            <w:r>
              <w:rPr>
                <w:rFonts w:eastAsia="Calibri" w:cs="" w:ascii="Calibri" w:hAnsi="Calibri" w:cstheme="minorBidi" w:eastAsiaTheme="minorHAnsi"/>
                <w:color w:val="000000" w:themeColor="text1"/>
                <w:sz w:val="18"/>
                <w:szCs w:val="18"/>
              </w:rPr>
              <w:t>61.000</w:t>
            </w:r>
          </w:p>
        </w:tc>
        <w:tc>
          <w:tcPr>
            <w:tcW w:w="222" w:type="dxa"/>
            <w:tcBorders>
              <w:top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31" w:type="dxa"/>
            <w:gridSpan w:val="6"/>
            <w:tcBorders>
              <w:top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71" w:type="dxa"/>
            <w:gridSpan w:val="3"/>
            <w:tcBorders>
              <w:top w:val="nil"/>
              <w:right w:val="nil"/>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27" w:type="dxa"/>
            <w:tcBorders>
              <w:top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24"/>
              </w:rPr>
              <w:t>133</w:t>
            </w:r>
          </w:p>
        </w:tc>
        <w:tc>
          <w:tcPr>
            <w:tcW w:w="671" w:type="dxa"/>
            <w:gridSpan w:val="4"/>
            <w:tcBorders>
              <w:top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24"/>
              </w:rPr>
              <w:t>424</w:t>
            </w:r>
          </w:p>
        </w:tc>
        <w:tc>
          <w:tcPr>
            <w:tcW w:w="2802" w:type="dxa"/>
            <w:gridSpan w:val="3"/>
            <w:tcBorders>
              <w:top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Специјализ. услуге</w:t>
            </w:r>
          </w:p>
        </w:tc>
        <w:tc>
          <w:tcPr>
            <w:tcW w:w="1143" w:type="dxa"/>
            <w:tcBorders>
              <w:top w:val="nil"/>
              <w:right w:val="nil"/>
            </w:tcBorders>
            <w:shd w:color="auto" w:fill="auto" w:val="clear"/>
          </w:tcPr>
          <w:p>
            <w:pPr>
              <w:pStyle w:val="ListParagraph"/>
              <w:ind w:left="0" w:hanging="0"/>
              <w:jc w:val="right"/>
              <w:rPr>
                <w:rFonts w:eastAsia="Calibri"/>
                <w:color w:val="000000" w:themeColor="text1"/>
                <w:sz w:val="18"/>
                <w:szCs w:val="18"/>
              </w:rPr>
            </w:pPr>
            <w:r>
              <w:rPr>
                <w:rFonts w:eastAsia="Calibri" w:cs="" w:ascii="Calibri" w:hAnsi="Calibri" w:cstheme="minorBidi" w:eastAsiaTheme="minorHAnsi"/>
                <w:color w:val="000000" w:themeColor="text1"/>
                <w:sz w:val="18"/>
                <w:szCs w:val="18"/>
              </w:rPr>
              <w:t>30.000</w:t>
            </w:r>
          </w:p>
        </w:tc>
        <w:tc>
          <w:tcPr>
            <w:tcW w:w="1078" w:type="dxa"/>
            <w:gridSpan w:val="6"/>
            <w:tcBorders>
              <w:top w:val="nil"/>
              <w:right w:val="nil"/>
            </w:tcBorders>
            <w:shd w:color="auto" w:fill="auto" w:val="clear"/>
          </w:tcPr>
          <w:p>
            <w:pPr>
              <w:pStyle w:val="ListParagraph"/>
              <w:ind w:left="0" w:hanging="0"/>
              <w:jc w:val="right"/>
              <w:rPr>
                <w:rFonts w:eastAsia="Calibri"/>
                <w:color w:val="000000" w:themeColor="text1"/>
                <w:sz w:val="18"/>
                <w:szCs w:val="18"/>
              </w:rPr>
            </w:pPr>
            <w:r>
              <w:rPr>
                <w:rFonts w:eastAsia="Calibri" w:cs="" w:ascii="Calibri" w:hAnsi="Calibri" w:cstheme="minorBidi" w:eastAsiaTheme="minorHAnsi"/>
                <w:color w:val="000000" w:themeColor="text1"/>
                <w:sz w:val="18"/>
                <w:szCs w:val="18"/>
              </w:rPr>
              <w:t>20.000</w:t>
            </w:r>
          </w:p>
        </w:tc>
        <w:tc>
          <w:tcPr>
            <w:tcW w:w="983" w:type="dxa"/>
            <w:gridSpan w:val="2"/>
            <w:tcBorders>
              <w:top w:val="nil"/>
              <w:right w:val="nil"/>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510" w:type="dxa"/>
            <w:gridSpan w:val="3"/>
            <w:tcBorders>
              <w:top w:val="nil"/>
            </w:tcBorders>
            <w:shd w:color="auto" w:fill="auto" w:val="clear"/>
          </w:tcPr>
          <w:p>
            <w:pPr>
              <w:pStyle w:val="ListParagraph"/>
              <w:ind w:left="0" w:hanging="0"/>
              <w:jc w:val="right"/>
              <w:rPr>
                <w:rFonts w:eastAsia="Calibri"/>
                <w:color w:val="000000" w:themeColor="text1"/>
                <w:sz w:val="18"/>
                <w:szCs w:val="18"/>
              </w:rPr>
            </w:pPr>
            <w:r>
              <w:rPr>
                <w:rFonts w:eastAsia="Calibri" w:cs="" w:ascii="Calibri" w:hAnsi="Calibri" w:cstheme="minorBidi" w:eastAsiaTheme="minorHAnsi"/>
                <w:color w:val="000000" w:themeColor="text1"/>
                <w:sz w:val="18"/>
                <w:szCs w:val="18"/>
              </w:rPr>
              <w:t>50.000</w:t>
            </w:r>
          </w:p>
        </w:tc>
        <w:tc>
          <w:tcPr>
            <w:tcW w:w="222" w:type="dxa"/>
            <w:tcBorders>
              <w:top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31" w:type="dxa"/>
            <w:gridSpan w:val="6"/>
            <w:tcBorders>
              <w:top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71" w:type="dxa"/>
            <w:gridSpan w:val="3"/>
            <w:tcBorders>
              <w:top w:val="nil"/>
              <w:right w:val="nil"/>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27" w:type="dxa"/>
            <w:tcBorders>
              <w:top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24"/>
              </w:rPr>
              <w:t>134</w:t>
            </w:r>
          </w:p>
        </w:tc>
        <w:tc>
          <w:tcPr>
            <w:tcW w:w="671" w:type="dxa"/>
            <w:gridSpan w:val="4"/>
            <w:tcBorders>
              <w:top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24"/>
              </w:rPr>
              <w:t>426</w:t>
            </w:r>
          </w:p>
        </w:tc>
        <w:tc>
          <w:tcPr>
            <w:tcW w:w="2802" w:type="dxa"/>
            <w:gridSpan w:val="3"/>
            <w:tcBorders>
              <w:top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color w:val="000000" w:themeColor="text1"/>
                <w:sz w:val="18"/>
                <w:szCs w:val="18"/>
              </w:rPr>
              <w:t>Материјал</w:t>
            </w:r>
          </w:p>
        </w:tc>
        <w:tc>
          <w:tcPr>
            <w:tcW w:w="1143" w:type="dxa"/>
            <w:tcBorders>
              <w:top w:val="nil"/>
              <w:right w:val="nil"/>
            </w:tcBorders>
            <w:shd w:color="auto" w:fill="auto" w:val="clear"/>
          </w:tcPr>
          <w:p>
            <w:pPr>
              <w:pStyle w:val="ListParagraph"/>
              <w:ind w:left="0" w:hanging="0"/>
              <w:jc w:val="right"/>
              <w:rPr>
                <w:rFonts w:eastAsia="Calibri"/>
                <w:color w:val="000000" w:themeColor="text1"/>
                <w:sz w:val="18"/>
                <w:szCs w:val="18"/>
              </w:rPr>
            </w:pPr>
            <w:r>
              <w:rPr>
                <w:rFonts w:eastAsia="Calibri" w:cs="" w:ascii="Calibri" w:hAnsi="Calibri" w:cstheme="minorBidi" w:eastAsiaTheme="minorHAnsi"/>
                <w:color w:val="000000" w:themeColor="text1"/>
                <w:sz w:val="18"/>
                <w:szCs w:val="18"/>
              </w:rPr>
              <w:t>44.000</w:t>
            </w:r>
          </w:p>
        </w:tc>
        <w:tc>
          <w:tcPr>
            <w:tcW w:w="1078" w:type="dxa"/>
            <w:gridSpan w:val="6"/>
            <w:tcBorders>
              <w:top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color w:val="000000" w:themeColor="text1"/>
                <w:sz w:val="18"/>
                <w:szCs w:val="18"/>
              </w:rPr>
              <w:t>20.000</w:t>
            </w:r>
          </w:p>
        </w:tc>
        <w:tc>
          <w:tcPr>
            <w:tcW w:w="983" w:type="dxa"/>
            <w:gridSpan w:val="2"/>
            <w:tcBorders>
              <w:top w:val="nil"/>
              <w:right w:val="nil"/>
            </w:tcBorders>
            <w:shd w:color="auto" w:fill="auto" w:val="clear"/>
          </w:tcPr>
          <w:p>
            <w:pPr>
              <w:pStyle w:val="ListParagraph"/>
              <w:ind w:left="0" w:hanging="0"/>
              <w:jc w:val="right"/>
              <w:rPr>
                <w:rFonts w:eastAsia="Calibri"/>
                <w:color w:val="000000" w:themeColor="text1"/>
                <w:sz w:val="18"/>
                <w:szCs w:val="18"/>
              </w:rPr>
            </w:pPr>
            <w:r>
              <w:rPr>
                <w:rFonts w:eastAsia="Calibri"/>
                <w:color w:val="000000" w:themeColor="text1"/>
                <w:sz w:val="18"/>
                <w:szCs w:val="18"/>
              </w:rPr>
            </w:r>
          </w:p>
        </w:tc>
        <w:tc>
          <w:tcPr>
            <w:tcW w:w="1510" w:type="dxa"/>
            <w:gridSpan w:val="3"/>
            <w:tcBorders>
              <w:top w:val="nil"/>
            </w:tcBorders>
            <w:shd w:color="auto" w:fill="auto" w:val="clear"/>
          </w:tcPr>
          <w:p>
            <w:pPr>
              <w:pStyle w:val="ListParagraph"/>
              <w:ind w:left="0" w:hanging="0"/>
              <w:jc w:val="right"/>
              <w:rPr>
                <w:rFonts w:eastAsia="Calibri"/>
                <w:color w:val="000000" w:themeColor="text1"/>
                <w:sz w:val="18"/>
                <w:szCs w:val="18"/>
              </w:rPr>
            </w:pPr>
            <w:r>
              <w:rPr>
                <w:rFonts w:eastAsia="Calibri" w:cs="" w:ascii="Calibri" w:hAnsi="Calibri" w:cstheme="minorBidi" w:eastAsiaTheme="minorHAnsi"/>
                <w:color w:val="000000" w:themeColor="text1"/>
                <w:sz w:val="18"/>
                <w:szCs w:val="18"/>
              </w:rPr>
              <w:t>64.000</w:t>
            </w:r>
          </w:p>
        </w:tc>
        <w:tc>
          <w:tcPr>
            <w:tcW w:w="222" w:type="dxa"/>
            <w:tcBorders>
              <w:top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31" w:type="dxa"/>
            <w:gridSpan w:val="6"/>
            <w:tcBorders>
              <w:top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71" w:type="dxa"/>
            <w:gridSpan w:val="3"/>
            <w:tcBorders>
              <w:top w:val="nil"/>
              <w:right w:val="nil"/>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27" w:type="dxa"/>
            <w:tcBorders>
              <w:top w:val="nil"/>
              <w:right w:val="nil"/>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671" w:type="dxa"/>
            <w:gridSpan w:val="4"/>
            <w:tcBorders>
              <w:top w:val="nil"/>
              <w:right w:val="nil"/>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802" w:type="dxa"/>
            <w:gridSpan w:val="3"/>
            <w:tcBorders>
              <w:top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b/>
                <w:color w:val="000000" w:themeColor="text1"/>
                <w:sz w:val="18"/>
                <w:szCs w:val="18"/>
              </w:rPr>
              <w:t>Укупно за функц. класиф. 820</w:t>
            </w:r>
          </w:p>
        </w:tc>
        <w:tc>
          <w:tcPr>
            <w:tcW w:w="1143" w:type="dxa"/>
            <w:tcBorders>
              <w:top w:val="nil"/>
              <w:right w:val="nil"/>
            </w:tcBorders>
            <w:shd w:color="auto" w:fill="auto" w:val="clear"/>
          </w:tcPr>
          <w:p>
            <w:pPr>
              <w:pStyle w:val="ListParagraph"/>
              <w:ind w:left="0" w:hanging="0"/>
              <w:jc w:val="right"/>
              <w:rPr>
                <w:rFonts w:eastAsia="Calibri"/>
                <w:b/>
                <w:b/>
                <w:color w:val="000000" w:themeColor="text1"/>
                <w:sz w:val="18"/>
                <w:szCs w:val="18"/>
              </w:rPr>
            </w:pPr>
            <w:r>
              <w:rPr>
                <w:rFonts w:eastAsia="Calibri" w:cs="" w:ascii="Calibri" w:hAnsi="Calibri" w:cstheme="minorBidi" w:eastAsiaTheme="minorHAnsi"/>
                <w:b/>
                <w:color w:val="000000" w:themeColor="text1"/>
                <w:sz w:val="18"/>
                <w:szCs w:val="18"/>
              </w:rPr>
              <w:t>180.000</w:t>
            </w:r>
          </w:p>
        </w:tc>
        <w:tc>
          <w:tcPr>
            <w:tcW w:w="1078" w:type="dxa"/>
            <w:gridSpan w:val="6"/>
            <w:tcBorders>
              <w:top w:val="nil"/>
              <w:right w:val="nil"/>
            </w:tcBorders>
            <w:shd w:color="auto" w:fill="auto" w:val="clear"/>
          </w:tcPr>
          <w:p>
            <w:pPr>
              <w:pStyle w:val="ListParagraph"/>
              <w:ind w:left="0" w:hanging="0"/>
              <w:jc w:val="right"/>
              <w:rPr>
                <w:rFonts w:eastAsia="Calibri"/>
                <w:b/>
                <w:b/>
                <w:color w:val="000000" w:themeColor="text1"/>
                <w:sz w:val="18"/>
                <w:szCs w:val="18"/>
              </w:rPr>
            </w:pPr>
            <w:r>
              <w:rPr>
                <w:rFonts w:eastAsia="Calibri" w:cs="" w:ascii="Calibri" w:hAnsi="Calibri" w:cstheme="minorBidi" w:eastAsiaTheme="minorHAnsi"/>
                <w:b/>
                <w:color w:val="000000" w:themeColor="text1"/>
                <w:sz w:val="18"/>
                <w:szCs w:val="18"/>
              </w:rPr>
              <w:t>50.000</w:t>
            </w:r>
          </w:p>
        </w:tc>
        <w:tc>
          <w:tcPr>
            <w:tcW w:w="983" w:type="dxa"/>
            <w:gridSpan w:val="2"/>
            <w:tcBorders>
              <w:top w:val="nil"/>
              <w:right w:val="nil"/>
            </w:tcBorders>
            <w:shd w:color="auto" w:fill="auto" w:val="clear"/>
          </w:tcPr>
          <w:p>
            <w:pPr>
              <w:pStyle w:val="ListParagraph"/>
              <w:ind w:left="0" w:hanging="0"/>
              <w:jc w:val="right"/>
              <w:rPr>
                <w:rFonts w:eastAsia="Calibri"/>
                <w:b/>
                <w:b/>
                <w:color w:val="000000" w:themeColor="text1"/>
                <w:sz w:val="18"/>
                <w:szCs w:val="18"/>
              </w:rPr>
            </w:pPr>
            <w:r>
              <w:rPr>
                <w:rFonts w:eastAsia="Calibri"/>
                <w:b/>
                <w:color w:val="000000" w:themeColor="text1"/>
                <w:sz w:val="18"/>
                <w:szCs w:val="18"/>
              </w:rPr>
            </w:r>
          </w:p>
        </w:tc>
        <w:tc>
          <w:tcPr>
            <w:tcW w:w="1510" w:type="dxa"/>
            <w:gridSpan w:val="3"/>
            <w:tcBorders>
              <w:top w:val="nil"/>
            </w:tcBorders>
            <w:shd w:color="auto" w:fill="auto" w:val="clear"/>
          </w:tcPr>
          <w:p>
            <w:pPr>
              <w:pStyle w:val="ListParagraph"/>
              <w:ind w:left="0" w:hanging="0"/>
              <w:jc w:val="right"/>
              <w:rPr>
                <w:rFonts w:eastAsia="Calibri"/>
                <w:b/>
                <w:b/>
                <w:color w:val="000000" w:themeColor="text1"/>
                <w:sz w:val="18"/>
                <w:szCs w:val="18"/>
              </w:rPr>
            </w:pPr>
            <w:r>
              <w:rPr>
                <w:rFonts w:eastAsia="Calibri" w:cs="" w:ascii="Calibri" w:hAnsi="Calibri" w:cstheme="minorBidi" w:eastAsiaTheme="minorHAnsi"/>
                <w:b/>
                <w:color w:val="000000" w:themeColor="text1"/>
                <w:sz w:val="18"/>
                <w:szCs w:val="18"/>
              </w:rPr>
              <w:t>230.000</w:t>
            </w:r>
          </w:p>
        </w:tc>
        <w:tc>
          <w:tcPr>
            <w:tcW w:w="222" w:type="dxa"/>
            <w:tcBorders>
              <w:top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31" w:type="dxa"/>
            <w:gridSpan w:val="6"/>
            <w:tcBorders>
              <w:top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71" w:type="dxa"/>
            <w:gridSpan w:val="3"/>
            <w:tcBorders>
              <w:top w:val="nil"/>
              <w:right w:val="nil"/>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27" w:type="dxa"/>
            <w:tcBorders>
              <w:top w:val="nil"/>
              <w:right w:val="nil"/>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671" w:type="dxa"/>
            <w:gridSpan w:val="4"/>
            <w:tcBorders>
              <w:top w:val="nil"/>
              <w:right w:val="nil"/>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802" w:type="dxa"/>
            <w:gridSpan w:val="3"/>
            <w:tcBorders>
              <w:top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b/>
                <w:color w:val="000000" w:themeColor="text1"/>
                <w:sz w:val="18"/>
                <w:szCs w:val="18"/>
              </w:rPr>
              <w:t>Приходи из буџета (01)</w:t>
            </w:r>
          </w:p>
        </w:tc>
        <w:tc>
          <w:tcPr>
            <w:tcW w:w="1143" w:type="dxa"/>
            <w:tcBorders>
              <w:top w:val="nil"/>
              <w:right w:val="nil"/>
            </w:tcBorders>
            <w:shd w:color="auto" w:fill="auto" w:val="clear"/>
          </w:tcPr>
          <w:p>
            <w:pPr>
              <w:pStyle w:val="ListParagraph"/>
              <w:ind w:left="0" w:hanging="0"/>
              <w:jc w:val="right"/>
              <w:rPr>
                <w:rFonts w:eastAsia="Calibri"/>
                <w:b/>
                <w:b/>
                <w:color w:val="000000" w:themeColor="text1"/>
                <w:sz w:val="18"/>
                <w:szCs w:val="18"/>
              </w:rPr>
            </w:pPr>
            <w:r>
              <w:rPr>
                <w:rFonts w:eastAsia="Calibri" w:cs="" w:ascii="Calibri" w:hAnsi="Calibri" w:cstheme="minorBidi" w:eastAsiaTheme="minorHAnsi"/>
                <w:b/>
                <w:color w:val="000000" w:themeColor="text1"/>
                <w:sz w:val="18"/>
                <w:szCs w:val="18"/>
              </w:rPr>
              <w:t>180.000</w:t>
            </w:r>
          </w:p>
        </w:tc>
        <w:tc>
          <w:tcPr>
            <w:tcW w:w="1078" w:type="dxa"/>
            <w:gridSpan w:val="6"/>
            <w:tcBorders>
              <w:top w:val="nil"/>
              <w:right w:val="nil"/>
            </w:tcBorders>
            <w:shd w:color="auto" w:fill="auto" w:val="clear"/>
          </w:tcPr>
          <w:p>
            <w:pPr>
              <w:pStyle w:val="ListParagraph"/>
              <w:ind w:left="0" w:hanging="0"/>
              <w:jc w:val="right"/>
              <w:rPr>
                <w:rFonts w:eastAsia="Calibri"/>
                <w:b/>
                <w:b/>
                <w:color w:val="000000" w:themeColor="text1"/>
                <w:sz w:val="18"/>
                <w:szCs w:val="18"/>
              </w:rPr>
            </w:pPr>
            <w:r>
              <w:rPr>
                <w:rFonts w:eastAsia="Calibri"/>
                <w:b/>
                <w:color w:val="000000" w:themeColor="text1"/>
                <w:sz w:val="18"/>
                <w:szCs w:val="18"/>
              </w:rPr>
            </w:r>
          </w:p>
        </w:tc>
        <w:tc>
          <w:tcPr>
            <w:tcW w:w="983" w:type="dxa"/>
            <w:gridSpan w:val="2"/>
            <w:tcBorders>
              <w:top w:val="nil"/>
              <w:right w:val="nil"/>
            </w:tcBorders>
            <w:shd w:color="auto" w:fill="auto" w:val="clear"/>
          </w:tcPr>
          <w:p>
            <w:pPr>
              <w:pStyle w:val="ListParagraph"/>
              <w:ind w:left="0" w:hanging="0"/>
              <w:jc w:val="right"/>
              <w:rPr>
                <w:rFonts w:eastAsia="Calibri"/>
                <w:b/>
                <w:b/>
                <w:color w:val="000000" w:themeColor="text1"/>
                <w:sz w:val="18"/>
                <w:szCs w:val="18"/>
              </w:rPr>
            </w:pPr>
            <w:r>
              <w:rPr>
                <w:rFonts w:eastAsia="Calibri"/>
                <w:b/>
                <w:color w:val="000000" w:themeColor="text1"/>
                <w:sz w:val="18"/>
                <w:szCs w:val="18"/>
              </w:rPr>
            </w:r>
          </w:p>
        </w:tc>
        <w:tc>
          <w:tcPr>
            <w:tcW w:w="1510" w:type="dxa"/>
            <w:gridSpan w:val="3"/>
            <w:tcBorders>
              <w:top w:val="nil"/>
            </w:tcBorders>
            <w:shd w:color="auto" w:fill="auto" w:val="clear"/>
          </w:tcPr>
          <w:p>
            <w:pPr>
              <w:pStyle w:val="ListParagraph"/>
              <w:ind w:left="0" w:hanging="0"/>
              <w:jc w:val="right"/>
              <w:rPr>
                <w:rFonts w:eastAsia="Calibri"/>
                <w:b/>
                <w:b/>
                <w:color w:val="000000" w:themeColor="text1"/>
                <w:sz w:val="18"/>
                <w:szCs w:val="18"/>
              </w:rPr>
            </w:pPr>
            <w:r>
              <w:rPr>
                <w:rFonts w:eastAsia="Calibri" w:cs="" w:ascii="Calibri" w:hAnsi="Calibri" w:cstheme="minorBidi" w:eastAsiaTheme="minorHAnsi"/>
                <w:b/>
                <w:color w:val="000000" w:themeColor="text1"/>
                <w:sz w:val="18"/>
                <w:szCs w:val="18"/>
              </w:rPr>
              <w:t>180.000</w:t>
            </w:r>
          </w:p>
        </w:tc>
        <w:tc>
          <w:tcPr>
            <w:tcW w:w="222" w:type="dxa"/>
            <w:tcBorders>
              <w:top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31" w:type="dxa"/>
            <w:gridSpan w:val="6"/>
            <w:tcBorders>
              <w:top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71" w:type="dxa"/>
            <w:gridSpan w:val="3"/>
            <w:tcBorders>
              <w:top w:val="nil"/>
              <w:right w:val="nil"/>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27" w:type="dxa"/>
            <w:tcBorders>
              <w:top w:val="nil"/>
              <w:right w:val="nil"/>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671" w:type="dxa"/>
            <w:gridSpan w:val="4"/>
            <w:tcBorders>
              <w:top w:val="nil"/>
              <w:right w:val="nil"/>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802" w:type="dxa"/>
            <w:gridSpan w:val="3"/>
            <w:tcBorders>
              <w:top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b/>
                <w:color w:val="000000" w:themeColor="text1"/>
                <w:sz w:val="18"/>
                <w:szCs w:val="18"/>
              </w:rPr>
              <w:t>Сопствени приходи (04)</w:t>
            </w:r>
          </w:p>
        </w:tc>
        <w:tc>
          <w:tcPr>
            <w:tcW w:w="1143" w:type="dxa"/>
            <w:tcBorders>
              <w:top w:val="nil"/>
              <w:right w:val="nil"/>
            </w:tcBorders>
            <w:shd w:color="auto" w:fill="auto" w:val="clear"/>
          </w:tcPr>
          <w:p>
            <w:pPr>
              <w:pStyle w:val="ListParagraph"/>
              <w:ind w:left="0" w:hanging="0"/>
              <w:jc w:val="right"/>
              <w:rPr>
                <w:rFonts w:eastAsia="Calibri"/>
                <w:b/>
                <w:b/>
                <w:color w:val="000000" w:themeColor="text1"/>
                <w:sz w:val="18"/>
                <w:szCs w:val="18"/>
              </w:rPr>
            </w:pPr>
            <w:r>
              <w:rPr>
                <w:rFonts w:eastAsia="Calibri"/>
                <w:b/>
                <w:color w:val="000000" w:themeColor="text1"/>
                <w:sz w:val="18"/>
                <w:szCs w:val="18"/>
              </w:rPr>
            </w:r>
          </w:p>
        </w:tc>
        <w:tc>
          <w:tcPr>
            <w:tcW w:w="1078" w:type="dxa"/>
            <w:gridSpan w:val="6"/>
            <w:tcBorders>
              <w:top w:val="nil"/>
              <w:right w:val="nil"/>
            </w:tcBorders>
            <w:shd w:color="auto" w:fill="auto" w:val="clear"/>
          </w:tcPr>
          <w:p>
            <w:pPr>
              <w:pStyle w:val="ListParagraph"/>
              <w:ind w:left="0" w:hanging="0"/>
              <w:jc w:val="right"/>
              <w:rPr>
                <w:rFonts w:eastAsia="Calibri"/>
                <w:b/>
                <w:b/>
                <w:color w:val="000000" w:themeColor="text1"/>
                <w:sz w:val="18"/>
                <w:szCs w:val="18"/>
              </w:rPr>
            </w:pPr>
            <w:r>
              <w:rPr>
                <w:rFonts w:eastAsia="Calibri" w:cs="" w:ascii="Calibri" w:hAnsi="Calibri" w:cstheme="minorBidi" w:eastAsiaTheme="minorHAnsi"/>
                <w:b/>
                <w:color w:val="000000" w:themeColor="text1"/>
                <w:sz w:val="18"/>
                <w:szCs w:val="18"/>
              </w:rPr>
              <w:t>50.000</w:t>
            </w:r>
          </w:p>
        </w:tc>
        <w:tc>
          <w:tcPr>
            <w:tcW w:w="983" w:type="dxa"/>
            <w:gridSpan w:val="2"/>
            <w:tcBorders>
              <w:top w:val="nil"/>
              <w:right w:val="nil"/>
            </w:tcBorders>
            <w:shd w:color="auto" w:fill="auto" w:val="clear"/>
          </w:tcPr>
          <w:p>
            <w:pPr>
              <w:pStyle w:val="ListParagraph"/>
              <w:ind w:left="0" w:hanging="0"/>
              <w:jc w:val="right"/>
              <w:rPr>
                <w:rFonts w:eastAsia="Calibri"/>
                <w:b/>
                <w:b/>
                <w:color w:val="000000" w:themeColor="text1"/>
                <w:sz w:val="18"/>
                <w:szCs w:val="18"/>
              </w:rPr>
            </w:pPr>
            <w:r>
              <w:rPr>
                <w:rFonts w:eastAsia="Calibri"/>
                <w:b/>
                <w:color w:val="000000" w:themeColor="text1"/>
                <w:sz w:val="18"/>
                <w:szCs w:val="18"/>
              </w:rPr>
            </w:r>
          </w:p>
        </w:tc>
        <w:tc>
          <w:tcPr>
            <w:tcW w:w="1510" w:type="dxa"/>
            <w:gridSpan w:val="3"/>
            <w:tcBorders>
              <w:top w:val="nil"/>
            </w:tcBorders>
            <w:shd w:color="auto" w:fill="auto" w:val="clear"/>
          </w:tcPr>
          <w:p>
            <w:pPr>
              <w:pStyle w:val="ListParagraph"/>
              <w:ind w:left="0" w:hanging="0"/>
              <w:jc w:val="right"/>
              <w:rPr>
                <w:rFonts w:eastAsia="Calibri"/>
                <w:b/>
                <w:b/>
                <w:color w:val="000000" w:themeColor="text1"/>
                <w:sz w:val="18"/>
                <w:szCs w:val="18"/>
              </w:rPr>
            </w:pPr>
            <w:r>
              <w:rPr>
                <w:rFonts w:eastAsia="Calibri" w:cs="" w:ascii="Calibri" w:hAnsi="Calibri" w:cstheme="minorBidi" w:eastAsiaTheme="minorHAnsi"/>
                <w:b/>
                <w:color w:val="000000" w:themeColor="text1"/>
                <w:sz w:val="18"/>
                <w:szCs w:val="18"/>
              </w:rPr>
              <w:t>50.000</w:t>
            </w:r>
          </w:p>
        </w:tc>
        <w:tc>
          <w:tcPr>
            <w:tcW w:w="222" w:type="dxa"/>
            <w:tcBorders>
              <w:top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31" w:type="dxa"/>
            <w:gridSpan w:val="6"/>
            <w:tcBorders>
              <w:top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71" w:type="dxa"/>
            <w:gridSpan w:val="3"/>
            <w:tcBorders>
              <w:top w:val="nil"/>
              <w:right w:val="nil"/>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27" w:type="dxa"/>
            <w:tcBorders>
              <w:top w:val="nil"/>
              <w:right w:val="nil"/>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671" w:type="dxa"/>
            <w:gridSpan w:val="4"/>
            <w:tcBorders>
              <w:top w:val="nil"/>
              <w:right w:val="nil"/>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802" w:type="dxa"/>
            <w:gridSpan w:val="3"/>
            <w:tcBorders>
              <w:top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b/>
                <w:color w:val="000000" w:themeColor="text1"/>
                <w:sz w:val="18"/>
                <w:szCs w:val="18"/>
              </w:rPr>
              <w:t>Укупно за ПА 0002 (01)</w:t>
            </w:r>
          </w:p>
        </w:tc>
        <w:tc>
          <w:tcPr>
            <w:tcW w:w="1143" w:type="dxa"/>
            <w:tcBorders>
              <w:top w:val="nil"/>
              <w:right w:val="nil"/>
            </w:tcBorders>
            <w:shd w:color="auto" w:fill="auto" w:val="clear"/>
          </w:tcPr>
          <w:p>
            <w:pPr>
              <w:pStyle w:val="ListParagraph"/>
              <w:ind w:left="0" w:hanging="0"/>
              <w:jc w:val="right"/>
              <w:rPr>
                <w:rFonts w:eastAsia="Calibri"/>
                <w:b/>
                <w:b/>
                <w:color w:val="000000" w:themeColor="text1"/>
                <w:sz w:val="18"/>
                <w:szCs w:val="18"/>
              </w:rPr>
            </w:pPr>
            <w:r>
              <w:rPr>
                <w:rFonts w:eastAsia="Calibri" w:cs="" w:ascii="Calibri" w:hAnsi="Calibri" w:cstheme="minorBidi" w:eastAsiaTheme="minorHAnsi"/>
                <w:b/>
                <w:color w:val="000000" w:themeColor="text1"/>
                <w:sz w:val="18"/>
                <w:szCs w:val="18"/>
              </w:rPr>
              <w:t>180.000</w:t>
            </w:r>
          </w:p>
        </w:tc>
        <w:tc>
          <w:tcPr>
            <w:tcW w:w="1078" w:type="dxa"/>
            <w:gridSpan w:val="6"/>
            <w:tcBorders>
              <w:top w:val="nil"/>
              <w:right w:val="nil"/>
            </w:tcBorders>
            <w:shd w:color="auto" w:fill="auto" w:val="clear"/>
          </w:tcPr>
          <w:p>
            <w:pPr>
              <w:pStyle w:val="ListParagraph"/>
              <w:ind w:left="0" w:hanging="0"/>
              <w:jc w:val="right"/>
              <w:rPr>
                <w:rFonts w:eastAsia="Calibri"/>
                <w:b/>
                <w:b/>
                <w:color w:val="000000" w:themeColor="text1"/>
                <w:sz w:val="18"/>
                <w:szCs w:val="18"/>
              </w:rPr>
            </w:pPr>
            <w:r>
              <w:rPr>
                <w:rFonts w:eastAsia="Calibri"/>
                <w:b/>
                <w:color w:val="000000" w:themeColor="text1"/>
                <w:sz w:val="18"/>
                <w:szCs w:val="18"/>
              </w:rPr>
            </w:r>
          </w:p>
        </w:tc>
        <w:tc>
          <w:tcPr>
            <w:tcW w:w="983" w:type="dxa"/>
            <w:gridSpan w:val="2"/>
            <w:tcBorders>
              <w:top w:val="nil"/>
              <w:right w:val="nil"/>
            </w:tcBorders>
            <w:shd w:color="auto" w:fill="auto" w:val="clear"/>
          </w:tcPr>
          <w:p>
            <w:pPr>
              <w:pStyle w:val="ListParagraph"/>
              <w:ind w:left="0" w:hanging="0"/>
              <w:jc w:val="right"/>
              <w:rPr>
                <w:rFonts w:eastAsia="Calibri"/>
                <w:b/>
                <w:b/>
                <w:color w:val="000000" w:themeColor="text1"/>
                <w:sz w:val="18"/>
                <w:szCs w:val="18"/>
              </w:rPr>
            </w:pPr>
            <w:r>
              <w:rPr>
                <w:rFonts w:eastAsia="Calibri"/>
                <w:b/>
                <w:color w:val="000000" w:themeColor="text1"/>
                <w:sz w:val="18"/>
                <w:szCs w:val="18"/>
              </w:rPr>
            </w:r>
          </w:p>
        </w:tc>
        <w:tc>
          <w:tcPr>
            <w:tcW w:w="1510" w:type="dxa"/>
            <w:gridSpan w:val="3"/>
            <w:tcBorders>
              <w:top w:val="nil"/>
            </w:tcBorders>
            <w:shd w:color="auto" w:fill="auto" w:val="clear"/>
          </w:tcPr>
          <w:p>
            <w:pPr>
              <w:pStyle w:val="ListParagraph"/>
              <w:ind w:left="0" w:hanging="0"/>
              <w:jc w:val="right"/>
              <w:rPr>
                <w:rFonts w:eastAsia="Calibri"/>
                <w:b/>
                <w:b/>
                <w:color w:val="000000" w:themeColor="text1"/>
                <w:sz w:val="18"/>
                <w:szCs w:val="18"/>
              </w:rPr>
            </w:pPr>
            <w:r>
              <w:rPr>
                <w:rFonts w:eastAsia="Calibri"/>
                <w:b/>
                <w:color w:val="000000" w:themeColor="text1"/>
                <w:sz w:val="18"/>
                <w:szCs w:val="18"/>
              </w:rPr>
            </w:r>
          </w:p>
        </w:tc>
        <w:tc>
          <w:tcPr>
            <w:tcW w:w="222" w:type="dxa"/>
            <w:tcBorders>
              <w:top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31" w:type="dxa"/>
            <w:gridSpan w:val="6"/>
            <w:tcBorders>
              <w:top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71" w:type="dxa"/>
            <w:gridSpan w:val="3"/>
            <w:tcBorders>
              <w:top w:val="nil"/>
              <w:right w:val="nil"/>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527" w:type="dxa"/>
            <w:tcBorders>
              <w:top w:val="nil"/>
              <w:right w:val="nil"/>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671" w:type="dxa"/>
            <w:gridSpan w:val="4"/>
            <w:tcBorders>
              <w:top w:val="nil"/>
              <w:right w:val="nil"/>
            </w:tcBorders>
            <w:shd w:color="auto" w:fill="auto" w:val="clear"/>
          </w:tcPr>
          <w:p>
            <w:pPr>
              <w:pStyle w:val="ListParagraph"/>
              <w:ind w:left="0" w:hanging="0"/>
              <w:jc w:val="both"/>
              <w:rPr>
                <w:rFonts w:eastAsia="Calibri"/>
                <w:color w:val="000000" w:themeColor="text1"/>
                <w:sz w:val="24"/>
                <w:szCs w:val="24"/>
              </w:rPr>
            </w:pPr>
            <w:r>
              <w:rPr>
                <w:rFonts w:eastAsia="Calibri"/>
                <w:color w:val="000000" w:themeColor="text1"/>
                <w:sz w:val="24"/>
                <w:szCs w:val="24"/>
              </w:rPr>
            </w:r>
          </w:p>
        </w:tc>
        <w:tc>
          <w:tcPr>
            <w:tcW w:w="2802" w:type="dxa"/>
            <w:gridSpan w:val="3"/>
            <w:tcBorders>
              <w:top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b/>
                <w:color w:val="000000" w:themeColor="text1"/>
                <w:sz w:val="18"/>
                <w:szCs w:val="18"/>
              </w:rPr>
              <w:t>Укупно за ПА 0002 (04)</w:t>
            </w:r>
          </w:p>
        </w:tc>
        <w:tc>
          <w:tcPr>
            <w:tcW w:w="1143" w:type="dxa"/>
            <w:tcBorders>
              <w:top w:val="nil"/>
              <w:right w:val="nil"/>
            </w:tcBorders>
            <w:shd w:color="auto" w:fill="auto" w:val="clear"/>
          </w:tcPr>
          <w:p>
            <w:pPr>
              <w:pStyle w:val="ListParagraph"/>
              <w:ind w:left="0" w:hanging="0"/>
              <w:jc w:val="right"/>
              <w:rPr>
                <w:rFonts w:eastAsia="Calibri"/>
                <w:b/>
                <w:b/>
                <w:color w:val="000000" w:themeColor="text1"/>
                <w:sz w:val="18"/>
                <w:szCs w:val="18"/>
              </w:rPr>
            </w:pPr>
            <w:r>
              <w:rPr>
                <w:rFonts w:eastAsia="Calibri"/>
                <w:b/>
                <w:color w:val="000000" w:themeColor="text1"/>
                <w:sz w:val="18"/>
                <w:szCs w:val="18"/>
              </w:rPr>
            </w:r>
          </w:p>
        </w:tc>
        <w:tc>
          <w:tcPr>
            <w:tcW w:w="1078" w:type="dxa"/>
            <w:gridSpan w:val="6"/>
            <w:tcBorders>
              <w:top w:val="nil"/>
              <w:right w:val="nil"/>
            </w:tcBorders>
            <w:shd w:color="auto" w:fill="auto" w:val="clear"/>
          </w:tcPr>
          <w:p>
            <w:pPr>
              <w:pStyle w:val="ListParagraph"/>
              <w:ind w:left="0" w:hanging="0"/>
              <w:jc w:val="right"/>
              <w:rPr>
                <w:rFonts w:eastAsia="Calibri"/>
                <w:b/>
                <w:b/>
                <w:color w:val="000000" w:themeColor="text1"/>
                <w:sz w:val="18"/>
                <w:szCs w:val="18"/>
              </w:rPr>
            </w:pPr>
            <w:r>
              <w:rPr>
                <w:rFonts w:eastAsia="Calibri" w:cs="" w:ascii="Calibri" w:hAnsi="Calibri" w:cstheme="minorBidi" w:eastAsiaTheme="minorHAnsi"/>
                <w:b/>
                <w:color w:val="000000" w:themeColor="text1"/>
                <w:sz w:val="18"/>
                <w:szCs w:val="18"/>
              </w:rPr>
              <w:t>50.000</w:t>
            </w:r>
          </w:p>
        </w:tc>
        <w:tc>
          <w:tcPr>
            <w:tcW w:w="983" w:type="dxa"/>
            <w:gridSpan w:val="2"/>
            <w:tcBorders>
              <w:top w:val="nil"/>
              <w:right w:val="nil"/>
            </w:tcBorders>
            <w:shd w:color="auto" w:fill="auto" w:val="clear"/>
          </w:tcPr>
          <w:p>
            <w:pPr>
              <w:pStyle w:val="ListParagraph"/>
              <w:ind w:left="0" w:hanging="0"/>
              <w:jc w:val="right"/>
              <w:rPr>
                <w:rFonts w:eastAsia="Calibri"/>
                <w:b/>
                <w:b/>
                <w:color w:val="000000" w:themeColor="text1"/>
                <w:sz w:val="18"/>
                <w:szCs w:val="18"/>
              </w:rPr>
            </w:pPr>
            <w:r>
              <w:rPr>
                <w:rFonts w:eastAsia="Calibri"/>
                <w:b/>
                <w:color w:val="000000" w:themeColor="text1"/>
                <w:sz w:val="18"/>
                <w:szCs w:val="18"/>
              </w:rPr>
            </w:r>
          </w:p>
        </w:tc>
        <w:tc>
          <w:tcPr>
            <w:tcW w:w="1510" w:type="dxa"/>
            <w:gridSpan w:val="3"/>
            <w:tcBorders>
              <w:top w:val="nil"/>
            </w:tcBorders>
            <w:shd w:color="auto" w:fill="auto" w:val="clear"/>
          </w:tcPr>
          <w:p>
            <w:pPr>
              <w:pStyle w:val="ListParagraph"/>
              <w:ind w:left="0" w:hanging="0"/>
              <w:jc w:val="right"/>
              <w:rPr>
                <w:rFonts w:eastAsia="Calibri"/>
                <w:b/>
                <w:b/>
                <w:color w:val="000000" w:themeColor="text1"/>
                <w:sz w:val="18"/>
                <w:szCs w:val="18"/>
              </w:rPr>
            </w:pPr>
            <w:r>
              <w:rPr>
                <w:rFonts w:eastAsia="Calibri"/>
                <w:b/>
                <w:color w:val="000000" w:themeColor="text1"/>
                <w:sz w:val="18"/>
                <w:szCs w:val="18"/>
              </w:rPr>
            </w:r>
          </w:p>
        </w:tc>
        <w:tc>
          <w:tcPr>
            <w:tcW w:w="222" w:type="dxa"/>
            <w:tcBorders>
              <w:top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529" w:type="dxa"/>
            <w:gridSpan w:val="35"/>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color w:val="000000" w:themeColor="text1"/>
                <w:sz w:val="20"/>
                <w:szCs w:val="24"/>
              </w:rPr>
              <w:t xml:space="preserve">ПА 0003-  УНАПРЕЂЕЊЕ СИСТЕМА ОЧУВАЊА И ПРЕДСТАВЉАЊА </w:t>
            </w:r>
          </w:p>
          <w:p>
            <w:pPr>
              <w:pStyle w:val="ListParagraph"/>
              <w:ind w:left="0" w:hanging="0"/>
              <w:rPr>
                <w:rFonts w:eastAsia="Calibri" w:eastAsiaTheme="minorHAnsi"/>
              </w:rPr>
            </w:pPr>
            <w:r>
              <w:rPr>
                <w:rFonts w:eastAsia="Calibri" w:cs="" w:ascii="Calibri" w:hAnsi="Calibri" w:cstheme="minorBidi" w:eastAsiaTheme="minorHAnsi"/>
                <w:color w:val="000000" w:themeColor="text1"/>
                <w:sz w:val="20"/>
                <w:szCs w:val="24"/>
              </w:rPr>
              <w:t xml:space="preserve">                                      </w:t>
            </w:r>
            <w:r>
              <w:rPr>
                <w:rFonts w:eastAsia="Calibri" w:cs="" w:ascii="Calibri" w:hAnsi="Calibri" w:cstheme="minorBidi" w:eastAsiaTheme="minorHAnsi"/>
                <w:color w:val="000000" w:themeColor="text1"/>
                <w:sz w:val="20"/>
                <w:szCs w:val="24"/>
              </w:rPr>
              <w:t>КУЛТУРНО-ИСТОРИЈСКОГ НАСЛЕЂА</w:t>
            </w:r>
            <w:r>
              <w:rPr>
                <w:rFonts w:eastAsia="Calibri" w:cs="" w:ascii="Calibri" w:hAnsi="Calibri" w:cstheme="minorBidi" w:eastAsiaTheme="minorHAnsi"/>
                <w:sz w:val="20"/>
                <w:szCs w:val="24"/>
              </w:rPr>
              <w:t xml:space="preserve">                   </w:t>
            </w:r>
          </w:p>
        </w:tc>
      </w:tr>
      <w:tr>
        <w:trPr/>
        <w:tc>
          <w:tcPr>
            <w:tcW w:w="463" w:type="dxa"/>
            <w:gridSpan w:val="3"/>
            <w:tcBorders>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59" w:type="dxa"/>
            <w:gridSpan w:val="8"/>
            <w:tcBorders>
              <w:left w:val="nil"/>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71" w:type="dxa"/>
            <w:gridSpan w:val="3"/>
            <w:tcBorders>
              <w:left w:val="nil"/>
              <w:right w:val="nil"/>
            </w:tcBorders>
            <w:shd w:color="auto" w:fill="auto" w:val="clear"/>
          </w:tcPr>
          <w:p>
            <w:pPr>
              <w:pStyle w:val="ListParagraph"/>
              <w:ind w:left="0" w:hanging="113"/>
              <w:jc w:val="center"/>
              <w:rPr>
                <w:rFonts w:eastAsia="Calibri" w:eastAsiaTheme="minorHAnsi"/>
              </w:rPr>
            </w:pPr>
            <w:r>
              <w:rPr>
                <w:rFonts w:eastAsia="Calibri" w:cs="" w:ascii="Calibri" w:hAnsi="Calibri" w:cstheme="minorBidi" w:eastAsiaTheme="minorHAnsi"/>
                <w:sz w:val="18"/>
                <w:szCs w:val="20"/>
              </w:rPr>
              <w:t>820</w:t>
            </w:r>
          </w:p>
        </w:tc>
        <w:tc>
          <w:tcPr>
            <w:tcW w:w="527" w:type="dxa"/>
            <w:tcBorders>
              <w:left w:val="nil"/>
              <w:right w:val="nil"/>
            </w:tcBorders>
            <w:shd w:color="auto" w:fill="auto" w:val="clear"/>
          </w:tcPr>
          <w:p>
            <w:pPr>
              <w:pStyle w:val="ListParagraph"/>
              <w:ind w:left="0" w:hanging="0"/>
              <w:jc w:val="center"/>
              <w:rPr>
                <w:rFonts w:eastAsia="Calibri"/>
                <w:color w:val="FF0000"/>
                <w:sz w:val="18"/>
                <w:szCs w:val="20"/>
              </w:rPr>
            </w:pPr>
            <w:r>
              <w:rPr>
                <w:rFonts w:eastAsia="Calibri"/>
                <w:color w:val="FF0000"/>
                <w:sz w:val="18"/>
                <w:szCs w:val="20"/>
              </w:rPr>
            </w:r>
          </w:p>
        </w:tc>
        <w:tc>
          <w:tcPr>
            <w:tcW w:w="671" w:type="dxa"/>
            <w:gridSpan w:val="4"/>
            <w:tcBorders>
              <w:left w:val="nil"/>
              <w:right w:val="nil"/>
            </w:tcBorders>
            <w:shd w:color="auto" w:fill="auto" w:val="clear"/>
          </w:tcPr>
          <w:p>
            <w:pPr>
              <w:pStyle w:val="ListParagraph"/>
              <w:ind w:left="0" w:hanging="0"/>
              <w:jc w:val="both"/>
              <w:rPr>
                <w:rFonts w:eastAsia="Calibri"/>
                <w:color w:val="FF0000"/>
                <w:sz w:val="18"/>
                <w:szCs w:val="20"/>
              </w:rPr>
            </w:pPr>
            <w:r>
              <w:rPr>
                <w:rFonts w:eastAsia="Calibri"/>
                <w:color w:val="FF0000"/>
                <w:sz w:val="18"/>
                <w:szCs w:val="20"/>
              </w:rPr>
            </w:r>
          </w:p>
        </w:tc>
        <w:tc>
          <w:tcPr>
            <w:tcW w:w="2802" w:type="dxa"/>
            <w:gridSpan w:val="3"/>
            <w:tcBorders>
              <w:left w:val="nil"/>
              <w:right w:val="nil"/>
            </w:tcBorders>
            <w:shd w:color="auto" w:fill="auto" w:val="clear"/>
          </w:tcPr>
          <w:p>
            <w:pPr>
              <w:pStyle w:val="NoSpacing"/>
              <w:rPr>
                <w:rFonts w:eastAsia="Calibri" w:eastAsiaTheme="minorHAnsi"/>
              </w:rPr>
            </w:pPr>
            <w:r>
              <w:rPr>
                <w:rFonts w:eastAsia="Calibri" w:cs="" w:ascii="Calibri" w:hAnsi="Calibri" w:cstheme="minorBidi" w:eastAsiaTheme="minorHAnsi"/>
                <w:b/>
                <w:sz w:val="18"/>
                <w:szCs w:val="20"/>
              </w:rPr>
              <w:t>Услуге културе</w:t>
            </w:r>
          </w:p>
        </w:tc>
        <w:tc>
          <w:tcPr>
            <w:tcW w:w="1143" w:type="dxa"/>
            <w:tcBorders>
              <w:left w:val="nil"/>
              <w:right w:val="nil"/>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1078" w:type="dxa"/>
            <w:gridSpan w:val="6"/>
            <w:tcBorders>
              <w:left w:val="nil"/>
              <w:right w:val="nil"/>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977" w:type="dxa"/>
            <w:tcBorders>
              <w:left w:val="nil"/>
              <w:right w:val="nil"/>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1516" w:type="dxa"/>
            <w:gridSpan w:val="4"/>
            <w:tcBorders>
              <w:left w:val="nil"/>
              <w:right w:val="nil"/>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59" w:type="dxa"/>
            <w:gridSpan w:val="8"/>
            <w:tcBorders>
              <w:left w:val="nil"/>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71" w:type="dxa"/>
            <w:gridSpan w:val="3"/>
            <w:tcBorders>
              <w:left w:val="nil"/>
              <w:right w:val="nil"/>
            </w:tcBorders>
            <w:shd w:color="auto" w:fill="auto" w:val="clear"/>
          </w:tcPr>
          <w:p>
            <w:pPr>
              <w:pStyle w:val="ListParagraph"/>
              <w:ind w:left="0" w:hanging="0"/>
              <w:jc w:val="center"/>
              <w:rPr>
                <w:rFonts w:eastAsia="Calibri"/>
                <w:b/>
                <w:b/>
                <w:color w:val="FF0000"/>
                <w:sz w:val="18"/>
                <w:szCs w:val="20"/>
              </w:rPr>
            </w:pPr>
            <w:r>
              <w:rPr>
                <w:rFonts w:eastAsia="Calibri"/>
                <w:b/>
                <w:color w:val="FF0000"/>
                <w:sz w:val="18"/>
                <w:szCs w:val="20"/>
              </w:rPr>
            </w:r>
          </w:p>
        </w:tc>
        <w:tc>
          <w:tcPr>
            <w:tcW w:w="527" w:type="dxa"/>
            <w:tcBorders>
              <w:left w:val="nil"/>
              <w:right w:val="nil"/>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20"/>
              </w:rPr>
              <w:t>135</w:t>
            </w:r>
          </w:p>
        </w:tc>
        <w:tc>
          <w:tcPr>
            <w:tcW w:w="671" w:type="dxa"/>
            <w:gridSpan w:val="4"/>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20"/>
              </w:rPr>
              <w:t>422</w:t>
            </w:r>
          </w:p>
        </w:tc>
        <w:tc>
          <w:tcPr>
            <w:tcW w:w="2802" w:type="dxa"/>
            <w:gridSpan w:val="3"/>
            <w:tcBorders>
              <w:left w:val="nil"/>
              <w:right w:val="nil"/>
            </w:tcBorders>
            <w:shd w:color="auto" w:fill="auto" w:val="clear"/>
          </w:tcPr>
          <w:p>
            <w:pPr>
              <w:pStyle w:val="NoSpacing"/>
              <w:rPr>
                <w:rFonts w:eastAsia="Calibri" w:eastAsiaTheme="minorHAnsi"/>
              </w:rPr>
            </w:pPr>
            <w:r>
              <w:rPr>
                <w:rFonts w:eastAsia="Calibri" w:cs="" w:ascii="Calibri" w:hAnsi="Calibri" w:cstheme="minorBidi" w:eastAsiaTheme="minorHAnsi"/>
                <w:sz w:val="18"/>
                <w:szCs w:val="20"/>
              </w:rPr>
              <w:t>Трошкови путовања</w:t>
            </w:r>
          </w:p>
        </w:tc>
        <w:tc>
          <w:tcPr>
            <w:tcW w:w="1143" w:type="dxa"/>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sz w:val="18"/>
                <w:szCs w:val="20"/>
              </w:rPr>
              <w:t>95.000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left w:val="nil"/>
              <w:right w:val="nil"/>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sz w:val="18"/>
                <w:szCs w:val="20"/>
              </w:rPr>
              <w:t>95.000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59" w:type="dxa"/>
            <w:gridSpan w:val="8"/>
            <w:tcBorders>
              <w:left w:val="nil"/>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71" w:type="dxa"/>
            <w:gridSpan w:val="3"/>
            <w:tcBorders>
              <w:left w:val="nil"/>
              <w:right w:val="nil"/>
            </w:tcBorders>
            <w:shd w:color="auto" w:fill="auto" w:val="clear"/>
          </w:tcPr>
          <w:p>
            <w:pPr>
              <w:pStyle w:val="ListParagraph"/>
              <w:ind w:left="0" w:hanging="0"/>
              <w:jc w:val="center"/>
              <w:rPr>
                <w:rFonts w:eastAsia="Calibri"/>
                <w:b/>
                <w:b/>
                <w:color w:val="FF0000"/>
                <w:sz w:val="18"/>
                <w:szCs w:val="20"/>
              </w:rPr>
            </w:pPr>
            <w:r>
              <w:rPr>
                <w:rFonts w:eastAsia="Calibri"/>
                <w:b/>
                <w:color w:val="FF0000"/>
                <w:sz w:val="18"/>
                <w:szCs w:val="20"/>
              </w:rPr>
            </w:r>
          </w:p>
        </w:tc>
        <w:tc>
          <w:tcPr>
            <w:tcW w:w="527" w:type="dxa"/>
            <w:tcBorders>
              <w:left w:val="nil"/>
              <w:right w:val="nil"/>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20"/>
              </w:rPr>
              <w:t>136</w:t>
            </w:r>
          </w:p>
        </w:tc>
        <w:tc>
          <w:tcPr>
            <w:tcW w:w="671" w:type="dxa"/>
            <w:gridSpan w:val="4"/>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20"/>
              </w:rPr>
              <w:t>423</w:t>
            </w:r>
          </w:p>
        </w:tc>
        <w:tc>
          <w:tcPr>
            <w:tcW w:w="2802" w:type="dxa"/>
            <w:gridSpan w:val="3"/>
            <w:tcBorders>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20"/>
              </w:rPr>
              <w:t>Услуге по уговору</w:t>
            </w:r>
          </w:p>
        </w:tc>
        <w:tc>
          <w:tcPr>
            <w:tcW w:w="1143" w:type="dxa"/>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sz w:val="18"/>
                <w:szCs w:val="20"/>
              </w:rPr>
              <w:t>365.000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left w:val="nil"/>
              <w:right w:val="nil"/>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sz w:val="18"/>
                <w:szCs w:val="20"/>
              </w:rPr>
              <w:t>365.000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59" w:type="dxa"/>
            <w:gridSpan w:val="8"/>
            <w:tcBorders>
              <w:left w:val="nil"/>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71" w:type="dxa"/>
            <w:gridSpan w:val="3"/>
            <w:tcBorders>
              <w:left w:val="nil"/>
              <w:right w:val="nil"/>
            </w:tcBorders>
            <w:shd w:color="auto" w:fill="auto" w:val="clear"/>
          </w:tcPr>
          <w:p>
            <w:pPr>
              <w:pStyle w:val="ListParagraph"/>
              <w:ind w:left="0" w:hanging="0"/>
              <w:jc w:val="center"/>
              <w:rPr>
                <w:rFonts w:eastAsia="Calibri"/>
                <w:b/>
                <w:b/>
                <w:color w:val="FF0000"/>
                <w:sz w:val="18"/>
                <w:szCs w:val="20"/>
              </w:rPr>
            </w:pPr>
            <w:r>
              <w:rPr>
                <w:rFonts w:eastAsia="Calibri"/>
                <w:b/>
                <w:color w:val="FF0000"/>
                <w:sz w:val="18"/>
                <w:szCs w:val="20"/>
              </w:rPr>
            </w:r>
          </w:p>
        </w:tc>
        <w:tc>
          <w:tcPr>
            <w:tcW w:w="527" w:type="dxa"/>
            <w:tcBorders>
              <w:left w:val="nil"/>
              <w:right w:val="nil"/>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20"/>
              </w:rPr>
              <w:t>137</w:t>
            </w:r>
          </w:p>
        </w:tc>
        <w:tc>
          <w:tcPr>
            <w:tcW w:w="671" w:type="dxa"/>
            <w:gridSpan w:val="4"/>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20"/>
              </w:rPr>
              <w:t>424</w:t>
            </w:r>
          </w:p>
        </w:tc>
        <w:tc>
          <w:tcPr>
            <w:tcW w:w="2802" w:type="dxa"/>
            <w:gridSpan w:val="3"/>
            <w:tcBorders>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20"/>
              </w:rPr>
              <w:t>Специјализоване услуге</w:t>
            </w:r>
          </w:p>
        </w:tc>
        <w:tc>
          <w:tcPr>
            <w:tcW w:w="1143" w:type="dxa"/>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sz w:val="18"/>
                <w:szCs w:val="20"/>
              </w:rPr>
              <w:t>270.000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left w:val="nil"/>
              <w:right w:val="nil"/>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sz w:val="18"/>
                <w:szCs w:val="20"/>
              </w:rPr>
              <w:t>270.000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59" w:type="dxa"/>
            <w:gridSpan w:val="8"/>
            <w:tcBorders>
              <w:left w:val="nil"/>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71" w:type="dxa"/>
            <w:gridSpan w:val="3"/>
            <w:tcBorders>
              <w:left w:val="nil"/>
              <w:right w:val="nil"/>
            </w:tcBorders>
            <w:shd w:color="auto" w:fill="auto" w:val="clear"/>
          </w:tcPr>
          <w:p>
            <w:pPr>
              <w:pStyle w:val="ListParagraph"/>
              <w:ind w:left="0" w:hanging="0"/>
              <w:jc w:val="center"/>
              <w:rPr>
                <w:rFonts w:eastAsia="Calibri"/>
                <w:b/>
                <w:b/>
                <w:color w:val="FF0000"/>
                <w:sz w:val="18"/>
                <w:szCs w:val="20"/>
              </w:rPr>
            </w:pPr>
            <w:r>
              <w:rPr>
                <w:rFonts w:eastAsia="Calibri"/>
                <w:b/>
                <w:color w:val="FF0000"/>
                <w:sz w:val="18"/>
                <w:szCs w:val="20"/>
              </w:rPr>
            </w:r>
          </w:p>
        </w:tc>
        <w:tc>
          <w:tcPr>
            <w:tcW w:w="527" w:type="dxa"/>
            <w:tcBorders>
              <w:left w:val="nil"/>
              <w:right w:val="nil"/>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sz w:val="18"/>
                <w:szCs w:val="20"/>
              </w:rPr>
              <w:t>138</w:t>
            </w:r>
          </w:p>
        </w:tc>
        <w:tc>
          <w:tcPr>
            <w:tcW w:w="671" w:type="dxa"/>
            <w:gridSpan w:val="4"/>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20"/>
              </w:rPr>
              <w:t>426</w:t>
            </w:r>
          </w:p>
        </w:tc>
        <w:tc>
          <w:tcPr>
            <w:tcW w:w="2802" w:type="dxa"/>
            <w:gridSpan w:val="3"/>
            <w:tcBorders>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20"/>
              </w:rPr>
              <w:t>Материјал</w:t>
            </w:r>
          </w:p>
        </w:tc>
        <w:tc>
          <w:tcPr>
            <w:tcW w:w="1143" w:type="dxa"/>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sz w:val="18"/>
                <w:szCs w:val="20"/>
              </w:rPr>
              <w:t>190.000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left w:val="nil"/>
              <w:right w:val="nil"/>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cs="" w:ascii="Calibri" w:hAnsi="Calibri" w:cstheme="minorBidi" w:eastAsiaTheme="minorHAnsi"/>
                <w:sz w:val="18"/>
                <w:szCs w:val="20"/>
              </w:rPr>
              <w:t>190.000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59" w:type="dxa"/>
            <w:gridSpan w:val="8"/>
            <w:tcBorders>
              <w:left w:val="nil"/>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71" w:type="dxa"/>
            <w:gridSpan w:val="3"/>
            <w:tcBorders>
              <w:left w:val="nil"/>
              <w:right w:val="nil"/>
            </w:tcBorders>
            <w:shd w:color="auto" w:fill="auto" w:val="clear"/>
          </w:tcPr>
          <w:p>
            <w:pPr>
              <w:pStyle w:val="ListParagraph"/>
              <w:ind w:left="0" w:hanging="0"/>
              <w:jc w:val="center"/>
              <w:rPr>
                <w:rFonts w:eastAsia="Calibri"/>
                <w:b/>
                <w:b/>
                <w:color w:val="FF0000"/>
                <w:sz w:val="18"/>
                <w:szCs w:val="20"/>
              </w:rPr>
            </w:pPr>
            <w:r>
              <w:rPr>
                <w:rFonts w:eastAsia="Calibri"/>
                <w:b/>
                <w:color w:val="FF0000"/>
                <w:sz w:val="18"/>
                <w:szCs w:val="20"/>
              </w:rPr>
            </w:r>
          </w:p>
        </w:tc>
        <w:tc>
          <w:tcPr>
            <w:tcW w:w="527" w:type="dxa"/>
            <w:tcBorders>
              <w:left w:val="nil"/>
              <w:right w:val="nil"/>
            </w:tcBorders>
            <w:shd w:color="auto" w:fill="auto" w:val="clear"/>
          </w:tcPr>
          <w:p>
            <w:pPr>
              <w:pStyle w:val="ListParagraph"/>
              <w:ind w:left="0" w:hanging="0"/>
              <w:jc w:val="center"/>
              <w:rPr>
                <w:rFonts w:eastAsia="Calibri"/>
                <w:color w:val="FF0000"/>
                <w:sz w:val="18"/>
                <w:szCs w:val="20"/>
              </w:rPr>
            </w:pPr>
            <w:r>
              <w:rPr>
                <w:rFonts w:eastAsia="Calibri"/>
                <w:color w:val="FF0000"/>
                <w:sz w:val="18"/>
                <w:szCs w:val="20"/>
              </w:rPr>
            </w:r>
          </w:p>
        </w:tc>
        <w:tc>
          <w:tcPr>
            <w:tcW w:w="671" w:type="dxa"/>
            <w:gridSpan w:val="4"/>
            <w:tcBorders>
              <w:left w:val="nil"/>
              <w:right w:val="nil"/>
            </w:tcBorders>
            <w:shd w:color="auto" w:fill="auto" w:val="clear"/>
          </w:tcPr>
          <w:p>
            <w:pPr>
              <w:pStyle w:val="ListParagraph"/>
              <w:ind w:left="0" w:hanging="0"/>
              <w:jc w:val="both"/>
              <w:rPr>
                <w:rFonts w:eastAsia="Calibri" w:eastAsiaTheme="minorHAnsi"/>
                <w:sz w:val="18"/>
                <w:szCs w:val="20"/>
              </w:rPr>
            </w:pPr>
            <w:r>
              <w:rPr>
                <w:rFonts w:eastAsia="Calibri" w:eastAsiaTheme="minorHAnsi"/>
                <w:sz w:val="18"/>
                <w:szCs w:val="20"/>
              </w:rPr>
            </w:r>
          </w:p>
        </w:tc>
        <w:tc>
          <w:tcPr>
            <w:tcW w:w="2802" w:type="dxa"/>
            <w:gridSpan w:val="3"/>
            <w:tcBorders>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Укупно за функц. класиф. 820</w:t>
            </w:r>
          </w:p>
        </w:tc>
        <w:tc>
          <w:tcPr>
            <w:tcW w:w="1143" w:type="dxa"/>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cs="" w:ascii="Calibri" w:hAnsi="Calibri" w:cstheme="minorBidi" w:eastAsiaTheme="minorHAnsi"/>
                <w:b/>
                <w:sz w:val="18"/>
                <w:szCs w:val="20"/>
              </w:rPr>
              <w:t>920.000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left w:val="nil"/>
              <w:right w:val="nil"/>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cs="" w:ascii="Calibri" w:hAnsi="Calibri" w:cstheme="minorBidi" w:eastAsiaTheme="minorHAnsi"/>
                <w:b/>
                <w:sz w:val="18"/>
                <w:szCs w:val="20"/>
              </w:rPr>
              <w:t>920.000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59" w:type="dxa"/>
            <w:gridSpan w:val="8"/>
            <w:tcBorders>
              <w:left w:val="nil"/>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71" w:type="dxa"/>
            <w:gridSpan w:val="3"/>
            <w:tcBorders>
              <w:left w:val="nil"/>
              <w:right w:val="nil"/>
            </w:tcBorders>
            <w:shd w:color="auto" w:fill="auto" w:val="clear"/>
          </w:tcPr>
          <w:p>
            <w:pPr>
              <w:pStyle w:val="ListParagraph"/>
              <w:ind w:left="0" w:hanging="0"/>
              <w:jc w:val="center"/>
              <w:rPr>
                <w:rFonts w:eastAsia="Calibri"/>
                <w:b/>
                <w:b/>
                <w:color w:val="FF0000"/>
                <w:sz w:val="18"/>
                <w:szCs w:val="20"/>
              </w:rPr>
            </w:pPr>
            <w:r>
              <w:rPr>
                <w:rFonts w:eastAsia="Calibri"/>
                <w:b/>
                <w:color w:val="FF0000"/>
                <w:sz w:val="18"/>
                <w:szCs w:val="20"/>
              </w:rPr>
            </w:r>
          </w:p>
        </w:tc>
        <w:tc>
          <w:tcPr>
            <w:tcW w:w="527" w:type="dxa"/>
            <w:tcBorders>
              <w:left w:val="nil"/>
              <w:right w:val="nil"/>
            </w:tcBorders>
            <w:shd w:color="auto" w:fill="auto" w:val="clear"/>
          </w:tcPr>
          <w:p>
            <w:pPr>
              <w:pStyle w:val="ListParagraph"/>
              <w:ind w:left="0" w:hanging="0"/>
              <w:jc w:val="center"/>
              <w:rPr>
                <w:rFonts w:eastAsia="Calibri"/>
                <w:color w:val="FF0000"/>
                <w:sz w:val="18"/>
                <w:szCs w:val="20"/>
              </w:rPr>
            </w:pPr>
            <w:r>
              <w:rPr>
                <w:rFonts w:eastAsia="Calibri"/>
                <w:color w:val="FF0000"/>
                <w:sz w:val="18"/>
                <w:szCs w:val="20"/>
              </w:rPr>
            </w:r>
          </w:p>
        </w:tc>
        <w:tc>
          <w:tcPr>
            <w:tcW w:w="671" w:type="dxa"/>
            <w:gridSpan w:val="4"/>
            <w:tcBorders>
              <w:left w:val="nil"/>
              <w:right w:val="nil"/>
            </w:tcBorders>
            <w:shd w:color="auto" w:fill="auto" w:val="clear"/>
          </w:tcPr>
          <w:p>
            <w:pPr>
              <w:pStyle w:val="ListParagraph"/>
              <w:ind w:left="0" w:hanging="0"/>
              <w:jc w:val="both"/>
              <w:rPr>
                <w:rFonts w:eastAsia="Calibri" w:eastAsiaTheme="minorHAnsi"/>
                <w:sz w:val="18"/>
                <w:szCs w:val="20"/>
              </w:rPr>
            </w:pPr>
            <w:r>
              <w:rPr>
                <w:rFonts w:eastAsia="Calibri" w:eastAsiaTheme="minorHAnsi"/>
                <w:sz w:val="18"/>
                <w:szCs w:val="20"/>
              </w:rPr>
            </w:r>
          </w:p>
        </w:tc>
        <w:tc>
          <w:tcPr>
            <w:tcW w:w="2802" w:type="dxa"/>
            <w:gridSpan w:val="3"/>
            <w:tcBorders>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Приходи из буџета (01)</w:t>
            </w:r>
          </w:p>
        </w:tc>
        <w:tc>
          <w:tcPr>
            <w:tcW w:w="1143" w:type="dxa"/>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cs="" w:ascii="Calibri" w:hAnsi="Calibri" w:cstheme="minorBidi" w:eastAsiaTheme="minorHAnsi"/>
                <w:b/>
                <w:sz w:val="18"/>
                <w:szCs w:val="20"/>
              </w:rPr>
              <w:t>920.000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left w:val="nil"/>
              <w:right w:val="nil"/>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cs="" w:ascii="Calibri" w:hAnsi="Calibri" w:cstheme="minorBidi" w:eastAsiaTheme="minorHAnsi"/>
                <w:b/>
                <w:sz w:val="18"/>
                <w:szCs w:val="20"/>
              </w:rPr>
              <w:t>920.000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59" w:type="dxa"/>
            <w:gridSpan w:val="8"/>
            <w:tcBorders>
              <w:left w:val="nil"/>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71" w:type="dxa"/>
            <w:gridSpan w:val="3"/>
            <w:tcBorders>
              <w:left w:val="nil"/>
              <w:right w:val="nil"/>
            </w:tcBorders>
            <w:shd w:color="auto" w:fill="auto" w:val="clear"/>
          </w:tcPr>
          <w:p>
            <w:pPr>
              <w:pStyle w:val="ListParagraph"/>
              <w:ind w:left="0" w:hanging="0"/>
              <w:jc w:val="center"/>
              <w:rPr>
                <w:rFonts w:eastAsia="Calibri"/>
                <w:b/>
                <w:b/>
                <w:color w:val="FF0000"/>
                <w:sz w:val="18"/>
                <w:szCs w:val="20"/>
              </w:rPr>
            </w:pPr>
            <w:r>
              <w:rPr>
                <w:rFonts w:eastAsia="Calibri"/>
                <w:b/>
                <w:color w:val="FF0000"/>
                <w:sz w:val="18"/>
                <w:szCs w:val="20"/>
              </w:rPr>
            </w:r>
          </w:p>
        </w:tc>
        <w:tc>
          <w:tcPr>
            <w:tcW w:w="527" w:type="dxa"/>
            <w:tcBorders>
              <w:left w:val="nil"/>
              <w:right w:val="nil"/>
            </w:tcBorders>
            <w:shd w:color="auto" w:fill="auto" w:val="clear"/>
          </w:tcPr>
          <w:p>
            <w:pPr>
              <w:pStyle w:val="ListParagraph"/>
              <w:ind w:left="0" w:hanging="0"/>
              <w:jc w:val="center"/>
              <w:rPr>
                <w:rFonts w:eastAsia="Calibri"/>
                <w:color w:val="FF0000"/>
                <w:sz w:val="18"/>
                <w:szCs w:val="20"/>
              </w:rPr>
            </w:pPr>
            <w:r>
              <w:rPr>
                <w:rFonts w:eastAsia="Calibri"/>
                <w:color w:val="FF0000"/>
                <w:sz w:val="18"/>
                <w:szCs w:val="20"/>
              </w:rPr>
            </w:r>
          </w:p>
        </w:tc>
        <w:tc>
          <w:tcPr>
            <w:tcW w:w="671" w:type="dxa"/>
            <w:gridSpan w:val="4"/>
            <w:tcBorders>
              <w:left w:val="nil"/>
              <w:right w:val="nil"/>
            </w:tcBorders>
            <w:shd w:color="auto" w:fill="auto" w:val="clear"/>
          </w:tcPr>
          <w:p>
            <w:pPr>
              <w:pStyle w:val="ListParagraph"/>
              <w:ind w:left="0" w:hanging="0"/>
              <w:jc w:val="both"/>
              <w:rPr>
                <w:rFonts w:eastAsia="Calibri" w:eastAsiaTheme="minorHAnsi"/>
                <w:sz w:val="18"/>
                <w:szCs w:val="20"/>
              </w:rPr>
            </w:pPr>
            <w:r>
              <w:rPr>
                <w:rFonts w:eastAsia="Calibri" w:eastAsiaTheme="minorHAnsi"/>
                <w:sz w:val="18"/>
                <w:szCs w:val="20"/>
              </w:rPr>
            </w:r>
          </w:p>
        </w:tc>
        <w:tc>
          <w:tcPr>
            <w:tcW w:w="2802" w:type="dxa"/>
            <w:gridSpan w:val="3"/>
            <w:tcBorders>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Сопствени приходи (04)</w:t>
            </w:r>
          </w:p>
        </w:tc>
        <w:tc>
          <w:tcPr>
            <w:tcW w:w="1143" w:type="dxa"/>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078" w:type="dxa"/>
            <w:gridSpan w:val="6"/>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left w:val="nil"/>
              <w:right w:val="nil"/>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59" w:type="dxa"/>
            <w:gridSpan w:val="8"/>
            <w:tcBorders>
              <w:left w:val="nil"/>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71" w:type="dxa"/>
            <w:gridSpan w:val="3"/>
            <w:tcBorders>
              <w:left w:val="nil"/>
              <w:right w:val="nil"/>
            </w:tcBorders>
            <w:shd w:color="auto" w:fill="auto" w:val="clear"/>
          </w:tcPr>
          <w:p>
            <w:pPr>
              <w:pStyle w:val="ListParagraph"/>
              <w:ind w:left="0" w:hanging="0"/>
              <w:jc w:val="center"/>
              <w:rPr>
                <w:rFonts w:eastAsia="Calibri"/>
                <w:b/>
                <w:b/>
                <w:color w:val="FF0000"/>
                <w:sz w:val="18"/>
                <w:szCs w:val="20"/>
              </w:rPr>
            </w:pPr>
            <w:r>
              <w:rPr>
                <w:rFonts w:eastAsia="Calibri"/>
                <w:b/>
                <w:color w:val="FF0000"/>
                <w:sz w:val="18"/>
                <w:szCs w:val="20"/>
              </w:rPr>
            </w:r>
          </w:p>
        </w:tc>
        <w:tc>
          <w:tcPr>
            <w:tcW w:w="527" w:type="dxa"/>
            <w:tcBorders>
              <w:left w:val="nil"/>
              <w:right w:val="nil"/>
            </w:tcBorders>
            <w:shd w:color="auto" w:fill="auto" w:val="clear"/>
          </w:tcPr>
          <w:p>
            <w:pPr>
              <w:pStyle w:val="ListParagraph"/>
              <w:ind w:left="0" w:hanging="0"/>
              <w:jc w:val="center"/>
              <w:rPr>
                <w:rFonts w:eastAsia="Calibri"/>
                <w:color w:val="FF0000"/>
                <w:sz w:val="18"/>
                <w:szCs w:val="20"/>
              </w:rPr>
            </w:pPr>
            <w:r>
              <w:rPr>
                <w:rFonts w:eastAsia="Calibri"/>
                <w:color w:val="FF0000"/>
                <w:sz w:val="18"/>
                <w:szCs w:val="20"/>
              </w:rPr>
            </w:r>
          </w:p>
        </w:tc>
        <w:tc>
          <w:tcPr>
            <w:tcW w:w="671" w:type="dxa"/>
            <w:gridSpan w:val="4"/>
            <w:tcBorders>
              <w:left w:val="nil"/>
              <w:right w:val="nil"/>
            </w:tcBorders>
            <w:shd w:color="auto" w:fill="auto" w:val="clear"/>
          </w:tcPr>
          <w:p>
            <w:pPr>
              <w:pStyle w:val="ListParagraph"/>
              <w:ind w:left="0" w:hanging="0"/>
              <w:jc w:val="both"/>
              <w:rPr>
                <w:rFonts w:eastAsia="Calibri" w:eastAsiaTheme="minorHAnsi"/>
                <w:sz w:val="18"/>
                <w:szCs w:val="20"/>
              </w:rPr>
            </w:pPr>
            <w:r>
              <w:rPr>
                <w:rFonts w:eastAsia="Calibri" w:eastAsiaTheme="minorHAnsi"/>
                <w:sz w:val="18"/>
                <w:szCs w:val="20"/>
              </w:rPr>
            </w:r>
          </w:p>
        </w:tc>
        <w:tc>
          <w:tcPr>
            <w:tcW w:w="2802" w:type="dxa"/>
            <w:gridSpan w:val="3"/>
            <w:tcBorders>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Укупно за ПА 0003 (01)</w:t>
            </w:r>
          </w:p>
        </w:tc>
        <w:tc>
          <w:tcPr>
            <w:tcW w:w="1143" w:type="dxa"/>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cs="" w:ascii="Calibri" w:hAnsi="Calibri" w:cstheme="minorBidi" w:eastAsiaTheme="minorHAnsi"/>
                <w:b/>
                <w:sz w:val="18"/>
                <w:szCs w:val="20"/>
              </w:rPr>
              <w:t>920.000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cs="" w:ascii="Calibri" w:hAnsi="Calibri" w:cstheme="minorBidi" w:eastAsiaTheme="minorHAnsi"/>
                <w:b/>
                <w:sz w:val="18"/>
                <w:szCs w:val="20"/>
              </w:rPr>
              <w:t>920.000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59" w:type="dxa"/>
            <w:gridSpan w:val="8"/>
            <w:tcBorders>
              <w:left w:val="nil"/>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71" w:type="dxa"/>
            <w:gridSpan w:val="3"/>
            <w:tcBorders>
              <w:left w:val="nil"/>
              <w:right w:val="nil"/>
            </w:tcBorders>
            <w:shd w:color="auto" w:fill="auto" w:val="clear"/>
          </w:tcPr>
          <w:p>
            <w:pPr>
              <w:pStyle w:val="ListParagraph"/>
              <w:ind w:left="0" w:hanging="0"/>
              <w:jc w:val="center"/>
              <w:rPr>
                <w:rFonts w:eastAsia="Calibri"/>
                <w:b/>
                <w:b/>
                <w:color w:val="FF0000"/>
                <w:sz w:val="18"/>
                <w:szCs w:val="20"/>
              </w:rPr>
            </w:pPr>
            <w:r>
              <w:rPr>
                <w:rFonts w:eastAsia="Calibri"/>
                <w:b/>
                <w:color w:val="FF0000"/>
                <w:sz w:val="18"/>
                <w:szCs w:val="20"/>
              </w:rPr>
            </w:r>
          </w:p>
        </w:tc>
        <w:tc>
          <w:tcPr>
            <w:tcW w:w="527" w:type="dxa"/>
            <w:tcBorders>
              <w:left w:val="nil"/>
              <w:right w:val="nil"/>
            </w:tcBorders>
            <w:shd w:color="auto" w:fill="auto" w:val="clear"/>
          </w:tcPr>
          <w:p>
            <w:pPr>
              <w:pStyle w:val="ListParagraph"/>
              <w:ind w:left="0" w:hanging="0"/>
              <w:jc w:val="center"/>
              <w:rPr>
                <w:rFonts w:eastAsia="Calibri"/>
                <w:color w:val="FF0000"/>
                <w:sz w:val="18"/>
                <w:szCs w:val="20"/>
              </w:rPr>
            </w:pPr>
            <w:r>
              <w:rPr>
                <w:rFonts w:eastAsia="Calibri"/>
                <w:color w:val="FF0000"/>
                <w:sz w:val="18"/>
                <w:szCs w:val="20"/>
              </w:rPr>
            </w:r>
          </w:p>
        </w:tc>
        <w:tc>
          <w:tcPr>
            <w:tcW w:w="671" w:type="dxa"/>
            <w:gridSpan w:val="4"/>
            <w:tcBorders>
              <w:left w:val="nil"/>
              <w:right w:val="nil"/>
            </w:tcBorders>
            <w:shd w:color="auto" w:fill="auto" w:val="clear"/>
          </w:tcPr>
          <w:p>
            <w:pPr>
              <w:pStyle w:val="ListParagraph"/>
              <w:ind w:left="0" w:hanging="0"/>
              <w:jc w:val="both"/>
              <w:rPr>
                <w:rFonts w:eastAsia="Calibri" w:eastAsiaTheme="minorHAnsi"/>
                <w:sz w:val="18"/>
                <w:szCs w:val="20"/>
              </w:rPr>
            </w:pPr>
            <w:r>
              <w:rPr>
                <w:rFonts w:eastAsia="Calibri" w:eastAsiaTheme="minorHAnsi"/>
                <w:sz w:val="18"/>
                <w:szCs w:val="20"/>
              </w:rPr>
            </w:r>
          </w:p>
        </w:tc>
        <w:tc>
          <w:tcPr>
            <w:tcW w:w="2802" w:type="dxa"/>
            <w:gridSpan w:val="3"/>
            <w:tcBorders>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Укупно за ПА 0003 (04)</w:t>
            </w:r>
          </w:p>
        </w:tc>
        <w:tc>
          <w:tcPr>
            <w:tcW w:w="1143" w:type="dxa"/>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078" w:type="dxa"/>
            <w:gridSpan w:val="6"/>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left w:val="nil"/>
              <w:right w:val="nil"/>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top w:val="nil"/>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59" w:type="dxa"/>
            <w:gridSpan w:val="8"/>
            <w:tcBorders>
              <w:top w:val="nil"/>
              <w:left w:val="nil"/>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71" w:type="dxa"/>
            <w:gridSpan w:val="3"/>
            <w:tcBorders>
              <w:top w:val="nil"/>
              <w:left w:val="nil"/>
              <w:right w:val="nil"/>
            </w:tcBorders>
            <w:shd w:color="auto" w:fill="auto" w:val="clear"/>
          </w:tcPr>
          <w:p>
            <w:pPr>
              <w:pStyle w:val="ListParagraph"/>
              <w:ind w:left="0" w:hanging="0"/>
              <w:jc w:val="center"/>
              <w:rPr>
                <w:rFonts w:eastAsia="Calibri"/>
                <w:b/>
                <w:b/>
                <w:color w:val="FF0000"/>
                <w:sz w:val="18"/>
                <w:szCs w:val="20"/>
              </w:rPr>
            </w:pPr>
            <w:r>
              <w:rPr>
                <w:rFonts w:eastAsia="Calibri"/>
                <w:b/>
                <w:color w:val="FF0000"/>
                <w:sz w:val="18"/>
                <w:szCs w:val="20"/>
              </w:rPr>
            </w:r>
          </w:p>
        </w:tc>
        <w:tc>
          <w:tcPr>
            <w:tcW w:w="527" w:type="dxa"/>
            <w:tcBorders>
              <w:top w:val="nil"/>
              <w:left w:val="nil"/>
              <w:right w:val="nil"/>
            </w:tcBorders>
            <w:shd w:color="auto" w:fill="auto" w:val="clear"/>
          </w:tcPr>
          <w:p>
            <w:pPr>
              <w:pStyle w:val="ListParagraph"/>
              <w:ind w:left="0" w:hanging="0"/>
              <w:jc w:val="center"/>
              <w:rPr>
                <w:rFonts w:eastAsia="Calibri"/>
                <w:color w:val="FF0000"/>
                <w:sz w:val="18"/>
                <w:szCs w:val="20"/>
              </w:rPr>
            </w:pPr>
            <w:r>
              <w:rPr>
                <w:rFonts w:eastAsia="Calibri"/>
                <w:color w:val="FF0000"/>
                <w:sz w:val="18"/>
                <w:szCs w:val="20"/>
              </w:rPr>
            </w:r>
          </w:p>
        </w:tc>
        <w:tc>
          <w:tcPr>
            <w:tcW w:w="671" w:type="dxa"/>
            <w:gridSpan w:val="4"/>
            <w:tcBorders>
              <w:top w:val="nil"/>
              <w:left w:val="nil"/>
              <w:right w:val="nil"/>
            </w:tcBorders>
            <w:shd w:color="auto" w:fill="auto" w:val="clear"/>
          </w:tcPr>
          <w:p>
            <w:pPr>
              <w:pStyle w:val="ListParagraph"/>
              <w:ind w:left="0" w:hanging="0"/>
              <w:jc w:val="both"/>
              <w:rPr>
                <w:rFonts w:eastAsia="Calibri" w:eastAsiaTheme="minorHAnsi"/>
                <w:sz w:val="18"/>
                <w:szCs w:val="20"/>
              </w:rPr>
            </w:pPr>
            <w:r>
              <w:rPr>
                <w:rFonts w:eastAsia="Calibri" w:eastAsiaTheme="minorHAnsi"/>
                <w:sz w:val="18"/>
                <w:szCs w:val="20"/>
              </w:rPr>
            </w:r>
          </w:p>
        </w:tc>
        <w:tc>
          <w:tcPr>
            <w:tcW w:w="2802" w:type="dxa"/>
            <w:gridSpan w:val="3"/>
            <w:tcBorders>
              <w:top w:val="nil"/>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Укупно за ПРОГРАМ 13 (01)</w:t>
            </w:r>
          </w:p>
        </w:tc>
        <w:tc>
          <w:tcPr>
            <w:tcW w:w="1143" w:type="dxa"/>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12.700.000</w:t>
            </w:r>
          </w:p>
        </w:tc>
        <w:tc>
          <w:tcPr>
            <w:tcW w:w="1078" w:type="dxa"/>
            <w:gridSpan w:val="6"/>
            <w:tcBorders>
              <w:top w:val="nil"/>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top w:val="nil"/>
              <w:left w:val="nil"/>
              <w:right w:val="nil"/>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top w:val="nil"/>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cs="" w:ascii="Calibri" w:hAnsi="Calibri" w:cstheme="minorBidi" w:eastAsiaTheme="minorHAnsi"/>
                <w:b/>
                <w:sz w:val="18"/>
                <w:szCs w:val="20"/>
              </w:rPr>
              <w:t>12.700.000</w:t>
            </w:r>
          </w:p>
        </w:tc>
        <w:tc>
          <w:tcPr>
            <w:tcW w:w="222" w:type="dxa"/>
            <w:tcBorders>
              <w:top w:val="nil"/>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63" w:type="dxa"/>
            <w:gridSpan w:val="3"/>
            <w:tcBorders>
              <w:top w:val="nil"/>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59" w:type="dxa"/>
            <w:gridSpan w:val="8"/>
            <w:tcBorders>
              <w:top w:val="nil"/>
              <w:left w:val="nil"/>
              <w:right w:val="nil"/>
            </w:tcBorders>
            <w:shd w:color="auto" w:fill="auto" w:val="clear"/>
          </w:tcPr>
          <w:p>
            <w:pPr>
              <w:pStyle w:val="ListParagraph"/>
              <w:ind w:left="0" w:hanging="0"/>
              <w:rPr>
                <w:rFonts w:eastAsia="Calibri"/>
                <w:color w:val="FF0000"/>
                <w:sz w:val="18"/>
                <w:szCs w:val="20"/>
              </w:rPr>
            </w:pPr>
            <w:r>
              <w:rPr>
                <w:rFonts w:eastAsia="Calibri"/>
                <w:color w:val="FF0000"/>
                <w:sz w:val="18"/>
                <w:szCs w:val="20"/>
              </w:rPr>
            </w:r>
          </w:p>
        </w:tc>
        <w:tc>
          <w:tcPr>
            <w:tcW w:w="571" w:type="dxa"/>
            <w:gridSpan w:val="3"/>
            <w:tcBorders>
              <w:top w:val="nil"/>
              <w:left w:val="nil"/>
              <w:right w:val="nil"/>
            </w:tcBorders>
            <w:shd w:color="auto" w:fill="auto" w:val="clear"/>
          </w:tcPr>
          <w:p>
            <w:pPr>
              <w:pStyle w:val="ListParagraph"/>
              <w:ind w:left="0" w:hanging="0"/>
              <w:jc w:val="center"/>
              <w:rPr>
                <w:rFonts w:eastAsia="Calibri"/>
                <w:b/>
                <w:b/>
                <w:color w:val="FF0000"/>
                <w:sz w:val="18"/>
                <w:szCs w:val="20"/>
              </w:rPr>
            </w:pPr>
            <w:r>
              <w:rPr>
                <w:rFonts w:eastAsia="Calibri"/>
                <w:b/>
                <w:color w:val="FF0000"/>
                <w:sz w:val="18"/>
                <w:szCs w:val="20"/>
              </w:rPr>
            </w:r>
          </w:p>
        </w:tc>
        <w:tc>
          <w:tcPr>
            <w:tcW w:w="527" w:type="dxa"/>
            <w:tcBorders>
              <w:top w:val="nil"/>
              <w:left w:val="nil"/>
              <w:right w:val="nil"/>
            </w:tcBorders>
            <w:shd w:color="auto" w:fill="auto" w:val="clear"/>
          </w:tcPr>
          <w:p>
            <w:pPr>
              <w:pStyle w:val="ListParagraph"/>
              <w:ind w:left="0" w:hanging="0"/>
              <w:jc w:val="center"/>
              <w:rPr>
                <w:rFonts w:eastAsia="Calibri"/>
                <w:color w:val="FF0000"/>
                <w:sz w:val="18"/>
                <w:szCs w:val="20"/>
              </w:rPr>
            </w:pPr>
            <w:r>
              <w:rPr>
                <w:rFonts w:eastAsia="Calibri"/>
                <w:color w:val="FF0000"/>
                <w:sz w:val="18"/>
                <w:szCs w:val="20"/>
              </w:rPr>
            </w:r>
          </w:p>
        </w:tc>
        <w:tc>
          <w:tcPr>
            <w:tcW w:w="671" w:type="dxa"/>
            <w:gridSpan w:val="4"/>
            <w:tcBorders>
              <w:top w:val="nil"/>
              <w:left w:val="nil"/>
              <w:right w:val="nil"/>
            </w:tcBorders>
            <w:shd w:color="auto" w:fill="auto" w:val="clear"/>
          </w:tcPr>
          <w:p>
            <w:pPr>
              <w:pStyle w:val="ListParagraph"/>
              <w:ind w:left="0" w:hanging="0"/>
              <w:jc w:val="both"/>
              <w:rPr>
                <w:rFonts w:eastAsia="Calibri" w:eastAsiaTheme="minorHAnsi"/>
                <w:sz w:val="18"/>
                <w:szCs w:val="20"/>
              </w:rPr>
            </w:pPr>
            <w:r>
              <w:rPr>
                <w:rFonts w:eastAsia="Calibri" w:eastAsiaTheme="minorHAnsi"/>
                <w:sz w:val="18"/>
                <w:szCs w:val="20"/>
              </w:rPr>
            </w:r>
          </w:p>
        </w:tc>
        <w:tc>
          <w:tcPr>
            <w:tcW w:w="2802" w:type="dxa"/>
            <w:gridSpan w:val="3"/>
            <w:tcBorders>
              <w:top w:val="nil"/>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Укупно за ПРОГРАМ 13 (04)</w:t>
            </w:r>
          </w:p>
        </w:tc>
        <w:tc>
          <w:tcPr>
            <w:tcW w:w="1143" w:type="dxa"/>
            <w:tcBorders>
              <w:top w:val="nil"/>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078" w:type="dxa"/>
            <w:gridSpan w:val="6"/>
            <w:tcBorders>
              <w:top w:val="nil"/>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cs="" w:ascii="Calibri" w:hAnsi="Calibri" w:cstheme="minorBidi" w:eastAsiaTheme="minorHAnsi"/>
                <w:b/>
                <w:sz w:val="18"/>
                <w:szCs w:val="20"/>
              </w:rPr>
              <w:t>200.000</w:t>
            </w:r>
          </w:p>
        </w:tc>
        <w:tc>
          <w:tcPr>
            <w:tcW w:w="977" w:type="dxa"/>
            <w:tcBorders>
              <w:top w:val="nil"/>
              <w:left w:val="nil"/>
              <w:right w:val="nil"/>
            </w:tcBorders>
            <w:shd w:color="auto" w:fill="auto" w:val="clear"/>
          </w:tcPr>
          <w:p>
            <w:pPr>
              <w:pStyle w:val="ListParagraph"/>
              <w:ind w:left="0" w:hanging="0"/>
              <w:jc w:val="right"/>
              <w:rPr>
                <w:rFonts w:eastAsia="Calibri"/>
                <w:b/>
                <w:b/>
                <w:color w:val="FF0000"/>
                <w:sz w:val="18"/>
                <w:szCs w:val="20"/>
              </w:rPr>
            </w:pPr>
            <w:r>
              <w:rPr>
                <w:rFonts w:eastAsia="Calibri"/>
                <w:b/>
                <w:color w:val="FF0000"/>
                <w:sz w:val="18"/>
                <w:szCs w:val="20"/>
              </w:rPr>
            </w:r>
          </w:p>
        </w:tc>
        <w:tc>
          <w:tcPr>
            <w:tcW w:w="1516" w:type="dxa"/>
            <w:gridSpan w:val="4"/>
            <w:tcBorders>
              <w:top w:val="nil"/>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cs="" w:ascii="Calibri" w:hAnsi="Calibri" w:cstheme="minorBidi" w:eastAsiaTheme="minorHAnsi"/>
                <w:b/>
                <w:sz w:val="18"/>
                <w:szCs w:val="20"/>
              </w:rPr>
              <w:t>200.000</w:t>
            </w:r>
          </w:p>
        </w:tc>
        <w:tc>
          <w:tcPr>
            <w:tcW w:w="222" w:type="dxa"/>
            <w:tcBorders>
              <w:top w:val="nil"/>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22" w:type="dxa"/>
            <w:gridSpan w:val="11"/>
            <w:tcBorders>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71" w:type="dxa"/>
            <w:gridSpan w:val="3"/>
            <w:tcBorders>
              <w:left w:val="nil"/>
              <w:right w:val="nil"/>
            </w:tcBorders>
            <w:shd w:color="auto" w:fill="auto" w:val="clear"/>
          </w:tcPr>
          <w:p>
            <w:pPr>
              <w:pStyle w:val="ListParagraph"/>
              <w:ind w:left="0" w:hanging="0"/>
              <w:jc w:val="center"/>
              <w:rPr>
                <w:rFonts w:eastAsia="Calibri" w:eastAsiaTheme="minorHAnsi"/>
                <w:b/>
                <w:b/>
                <w:sz w:val="24"/>
                <w:szCs w:val="24"/>
              </w:rPr>
            </w:pPr>
            <w:r>
              <w:rPr>
                <w:rFonts w:eastAsia="Calibri" w:eastAsiaTheme="minorHAnsi"/>
                <w:b/>
                <w:sz w:val="24"/>
                <w:szCs w:val="24"/>
              </w:rPr>
            </w:r>
          </w:p>
        </w:tc>
        <w:tc>
          <w:tcPr>
            <w:tcW w:w="527" w:type="dxa"/>
            <w:tcBorders>
              <w:left w:val="nil"/>
              <w:right w:val="nil"/>
            </w:tcBorders>
            <w:shd w:color="auto" w:fill="auto" w:val="clear"/>
          </w:tcPr>
          <w:p>
            <w:pPr>
              <w:pStyle w:val="ListParagraph"/>
              <w:ind w:left="0" w:hanging="0"/>
              <w:jc w:val="center"/>
              <w:rPr>
                <w:rFonts w:eastAsia="Calibri" w:eastAsiaTheme="minorHAnsi"/>
                <w:sz w:val="16"/>
                <w:szCs w:val="16"/>
              </w:rPr>
            </w:pPr>
            <w:r>
              <w:rPr>
                <w:rFonts w:eastAsia="Calibri" w:eastAsiaTheme="minorHAnsi"/>
                <w:sz w:val="16"/>
                <w:szCs w:val="16"/>
              </w:rPr>
            </w:r>
          </w:p>
        </w:tc>
        <w:tc>
          <w:tcPr>
            <w:tcW w:w="671" w:type="dxa"/>
            <w:gridSpan w:val="4"/>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left w:val="nil"/>
              <w:right w:val="nil"/>
            </w:tcBorders>
            <w:shd w:color="auto" w:fill="auto" w:val="clear"/>
          </w:tcPr>
          <w:p>
            <w:pPr>
              <w:pStyle w:val="ListParagraph"/>
              <w:ind w:left="0" w:hanging="0"/>
              <w:jc w:val="center"/>
              <w:rPr>
                <w:b/>
                <w:b/>
                <w:sz w:val="20"/>
                <w:szCs w:val="18"/>
              </w:rPr>
            </w:pPr>
            <w:r>
              <w:rPr>
                <w:rFonts w:eastAsia="Calibri" w:cs="" w:ascii="Calibri" w:hAnsi="Calibri" w:cstheme="minorBidi" w:eastAsiaTheme="minorHAnsi"/>
                <w:b/>
                <w:sz w:val="20"/>
                <w:szCs w:val="18"/>
              </w:rPr>
              <w:t>СПОРТСКИ ЦЕНТАР ЋИЋЕВАЦ</w:t>
            </w:r>
          </w:p>
        </w:tc>
        <w:tc>
          <w:tcPr>
            <w:tcW w:w="1143"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2055" w:type="dxa"/>
            <w:gridSpan w:val="7"/>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right w:val="nil"/>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Шифра 1301    </w:t>
            </w:r>
            <w:r>
              <w:rPr>
                <w:rFonts w:eastAsia="Calibri" w:cs="" w:ascii="Calibri" w:hAnsi="Calibri" w:cstheme="minorBidi" w:eastAsiaTheme="minorHAnsi"/>
                <w:b/>
                <w:bCs/>
                <w:sz w:val="20"/>
                <w:szCs w:val="24"/>
              </w:rPr>
              <w:t>ПРОГРАМ 14-РАЗВОЈ СПОРТА И ОМЛАДИНЕ</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right w:val="nil"/>
            </w:tcBorders>
            <w:shd w:color="auto" w:fill="auto" w:val="clear"/>
          </w:tcPr>
          <w:p>
            <w:pPr>
              <w:pStyle w:val="ListParagraph"/>
              <w:ind w:left="0" w:hanging="0"/>
              <w:jc w:val="both"/>
              <w:rPr>
                <w:sz w:val="24"/>
                <w:szCs w:val="24"/>
              </w:rPr>
            </w:pPr>
            <w:r>
              <w:rPr>
                <w:rFonts w:eastAsia="Calibri" w:cs="" w:ascii="Calibri" w:hAnsi="Calibri" w:cstheme="minorBidi" w:eastAsiaTheme="minorHAnsi"/>
                <w:szCs w:val="24"/>
              </w:rPr>
              <w:t xml:space="preserve">                        </w:t>
            </w:r>
            <w:r>
              <w:rPr>
                <w:rFonts w:eastAsia="Calibri" w:cs="" w:ascii="Calibri" w:hAnsi="Calibri" w:cstheme="minorBidi" w:eastAsiaTheme="minorHAnsi"/>
                <w:sz w:val="20"/>
                <w:szCs w:val="24"/>
              </w:rPr>
              <w:t>ПА   0004-ФУНКЦИОНИСАЊЕ ЛОКАЛНИХ СПОРТСКИХ УСТАНОВА</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6"/>
                <w:szCs w:val="16"/>
              </w:rPr>
              <w:t>5.03</w:t>
            </w:r>
          </w:p>
        </w:tc>
        <w:tc>
          <w:tcPr>
            <w:tcW w:w="530" w:type="dxa"/>
            <w:tcBorders>
              <w:left w:val="nil"/>
              <w:right w:val="nil"/>
            </w:tcBorders>
            <w:shd w:color="auto" w:fill="auto" w:val="clear"/>
          </w:tcPr>
          <w:p>
            <w:pPr>
              <w:pStyle w:val="ListParagraph"/>
              <w:ind w:left="0" w:hanging="0"/>
              <w:jc w:val="both"/>
              <w:rPr>
                <w:sz w:val="24"/>
                <w:szCs w:val="24"/>
              </w:rPr>
            </w:pPr>
            <w:r>
              <w:rPr>
                <w:rFonts w:eastAsia="Calibri" w:cs="" w:ascii="Calibri" w:hAnsi="Calibri" w:cstheme="minorBidi" w:eastAsiaTheme="minorHAnsi"/>
                <w:sz w:val="16"/>
                <w:szCs w:val="16"/>
              </w:rPr>
              <w:t>810</w:t>
            </w:r>
          </w:p>
        </w:tc>
        <w:tc>
          <w:tcPr>
            <w:tcW w:w="547" w:type="dxa"/>
            <w:gridSpan w:val="2"/>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left w:val="nil"/>
              <w:right w:val="nil"/>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Спортски центар Ћићевац</w:t>
            </w:r>
          </w:p>
        </w:tc>
        <w:tc>
          <w:tcPr>
            <w:tcW w:w="1174" w:type="dxa"/>
            <w:gridSpan w:val="2"/>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047" w:type="dxa"/>
            <w:gridSpan w:val="5"/>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139</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411</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Плате, додаци и накн. запосл.</w:t>
            </w:r>
          </w:p>
        </w:tc>
        <w:tc>
          <w:tcPr>
            <w:tcW w:w="1174" w:type="dxa"/>
            <w:gridSpan w:val="2"/>
            <w:tcBorders>
              <w:left w:val="nil"/>
              <w:right w:val="nil"/>
            </w:tcBorders>
            <w:shd w:color="auto" w:fill="auto" w:val="clear"/>
          </w:tcPr>
          <w:p>
            <w:pPr>
              <w:pStyle w:val="ListParagraph"/>
              <w:ind w:left="0" w:hanging="0"/>
              <w:jc w:val="right"/>
              <w:rPr>
                <w:sz w:val="18"/>
                <w:szCs w:val="18"/>
              </w:rPr>
            </w:pPr>
            <w:r>
              <w:rPr>
                <w:rFonts w:eastAsia="Calibri" w:cs="" w:ascii="Calibri" w:hAnsi="Calibri" w:cstheme="minorBidi" w:eastAsiaTheme="minorHAnsi"/>
                <w:sz w:val="18"/>
                <w:szCs w:val="18"/>
              </w:rPr>
              <w:t>2.751.000</w:t>
            </w:r>
          </w:p>
        </w:tc>
        <w:tc>
          <w:tcPr>
            <w:tcW w:w="1047" w:type="dxa"/>
            <w:gridSpan w:val="5"/>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sz w:val="18"/>
                <w:szCs w:val="18"/>
              </w:rPr>
            </w:pPr>
            <w:r>
              <w:rPr>
                <w:rFonts w:eastAsia="Calibri" w:cs="" w:ascii="Calibri" w:hAnsi="Calibri" w:cstheme="minorBidi" w:eastAsiaTheme="minorHAnsi"/>
                <w:sz w:val="18"/>
                <w:szCs w:val="18"/>
              </w:rPr>
              <w:t>2.751.000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18" w:hRule="atLeast"/>
        </w:trPr>
        <w:tc>
          <w:tcPr>
            <w:tcW w:w="491" w:type="dxa"/>
            <w:gridSpan w:val="5"/>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140</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412</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Соц. допр. на терет послодавца</w:t>
            </w:r>
          </w:p>
        </w:tc>
        <w:tc>
          <w:tcPr>
            <w:tcW w:w="1174" w:type="dxa"/>
            <w:gridSpan w:val="2"/>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446.000</w:t>
            </w:r>
          </w:p>
        </w:tc>
        <w:tc>
          <w:tcPr>
            <w:tcW w:w="1047" w:type="dxa"/>
            <w:gridSpan w:val="5"/>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446.000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141</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414</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Соц. давања запосленима</w:t>
            </w:r>
          </w:p>
        </w:tc>
        <w:tc>
          <w:tcPr>
            <w:tcW w:w="1174" w:type="dxa"/>
            <w:gridSpan w:val="2"/>
            <w:tcBorders>
              <w:left w:val="nil"/>
              <w:right w:val="nil"/>
            </w:tcBorders>
            <w:shd w:color="auto" w:fill="auto" w:val="clear"/>
          </w:tcPr>
          <w:p>
            <w:pPr>
              <w:pStyle w:val="ListParagraph"/>
              <w:ind w:left="0" w:hanging="0"/>
              <w:jc w:val="right"/>
              <w:rPr>
                <w:sz w:val="18"/>
                <w:szCs w:val="18"/>
              </w:rPr>
            </w:pPr>
            <w:r>
              <w:rPr>
                <w:rFonts w:eastAsia="Calibri" w:cs="" w:ascii="Calibri" w:hAnsi="Calibri" w:cstheme="minorBidi" w:eastAsiaTheme="minorHAnsi"/>
                <w:sz w:val="18"/>
                <w:szCs w:val="18"/>
              </w:rPr>
              <w:t>100.000</w:t>
            </w:r>
          </w:p>
        </w:tc>
        <w:tc>
          <w:tcPr>
            <w:tcW w:w="1047" w:type="dxa"/>
            <w:gridSpan w:val="5"/>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100.000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142</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415</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Накнаде трошк. за запослене</w:t>
            </w:r>
          </w:p>
        </w:tc>
        <w:tc>
          <w:tcPr>
            <w:tcW w:w="1174" w:type="dxa"/>
            <w:gridSpan w:val="2"/>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96.000</w:t>
            </w:r>
          </w:p>
        </w:tc>
        <w:tc>
          <w:tcPr>
            <w:tcW w:w="1047" w:type="dxa"/>
            <w:gridSpan w:val="5"/>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96.000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143</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421</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Стални трошкови</w:t>
            </w:r>
          </w:p>
        </w:tc>
        <w:tc>
          <w:tcPr>
            <w:tcW w:w="1174" w:type="dxa"/>
            <w:gridSpan w:val="2"/>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720.000</w:t>
            </w:r>
          </w:p>
        </w:tc>
        <w:tc>
          <w:tcPr>
            <w:tcW w:w="1047" w:type="dxa"/>
            <w:gridSpan w:val="5"/>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720.000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144</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423</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Услуге по уговору</w:t>
            </w:r>
          </w:p>
        </w:tc>
        <w:tc>
          <w:tcPr>
            <w:tcW w:w="1174" w:type="dxa"/>
            <w:gridSpan w:val="2"/>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870.000</w:t>
            </w:r>
          </w:p>
        </w:tc>
        <w:tc>
          <w:tcPr>
            <w:tcW w:w="1047" w:type="dxa"/>
            <w:gridSpan w:val="5"/>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870.000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145</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424</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Специјализоване услуге</w:t>
            </w:r>
          </w:p>
        </w:tc>
        <w:tc>
          <w:tcPr>
            <w:tcW w:w="1174" w:type="dxa"/>
            <w:gridSpan w:val="2"/>
            <w:tcBorders>
              <w:left w:val="nil"/>
              <w:right w:val="nil"/>
            </w:tcBorders>
            <w:shd w:color="auto" w:fill="auto" w:val="clear"/>
          </w:tcPr>
          <w:p>
            <w:pPr>
              <w:pStyle w:val="ListParagraph"/>
              <w:ind w:left="0" w:hanging="0"/>
              <w:jc w:val="right"/>
              <w:rPr>
                <w:sz w:val="18"/>
                <w:szCs w:val="18"/>
              </w:rPr>
            </w:pPr>
            <w:r>
              <w:rPr>
                <w:rFonts w:eastAsia="Calibri" w:cs="" w:ascii="Calibri" w:hAnsi="Calibri" w:cstheme="minorBidi" w:eastAsiaTheme="minorHAnsi"/>
                <w:sz w:val="18"/>
                <w:szCs w:val="18"/>
              </w:rPr>
              <w:t>20.000</w:t>
            </w:r>
          </w:p>
        </w:tc>
        <w:tc>
          <w:tcPr>
            <w:tcW w:w="1047" w:type="dxa"/>
            <w:gridSpan w:val="5"/>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20.000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146</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425</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Текуће поправке</w:t>
            </w:r>
          </w:p>
        </w:tc>
        <w:tc>
          <w:tcPr>
            <w:tcW w:w="1174" w:type="dxa"/>
            <w:gridSpan w:val="2"/>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350.000</w:t>
            </w:r>
          </w:p>
        </w:tc>
        <w:tc>
          <w:tcPr>
            <w:tcW w:w="1047" w:type="dxa"/>
            <w:gridSpan w:val="5"/>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350.000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147</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426</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Материјал</w:t>
            </w:r>
          </w:p>
        </w:tc>
        <w:tc>
          <w:tcPr>
            <w:tcW w:w="1174" w:type="dxa"/>
            <w:gridSpan w:val="2"/>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120.000</w:t>
            </w:r>
          </w:p>
        </w:tc>
        <w:tc>
          <w:tcPr>
            <w:tcW w:w="1047" w:type="dxa"/>
            <w:gridSpan w:val="5"/>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120.000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148</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444</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Пратећи трошкови задуживања</w:t>
            </w:r>
          </w:p>
        </w:tc>
        <w:tc>
          <w:tcPr>
            <w:tcW w:w="1174" w:type="dxa"/>
            <w:gridSpan w:val="2"/>
            <w:tcBorders>
              <w:left w:val="nil"/>
              <w:right w:val="nil"/>
            </w:tcBorders>
            <w:shd w:color="auto" w:fill="auto" w:val="clear"/>
          </w:tcPr>
          <w:p>
            <w:pPr>
              <w:pStyle w:val="ListParagraph"/>
              <w:ind w:left="0" w:hanging="0"/>
              <w:jc w:val="right"/>
              <w:rPr>
                <w:sz w:val="18"/>
                <w:szCs w:val="18"/>
              </w:rPr>
            </w:pPr>
            <w:r>
              <w:rPr>
                <w:rFonts w:eastAsia="Calibri" w:cs="" w:ascii="Calibri" w:hAnsi="Calibri" w:cstheme="minorBidi" w:eastAsiaTheme="minorHAnsi"/>
                <w:sz w:val="18"/>
                <w:szCs w:val="18"/>
              </w:rPr>
              <w:t>10.000</w:t>
            </w:r>
          </w:p>
        </w:tc>
        <w:tc>
          <w:tcPr>
            <w:tcW w:w="1047" w:type="dxa"/>
            <w:gridSpan w:val="5"/>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149</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465</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Остале дотације и трансфери</w:t>
            </w:r>
          </w:p>
        </w:tc>
        <w:tc>
          <w:tcPr>
            <w:tcW w:w="1174" w:type="dxa"/>
            <w:gridSpan w:val="2"/>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600.000</w:t>
            </w:r>
          </w:p>
        </w:tc>
        <w:tc>
          <w:tcPr>
            <w:tcW w:w="1047" w:type="dxa"/>
            <w:gridSpan w:val="5"/>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sz w:val="18"/>
                <w:szCs w:val="18"/>
              </w:rPr>
            </w:pPr>
            <w:r>
              <w:rPr>
                <w:rFonts w:eastAsia="Calibri" w:cs="" w:ascii="Calibri" w:hAnsi="Calibri" w:cstheme="minorBidi" w:eastAsiaTheme="minorHAnsi"/>
                <w:sz w:val="18"/>
                <w:szCs w:val="18"/>
              </w:rPr>
              <w:t>600.000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150</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483</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Новчане казне по решењу суда</w:t>
            </w:r>
          </w:p>
        </w:tc>
        <w:tc>
          <w:tcPr>
            <w:tcW w:w="1174" w:type="dxa"/>
            <w:gridSpan w:val="2"/>
            <w:tcBorders>
              <w:left w:val="nil"/>
              <w:right w:val="nil"/>
            </w:tcBorders>
            <w:shd w:color="auto" w:fill="auto" w:val="clear"/>
          </w:tcPr>
          <w:p>
            <w:pPr>
              <w:pStyle w:val="ListParagraph"/>
              <w:ind w:left="0" w:hanging="0"/>
              <w:jc w:val="right"/>
              <w:rPr>
                <w:sz w:val="18"/>
                <w:szCs w:val="18"/>
              </w:rPr>
            </w:pPr>
            <w:r>
              <w:rPr>
                <w:rFonts w:eastAsia="Calibri" w:cs="" w:ascii="Calibri" w:hAnsi="Calibri" w:cstheme="minorBidi" w:eastAsiaTheme="minorHAnsi"/>
                <w:sz w:val="18"/>
                <w:szCs w:val="18"/>
              </w:rPr>
              <w:t>10.000</w:t>
            </w:r>
          </w:p>
        </w:tc>
        <w:tc>
          <w:tcPr>
            <w:tcW w:w="1047" w:type="dxa"/>
            <w:gridSpan w:val="5"/>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15</w:t>
            </w:r>
            <w:r>
              <w:rPr>
                <w:rFonts w:eastAsia="Calibri" w:cs="" w:ascii="Calibri" w:hAnsi="Calibri" w:cstheme="minorBidi" w:eastAsiaTheme="minorHAnsi"/>
                <w:sz w:val="18"/>
                <w:szCs w:val="18"/>
                <w:lang w:val="sr-Latn-RS"/>
              </w:rPr>
              <w:t>1</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512</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Машине и опрема</w:t>
            </w:r>
          </w:p>
        </w:tc>
        <w:tc>
          <w:tcPr>
            <w:tcW w:w="1174" w:type="dxa"/>
            <w:gridSpan w:val="2"/>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180.000</w:t>
            </w:r>
          </w:p>
        </w:tc>
        <w:tc>
          <w:tcPr>
            <w:tcW w:w="1047" w:type="dxa"/>
            <w:gridSpan w:val="5"/>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180.000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15</w:t>
            </w:r>
            <w:r>
              <w:rPr>
                <w:rFonts w:eastAsia="Calibri" w:cs="" w:ascii="Calibri" w:hAnsi="Calibri" w:cstheme="minorBidi" w:eastAsiaTheme="minorHAnsi"/>
                <w:sz w:val="18"/>
                <w:szCs w:val="18"/>
                <w:lang w:val="sr-Latn-RS"/>
              </w:rPr>
              <w:t>2</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513</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Остале некретнине и опрема</w:t>
            </w:r>
          </w:p>
        </w:tc>
        <w:tc>
          <w:tcPr>
            <w:tcW w:w="1174" w:type="dxa"/>
            <w:gridSpan w:val="2"/>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180.000</w:t>
            </w:r>
          </w:p>
        </w:tc>
        <w:tc>
          <w:tcPr>
            <w:tcW w:w="1047" w:type="dxa"/>
            <w:gridSpan w:val="5"/>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180.000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left w:val="nil"/>
              <w:right w:val="nil"/>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Укупно за функц. класиф. 810</w:t>
            </w:r>
          </w:p>
        </w:tc>
        <w:tc>
          <w:tcPr>
            <w:tcW w:w="1174" w:type="dxa"/>
            <w:gridSpan w:val="2"/>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6.453.000</w:t>
            </w:r>
          </w:p>
        </w:tc>
        <w:tc>
          <w:tcPr>
            <w:tcW w:w="1047" w:type="dxa"/>
            <w:gridSpan w:val="5"/>
            <w:tcBorders>
              <w:left w:val="nil"/>
              <w:right w:val="nil"/>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6.453.000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left w:val="nil"/>
              <w:right w:val="nil"/>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Приходи из буџета 01</w:t>
            </w:r>
          </w:p>
        </w:tc>
        <w:tc>
          <w:tcPr>
            <w:tcW w:w="1174" w:type="dxa"/>
            <w:gridSpan w:val="2"/>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6.453.000</w:t>
            </w:r>
          </w:p>
        </w:tc>
        <w:tc>
          <w:tcPr>
            <w:tcW w:w="1047" w:type="dxa"/>
            <w:gridSpan w:val="5"/>
            <w:tcBorders>
              <w:left w:val="nil"/>
              <w:right w:val="nil"/>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6.453.000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left w:val="nil"/>
              <w:right w:val="nil"/>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Укупно за ПА 0004 (01)</w:t>
            </w:r>
          </w:p>
        </w:tc>
        <w:tc>
          <w:tcPr>
            <w:tcW w:w="1174" w:type="dxa"/>
            <w:gridSpan w:val="2"/>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6.453.000</w:t>
            </w:r>
          </w:p>
        </w:tc>
        <w:tc>
          <w:tcPr>
            <w:tcW w:w="1047" w:type="dxa"/>
            <w:gridSpan w:val="5"/>
            <w:tcBorders>
              <w:left w:val="nil"/>
              <w:right w:val="nil"/>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6.453.000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top w:val="nil"/>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6"/>
                <w:szCs w:val="16"/>
              </w:rPr>
              <w:t>5.04</w:t>
            </w:r>
          </w:p>
        </w:tc>
        <w:tc>
          <w:tcPr>
            <w:tcW w:w="530" w:type="dxa"/>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6"/>
                <w:szCs w:val="16"/>
              </w:rPr>
              <w:t>810</w:t>
            </w:r>
          </w:p>
        </w:tc>
        <w:tc>
          <w:tcPr>
            <w:tcW w:w="547" w:type="dxa"/>
            <w:gridSpan w:val="2"/>
            <w:tcBorders>
              <w:top w:val="nil"/>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top w:val="nil"/>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top w:val="nil"/>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ЈУ Спортски центар Сталаћ-Град Сталаћ</w:t>
            </w:r>
          </w:p>
        </w:tc>
        <w:tc>
          <w:tcPr>
            <w:tcW w:w="1174" w:type="dxa"/>
            <w:gridSpan w:val="2"/>
            <w:tcBorders>
              <w:top w:val="nil"/>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047" w:type="dxa"/>
            <w:gridSpan w:val="5"/>
            <w:tcBorders>
              <w:top w:val="nil"/>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top w:val="nil"/>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top w:val="nil"/>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222" w:type="dxa"/>
            <w:tcBorders>
              <w:top w:val="nil"/>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top w:val="nil"/>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top w:val="nil"/>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153</w:t>
            </w:r>
          </w:p>
        </w:tc>
        <w:tc>
          <w:tcPr>
            <w:tcW w:w="671" w:type="dxa"/>
            <w:gridSpan w:val="4"/>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6"/>
                <w:szCs w:val="16"/>
              </w:rPr>
              <w:t>411</w:t>
            </w:r>
          </w:p>
        </w:tc>
        <w:tc>
          <w:tcPr>
            <w:tcW w:w="2802" w:type="dxa"/>
            <w:gridSpan w:val="3"/>
            <w:tcBorders>
              <w:top w:val="nil"/>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20"/>
              </w:rPr>
              <w:t>Плате, додаци и накн. запосл.</w:t>
            </w:r>
          </w:p>
        </w:tc>
        <w:tc>
          <w:tcPr>
            <w:tcW w:w="1174" w:type="dxa"/>
            <w:gridSpan w:val="2"/>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lang w:val="sr-Latn-RS"/>
              </w:rPr>
              <w:t>940</w:t>
            </w:r>
            <w:r>
              <w:rPr>
                <w:rFonts w:eastAsia="Calibri" w:cs="" w:ascii="Calibri" w:hAnsi="Calibri" w:cstheme="minorBidi" w:eastAsiaTheme="minorHAnsi"/>
                <w:sz w:val="18"/>
                <w:szCs w:val="20"/>
              </w:rPr>
              <w:t>.000</w:t>
            </w:r>
          </w:p>
        </w:tc>
        <w:tc>
          <w:tcPr>
            <w:tcW w:w="1047" w:type="dxa"/>
            <w:gridSpan w:val="5"/>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lang w:val="sr-Latn-RS"/>
              </w:rPr>
              <w:t>94</w:t>
            </w:r>
            <w:r>
              <w:rPr>
                <w:rFonts w:eastAsia="Calibri" w:cs="" w:ascii="Calibri" w:hAnsi="Calibri" w:cstheme="minorBidi" w:eastAsiaTheme="minorHAnsi"/>
                <w:sz w:val="18"/>
                <w:szCs w:val="20"/>
              </w:rPr>
              <w:t>0.000</w:t>
            </w:r>
          </w:p>
        </w:tc>
        <w:tc>
          <w:tcPr>
            <w:tcW w:w="222" w:type="dxa"/>
            <w:tcBorders>
              <w:top w:val="nil"/>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top w:val="nil"/>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top w:val="nil"/>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154</w:t>
            </w:r>
          </w:p>
        </w:tc>
        <w:tc>
          <w:tcPr>
            <w:tcW w:w="671" w:type="dxa"/>
            <w:gridSpan w:val="4"/>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6"/>
                <w:szCs w:val="16"/>
              </w:rPr>
              <w:t>412</w:t>
            </w:r>
          </w:p>
        </w:tc>
        <w:tc>
          <w:tcPr>
            <w:tcW w:w="2802" w:type="dxa"/>
            <w:gridSpan w:val="3"/>
            <w:tcBorders>
              <w:top w:val="nil"/>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20"/>
              </w:rPr>
              <w:t>Социј. доприн. на терет послодавца</w:t>
            </w:r>
          </w:p>
        </w:tc>
        <w:tc>
          <w:tcPr>
            <w:tcW w:w="1174" w:type="dxa"/>
            <w:gridSpan w:val="2"/>
            <w:tcBorders>
              <w:top w:val="nil"/>
              <w:left w:val="nil"/>
              <w:right w:val="nil"/>
            </w:tcBorders>
            <w:shd w:color="auto" w:fill="auto" w:val="clear"/>
          </w:tcPr>
          <w:p>
            <w:pPr>
              <w:pStyle w:val="ListParagraph"/>
              <w:tabs>
                <w:tab w:val="clear" w:pos="720"/>
                <w:tab w:val="center" w:pos="439" w:leader="none"/>
                <w:tab w:val="right" w:pos="879" w:leader="none"/>
              </w:tabs>
              <w:ind w:left="0" w:hanging="0"/>
              <w:jc w:val="right"/>
              <w:rPr>
                <w:rFonts w:eastAsia="Calibri" w:eastAsiaTheme="minorHAnsi"/>
              </w:rPr>
            </w:pPr>
            <w:r>
              <w:rPr>
                <w:rFonts w:eastAsia="Calibri" w:cs="" w:ascii="Calibri" w:hAnsi="Calibri" w:cstheme="minorBidi" w:eastAsiaTheme="minorHAnsi"/>
                <w:sz w:val="18"/>
                <w:szCs w:val="20"/>
              </w:rPr>
              <w:tab/>
              <w:t>135.000</w:t>
            </w:r>
          </w:p>
        </w:tc>
        <w:tc>
          <w:tcPr>
            <w:tcW w:w="1047" w:type="dxa"/>
            <w:gridSpan w:val="5"/>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top w:val="nil"/>
              <w:left w:val="nil"/>
              <w:right w:val="nil"/>
            </w:tcBorders>
            <w:shd w:color="auto" w:fill="auto" w:val="clear"/>
          </w:tcPr>
          <w:p>
            <w:pPr>
              <w:pStyle w:val="ListParagraph"/>
              <w:tabs>
                <w:tab w:val="clear" w:pos="720"/>
                <w:tab w:val="center" w:pos="439" w:leader="none"/>
                <w:tab w:val="right" w:pos="879" w:leader="none"/>
              </w:tabs>
              <w:ind w:left="0" w:hanging="0"/>
              <w:jc w:val="right"/>
              <w:rPr>
                <w:rFonts w:eastAsia="Calibri" w:eastAsiaTheme="minorHAnsi"/>
              </w:rPr>
            </w:pPr>
            <w:r>
              <w:rPr>
                <w:rFonts w:eastAsia="Calibri" w:cs="" w:ascii="Calibri" w:hAnsi="Calibri" w:cstheme="minorBidi" w:eastAsiaTheme="minorHAnsi"/>
                <w:sz w:val="18"/>
                <w:szCs w:val="20"/>
              </w:rPr>
              <w:tab/>
              <w:t>135.000</w:t>
            </w:r>
          </w:p>
        </w:tc>
        <w:tc>
          <w:tcPr>
            <w:tcW w:w="222" w:type="dxa"/>
            <w:tcBorders>
              <w:top w:val="nil"/>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top w:val="nil"/>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top w:val="nil"/>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155</w:t>
            </w:r>
          </w:p>
        </w:tc>
        <w:tc>
          <w:tcPr>
            <w:tcW w:w="671" w:type="dxa"/>
            <w:gridSpan w:val="4"/>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6"/>
                <w:szCs w:val="16"/>
              </w:rPr>
              <w:t>414</w:t>
            </w:r>
          </w:p>
        </w:tc>
        <w:tc>
          <w:tcPr>
            <w:tcW w:w="2802" w:type="dxa"/>
            <w:gridSpan w:val="3"/>
            <w:tcBorders>
              <w:top w:val="nil"/>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20"/>
              </w:rPr>
              <w:t>Социјална давања запосленима</w:t>
            </w:r>
          </w:p>
        </w:tc>
        <w:tc>
          <w:tcPr>
            <w:tcW w:w="1174" w:type="dxa"/>
            <w:gridSpan w:val="2"/>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60.000</w:t>
            </w:r>
          </w:p>
        </w:tc>
        <w:tc>
          <w:tcPr>
            <w:tcW w:w="1047" w:type="dxa"/>
            <w:gridSpan w:val="5"/>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60.000</w:t>
            </w:r>
          </w:p>
        </w:tc>
        <w:tc>
          <w:tcPr>
            <w:tcW w:w="222" w:type="dxa"/>
            <w:tcBorders>
              <w:top w:val="nil"/>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top w:val="nil"/>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top w:val="nil"/>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156</w:t>
            </w:r>
          </w:p>
        </w:tc>
        <w:tc>
          <w:tcPr>
            <w:tcW w:w="671" w:type="dxa"/>
            <w:gridSpan w:val="4"/>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6"/>
                <w:szCs w:val="16"/>
              </w:rPr>
              <w:t>415</w:t>
            </w:r>
          </w:p>
        </w:tc>
        <w:tc>
          <w:tcPr>
            <w:tcW w:w="2802" w:type="dxa"/>
            <w:gridSpan w:val="3"/>
            <w:tcBorders>
              <w:top w:val="nil"/>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20"/>
              </w:rPr>
              <w:t>Накнаде трошкова за запослене</w:t>
            </w:r>
          </w:p>
        </w:tc>
        <w:tc>
          <w:tcPr>
            <w:tcW w:w="1174" w:type="dxa"/>
            <w:gridSpan w:val="2"/>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10.000</w:t>
            </w:r>
          </w:p>
        </w:tc>
        <w:tc>
          <w:tcPr>
            <w:tcW w:w="1047" w:type="dxa"/>
            <w:gridSpan w:val="5"/>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10.000</w:t>
            </w:r>
          </w:p>
        </w:tc>
        <w:tc>
          <w:tcPr>
            <w:tcW w:w="222" w:type="dxa"/>
            <w:tcBorders>
              <w:top w:val="nil"/>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top w:val="nil"/>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top w:val="nil"/>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157</w:t>
            </w:r>
          </w:p>
        </w:tc>
        <w:tc>
          <w:tcPr>
            <w:tcW w:w="671" w:type="dxa"/>
            <w:gridSpan w:val="4"/>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6"/>
                <w:szCs w:val="16"/>
              </w:rPr>
              <w:t>421</w:t>
            </w:r>
          </w:p>
        </w:tc>
        <w:tc>
          <w:tcPr>
            <w:tcW w:w="2802" w:type="dxa"/>
            <w:gridSpan w:val="3"/>
            <w:tcBorders>
              <w:top w:val="nil"/>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20"/>
              </w:rPr>
              <w:t>Стални трошкови</w:t>
            </w:r>
          </w:p>
        </w:tc>
        <w:tc>
          <w:tcPr>
            <w:tcW w:w="1174" w:type="dxa"/>
            <w:gridSpan w:val="2"/>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60.000</w:t>
            </w:r>
          </w:p>
        </w:tc>
        <w:tc>
          <w:tcPr>
            <w:tcW w:w="1047" w:type="dxa"/>
            <w:gridSpan w:val="5"/>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60.000</w:t>
            </w:r>
          </w:p>
        </w:tc>
        <w:tc>
          <w:tcPr>
            <w:tcW w:w="222" w:type="dxa"/>
            <w:tcBorders>
              <w:top w:val="nil"/>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top w:val="nil"/>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top w:val="nil"/>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158</w:t>
            </w:r>
          </w:p>
        </w:tc>
        <w:tc>
          <w:tcPr>
            <w:tcW w:w="671" w:type="dxa"/>
            <w:gridSpan w:val="4"/>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6"/>
                <w:szCs w:val="16"/>
              </w:rPr>
              <w:t>422</w:t>
            </w:r>
          </w:p>
        </w:tc>
        <w:tc>
          <w:tcPr>
            <w:tcW w:w="2802" w:type="dxa"/>
            <w:gridSpan w:val="3"/>
            <w:tcBorders>
              <w:top w:val="nil"/>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20"/>
              </w:rPr>
              <w:t>Трошкови путовања</w:t>
            </w:r>
          </w:p>
        </w:tc>
        <w:tc>
          <w:tcPr>
            <w:tcW w:w="1174" w:type="dxa"/>
            <w:gridSpan w:val="2"/>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10.000</w:t>
            </w:r>
          </w:p>
        </w:tc>
        <w:tc>
          <w:tcPr>
            <w:tcW w:w="1047" w:type="dxa"/>
            <w:gridSpan w:val="5"/>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10.000</w:t>
            </w:r>
          </w:p>
        </w:tc>
        <w:tc>
          <w:tcPr>
            <w:tcW w:w="222" w:type="dxa"/>
            <w:tcBorders>
              <w:top w:val="nil"/>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top w:val="nil"/>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top w:val="nil"/>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159</w:t>
            </w:r>
          </w:p>
        </w:tc>
        <w:tc>
          <w:tcPr>
            <w:tcW w:w="671" w:type="dxa"/>
            <w:gridSpan w:val="4"/>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6"/>
                <w:szCs w:val="16"/>
              </w:rPr>
              <w:t>423</w:t>
            </w:r>
          </w:p>
        </w:tc>
        <w:tc>
          <w:tcPr>
            <w:tcW w:w="2802" w:type="dxa"/>
            <w:gridSpan w:val="3"/>
            <w:tcBorders>
              <w:top w:val="nil"/>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20"/>
              </w:rPr>
              <w:t>Услуге по уговору</w:t>
            </w:r>
          </w:p>
        </w:tc>
        <w:tc>
          <w:tcPr>
            <w:tcW w:w="1174" w:type="dxa"/>
            <w:gridSpan w:val="2"/>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500.000</w:t>
            </w:r>
          </w:p>
        </w:tc>
        <w:tc>
          <w:tcPr>
            <w:tcW w:w="1047" w:type="dxa"/>
            <w:gridSpan w:val="5"/>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500.000</w:t>
            </w:r>
          </w:p>
        </w:tc>
        <w:tc>
          <w:tcPr>
            <w:tcW w:w="222" w:type="dxa"/>
            <w:tcBorders>
              <w:top w:val="nil"/>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top w:val="nil"/>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top w:val="nil"/>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160</w:t>
            </w:r>
          </w:p>
        </w:tc>
        <w:tc>
          <w:tcPr>
            <w:tcW w:w="671" w:type="dxa"/>
            <w:gridSpan w:val="4"/>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6"/>
                <w:szCs w:val="16"/>
              </w:rPr>
              <w:t>424</w:t>
            </w:r>
          </w:p>
        </w:tc>
        <w:tc>
          <w:tcPr>
            <w:tcW w:w="2802" w:type="dxa"/>
            <w:gridSpan w:val="3"/>
            <w:tcBorders>
              <w:top w:val="nil"/>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20"/>
              </w:rPr>
              <w:t>Специјализоване услуге</w:t>
            </w:r>
          </w:p>
        </w:tc>
        <w:tc>
          <w:tcPr>
            <w:tcW w:w="1174" w:type="dxa"/>
            <w:gridSpan w:val="2"/>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10.000</w:t>
            </w:r>
          </w:p>
        </w:tc>
        <w:tc>
          <w:tcPr>
            <w:tcW w:w="1047" w:type="dxa"/>
            <w:gridSpan w:val="5"/>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10.000</w:t>
            </w:r>
          </w:p>
        </w:tc>
        <w:tc>
          <w:tcPr>
            <w:tcW w:w="222" w:type="dxa"/>
            <w:tcBorders>
              <w:top w:val="nil"/>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top w:val="nil"/>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top w:val="nil"/>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161</w:t>
            </w:r>
          </w:p>
        </w:tc>
        <w:tc>
          <w:tcPr>
            <w:tcW w:w="671" w:type="dxa"/>
            <w:gridSpan w:val="4"/>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6"/>
                <w:szCs w:val="16"/>
              </w:rPr>
              <w:t>425</w:t>
            </w:r>
          </w:p>
        </w:tc>
        <w:tc>
          <w:tcPr>
            <w:tcW w:w="2802" w:type="dxa"/>
            <w:gridSpan w:val="3"/>
            <w:tcBorders>
              <w:top w:val="nil"/>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20"/>
              </w:rPr>
              <w:t>Текуће поправке и одржавање</w:t>
            </w:r>
          </w:p>
        </w:tc>
        <w:tc>
          <w:tcPr>
            <w:tcW w:w="1174" w:type="dxa"/>
            <w:gridSpan w:val="2"/>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500.000</w:t>
            </w:r>
          </w:p>
        </w:tc>
        <w:tc>
          <w:tcPr>
            <w:tcW w:w="1047" w:type="dxa"/>
            <w:gridSpan w:val="5"/>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500.000</w:t>
            </w:r>
          </w:p>
        </w:tc>
        <w:tc>
          <w:tcPr>
            <w:tcW w:w="222" w:type="dxa"/>
            <w:tcBorders>
              <w:top w:val="nil"/>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top w:val="nil"/>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top w:val="nil"/>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162</w:t>
            </w:r>
          </w:p>
        </w:tc>
        <w:tc>
          <w:tcPr>
            <w:tcW w:w="671" w:type="dxa"/>
            <w:gridSpan w:val="4"/>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6"/>
                <w:szCs w:val="16"/>
              </w:rPr>
              <w:t>426</w:t>
            </w:r>
          </w:p>
        </w:tc>
        <w:tc>
          <w:tcPr>
            <w:tcW w:w="2802" w:type="dxa"/>
            <w:gridSpan w:val="3"/>
            <w:tcBorders>
              <w:top w:val="nil"/>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20"/>
              </w:rPr>
              <w:t>Материјал</w:t>
            </w:r>
          </w:p>
        </w:tc>
        <w:tc>
          <w:tcPr>
            <w:tcW w:w="1174" w:type="dxa"/>
            <w:gridSpan w:val="2"/>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50.000</w:t>
            </w:r>
          </w:p>
        </w:tc>
        <w:tc>
          <w:tcPr>
            <w:tcW w:w="1047" w:type="dxa"/>
            <w:gridSpan w:val="5"/>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50.000</w:t>
            </w:r>
          </w:p>
        </w:tc>
        <w:tc>
          <w:tcPr>
            <w:tcW w:w="222" w:type="dxa"/>
            <w:tcBorders>
              <w:top w:val="nil"/>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top w:val="nil"/>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top w:val="nil"/>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163</w:t>
            </w:r>
          </w:p>
        </w:tc>
        <w:tc>
          <w:tcPr>
            <w:tcW w:w="671" w:type="dxa"/>
            <w:gridSpan w:val="4"/>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6"/>
                <w:szCs w:val="16"/>
              </w:rPr>
              <w:t>465</w:t>
            </w:r>
          </w:p>
        </w:tc>
        <w:tc>
          <w:tcPr>
            <w:tcW w:w="2802" w:type="dxa"/>
            <w:gridSpan w:val="3"/>
            <w:tcBorders>
              <w:top w:val="nil"/>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20"/>
              </w:rPr>
              <w:t>Остале дотације и трансфери</w:t>
            </w:r>
          </w:p>
        </w:tc>
        <w:tc>
          <w:tcPr>
            <w:tcW w:w="1174" w:type="dxa"/>
            <w:gridSpan w:val="2"/>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85.000</w:t>
            </w:r>
          </w:p>
        </w:tc>
        <w:tc>
          <w:tcPr>
            <w:tcW w:w="1047" w:type="dxa"/>
            <w:gridSpan w:val="5"/>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85.000</w:t>
            </w:r>
          </w:p>
        </w:tc>
        <w:tc>
          <w:tcPr>
            <w:tcW w:w="222" w:type="dxa"/>
            <w:tcBorders>
              <w:top w:val="nil"/>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top w:val="nil"/>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top w:val="nil"/>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164</w:t>
            </w:r>
          </w:p>
        </w:tc>
        <w:tc>
          <w:tcPr>
            <w:tcW w:w="671" w:type="dxa"/>
            <w:gridSpan w:val="4"/>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6"/>
                <w:szCs w:val="16"/>
              </w:rPr>
              <w:t>482</w:t>
            </w:r>
          </w:p>
        </w:tc>
        <w:tc>
          <w:tcPr>
            <w:tcW w:w="2802" w:type="dxa"/>
            <w:gridSpan w:val="3"/>
            <w:tcBorders>
              <w:top w:val="nil"/>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20"/>
              </w:rPr>
              <w:t>Порези, таксе</w:t>
            </w:r>
          </w:p>
        </w:tc>
        <w:tc>
          <w:tcPr>
            <w:tcW w:w="1174" w:type="dxa"/>
            <w:gridSpan w:val="2"/>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20.000</w:t>
            </w:r>
          </w:p>
        </w:tc>
        <w:tc>
          <w:tcPr>
            <w:tcW w:w="1047" w:type="dxa"/>
            <w:gridSpan w:val="5"/>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top w:val="nil"/>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20.000</w:t>
            </w:r>
          </w:p>
        </w:tc>
        <w:tc>
          <w:tcPr>
            <w:tcW w:w="222" w:type="dxa"/>
            <w:tcBorders>
              <w:top w:val="nil"/>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top w:val="nil"/>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top w:val="nil"/>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lang w:val="sr-Latn-RS"/>
              </w:rPr>
              <w:t>165</w:t>
            </w:r>
          </w:p>
        </w:tc>
        <w:tc>
          <w:tcPr>
            <w:tcW w:w="671" w:type="dxa"/>
            <w:gridSpan w:val="4"/>
            <w:tcBorders>
              <w:top w:val="nil"/>
              <w:left w:val="nil"/>
              <w:right w:val="nil"/>
            </w:tcBorders>
            <w:shd w:color="auto" w:fill="auto" w:val="clear"/>
          </w:tcPr>
          <w:p>
            <w:pPr>
              <w:pStyle w:val="ListParagraph"/>
              <w:ind w:left="0" w:hanging="0"/>
              <w:jc w:val="both"/>
              <w:rPr>
                <w:rFonts w:eastAsia="Calibri" w:eastAsiaTheme="minorHAnsi"/>
                <w:sz w:val="18"/>
                <w:szCs w:val="18"/>
                <w:lang w:val="sr-Latn-RS"/>
              </w:rPr>
            </w:pPr>
            <w:r>
              <w:rPr>
                <w:rFonts w:eastAsia="Calibri" w:cs="" w:ascii="Calibri" w:hAnsi="Calibri" w:cstheme="minorBidi" w:eastAsiaTheme="minorHAnsi"/>
                <w:sz w:val="18"/>
                <w:szCs w:val="18"/>
                <w:lang w:val="sr-Latn-RS"/>
              </w:rPr>
              <w:t>483</w:t>
            </w:r>
          </w:p>
        </w:tc>
        <w:tc>
          <w:tcPr>
            <w:tcW w:w="2802" w:type="dxa"/>
            <w:gridSpan w:val="3"/>
            <w:tcBorders>
              <w:top w:val="nil"/>
              <w:left w:val="nil"/>
              <w:right w:val="nil"/>
            </w:tcBorders>
            <w:shd w:color="auto" w:fill="auto" w:val="clear"/>
          </w:tcPr>
          <w:p>
            <w:pPr>
              <w:pStyle w:val="ListParagraph"/>
              <w:ind w:left="0" w:hanging="0"/>
              <w:rPr>
                <w:rFonts w:eastAsia="Calibri" w:eastAsiaTheme="minorHAnsi"/>
                <w:sz w:val="18"/>
                <w:szCs w:val="18"/>
              </w:rPr>
            </w:pPr>
            <w:r>
              <w:rPr>
                <w:rFonts w:eastAsia="Calibri" w:cs="" w:ascii="Calibri" w:hAnsi="Calibri" w:cstheme="minorBidi" w:eastAsiaTheme="minorHAnsi"/>
                <w:sz w:val="18"/>
                <w:szCs w:val="18"/>
              </w:rPr>
              <w:t>Новчане казне по решењу суда</w:t>
            </w:r>
          </w:p>
        </w:tc>
        <w:tc>
          <w:tcPr>
            <w:tcW w:w="1174" w:type="dxa"/>
            <w:gridSpan w:val="2"/>
            <w:tcBorders>
              <w:top w:val="nil"/>
              <w:left w:val="nil"/>
              <w:right w:val="nil"/>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sz w:val="18"/>
                <w:szCs w:val="18"/>
              </w:rPr>
              <w:t>20.000</w:t>
            </w:r>
          </w:p>
        </w:tc>
        <w:tc>
          <w:tcPr>
            <w:tcW w:w="1047" w:type="dxa"/>
            <w:gridSpan w:val="5"/>
            <w:tcBorders>
              <w:top w:val="nil"/>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top w:val="nil"/>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top w:val="nil"/>
              <w:left w:val="nil"/>
              <w:right w:val="nil"/>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sz w:val="18"/>
                <w:szCs w:val="18"/>
              </w:rPr>
              <w:t>20.000</w:t>
            </w:r>
          </w:p>
        </w:tc>
        <w:tc>
          <w:tcPr>
            <w:tcW w:w="222" w:type="dxa"/>
            <w:tcBorders>
              <w:top w:val="nil"/>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top w:val="nil"/>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top w:val="nil"/>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16</w:t>
            </w:r>
            <w:r>
              <w:rPr>
                <w:rFonts w:eastAsia="Calibri" w:cs="" w:ascii="Calibri" w:hAnsi="Calibri" w:cstheme="minorBidi" w:eastAsiaTheme="minorHAnsi"/>
                <w:sz w:val="18"/>
                <w:szCs w:val="18"/>
                <w:lang w:val="sr-Latn-RS"/>
              </w:rPr>
              <w:t>6</w:t>
            </w:r>
          </w:p>
        </w:tc>
        <w:tc>
          <w:tcPr>
            <w:tcW w:w="671" w:type="dxa"/>
            <w:gridSpan w:val="4"/>
            <w:tcBorders>
              <w:top w:val="nil"/>
              <w:left w:val="nil"/>
              <w:right w:val="nil"/>
            </w:tcBorders>
            <w:shd w:color="auto" w:fill="auto" w:val="clear"/>
          </w:tcPr>
          <w:p>
            <w:pPr>
              <w:pStyle w:val="ListParagraph"/>
              <w:ind w:left="0" w:hanging="0"/>
              <w:jc w:val="both"/>
              <w:rPr>
                <w:rFonts w:eastAsia="Calibri" w:eastAsiaTheme="minorHAnsi"/>
                <w:sz w:val="18"/>
                <w:szCs w:val="18"/>
              </w:rPr>
            </w:pPr>
            <w:r>
              <w:rPr>
                <w:rFonts w:eastAsia="Calibri" w:cs="" w:ascii="Calibri" w:hAnsi="Calibri" w:cstheme="minorBidi" w:eastAsiaTheme="minorHAnsi"/>
                <w:sz w:val="18"/>
                <w:szCs w:val="18"/>
              </w:rPr>
              <w:t>512</w:t>
            </w:r>
          </w:p>
        </w:tc>
        <w:tc>
          <w:tcPr>
            <w:tcW w:w="2802" w:type="dxa"/>
            <w:gridSpan w:val="3"/>
            <w:tcBorders>
              <w:top w:val="nil"/>
              <w:left w:val="nil"/>
              <w:right w:val="nil"/>
            </w:tcBorders>
            <w:shd w:color="auto" w:fill="auto" w:val="clear"/>
          </w:tcPr>
          <w:p>
            <w:pPr>
              <w:pStyle w:val="ListParagraph"/>
              <w:ind w:left="0" w:hanging="0"/>
              <w:rPr>
                <w:rFonts w:eastAsia="Calibri" w:eastAsiaTheme="minorHAnsi"/>
                <w:sz w:val="18"/>
                <w:szCs w:val="18"/>
              </w:rPr>
            </w:pPr>
            <w:r>
              <w:rPr>
                <w:rFonts w:eastAsia="Calibri" w:cs="" w:ascii="Calibri" w:hAnsi="Calibri" w:cstheme="minorBidi" w:eastAsiaTheme="minorHAnsi"/>
                <w:sz w:val="18"/>
                <w:szCs w:val="18"/>
              </w:rPr>
              <w:t>Машине и опрема</w:t>
            </w:r>
          </w:p>
        </w:tc>
        <w:tc>
          <w:tcPr>
            <w:tcW w:w="1174" w:type="dxa"/>
            <w:gridSpan w:val="2"/>
            <w:tcBorders>
              <w:top w:val="nil"/>
              <w:left w:val="nil"/>
              <w:right w:val="nil"/>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sz w:val="18"/>
                <w:szCs w:val="18"/>
              </w:rPr>
              <w:t>20.000</w:t>
            </w:r>
          </w:p>
        </w:tc>
        <w:tc>
          <w:tcPr>
            <w:tcW w:w="1047" w:type="dxa"/>
            <w:gridSpan w:val="5"/>
            <w:tcBorders>
              <w:top w:val="nil"/>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top w:val="nil"/>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top w:val="nil"/>
              <w:left w:val="nil"/>
              <w:right w:val="nil"/>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sz w:val="18"/>
                <w:szCs w:val="18"/>
              </w:rPr>
              <w:t>20.000</w:t>
            </w:r>
          </w:p>
        </w:tc>
        <w:tc>
          <w:tcPr>
            <w:tcW w:w="222" w:type="dxa"/>
            <w:tcBorders>
              <w:top w:val="nil"/>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top w:val="nil"/>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top w:val="nil"/>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top w:val="nil"/>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top w:val="nil"/>
              <w:left w:val="nil"/>
              <w:right w:val="nil"/>
            </w:tcBorders>
            <w:shd w:color="auto" w:fill="auto" w:val="clear"/>
          </w:tcPr>
          <w:p>
            <w:pPr>
              <w:pStyle w:val="ListParagraph"/>
              <w:ind w:left="0" w:hanging="0"/>
              <w:jc w:val="both"/>
              <w:rPr>
                <w:rFonts w:eastAsia="Calibri" w:eastAsiaTheme="minorHAnsi"/>
                <w:sz w:val="16"/>
                <w:szCs w:val="16"/>
              </w:rPr>
            </w:pPr>
            <w:r>
              <w:rPr>
                <w:rFonts w:eastAsia="Calibri" w:eastAsiaTheme="minorHAnsi"/>
                <w:sz w:val="16"/>
                <w:szCs w:val="16"/>
              </w:rPr>
            </w:r>
          </w:p>
        </w:tc>
        <w:tc>
          <w:tcPr>
            <w:tcW w:w="2802" w:type="dxa"/>
            <w:gridSpan w:val="3"/>
            <w:tcBorders>
              <w:top w:val="nil"/>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Укупно за функц. класиф. 810</w:t>
            </w:r>
          </w:p>
        </w:tc>
        <w:tc>
          <w:tcPr>
            <w:tcW w:w="1174" w:type="dxa"/>
            <w:gridSpan w:val="2"/>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2.420.000</w:t>
            </w:r>
          </w:p>
        </w:tc>
        <w:tc>
          <w:tcPr>
            <w:tcW w:w="1047" w:type="dxa"/>
            <w:gridSpan w:val="5"/>
            <w:tcBorders>
              <w:top w:val="nil"/>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top w:val="nil"/>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2.420.000</w:t>
            </w:r>
          </w:p>
        </w:tc>
        <w:tc>
          <w:tcPr>
            <w:tcW w:w="222" w:type="dxa"/>
            <w:tcBorders>
              <w:top w:val="nil"/>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top w:val="nil"/>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top w:val="nil"/>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top w:val="nil"/>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top w:val="nil"/>
              <w:left w:val="nil"/>
              <w:right w:val="nil"/>
            </w:tcBorders>
            <w:shd w:color="auto" w:fill="auto" w:val="clear"/>
          </w:tcPr>
          <w:p>
            <w:pPr>
              <w:pStyle w:val="ListParagraph"/>
              <w:ind w:left="0" w:hanging="0"/>
              <w:jc w:val="both"/>
              <w:rPr>
                <w:rFonts w:eastAsia="Calibri" w:eastAsiaTheme="minorHAnsi"/>
                <w:sz w:val="16"/>
                <w:szCs w:val="16"/>
              </w:rPr>
            </w:pPr>
            <w:r>
              <w:rPr>
                <w:rFonts w:eastAsia="Calibri" w:eastAsiaTheme="minorHAnsi"/>
                <w:sz w:val="16"/>
                <w:szCs w:val="16"/>
              </w:rPr>
            </w:r>
          </w:p>
        </w:tc>
        <w:tc>
          <w:tcPr>
            <w:tcW w:w="2802" w:type="dxa"/>
            <w:gridSpan w:val="3"/>
            <w:tcBorders>
              <w:top w:val="nil"/>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Приходи из буџета (01)</w:t>
            </w:r>
          </w:p>
        </w:tc>
        <w:tc>
          <w:tcPr>
            <w:tcW w:w="1174" w:type="dxa"/>
            <w:gridSpan w:val="2"/>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2.420.000</w:t>
            </w:r>
          </w:p>
        </w:tc>
        <w:tc>
          <w:tcPr>
            <w:tcW w:w="1047" w:type="dxa"/>
            <w:gridSpan w:val="5"/>
            <w:tcBorders>
              <w:top w:val="nil"/>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top w:val="nil"/>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2.420.000</w:t>
            </w:r>
          </w:p>
        </w:tc>
        <w:tc>
          <w:tcPr>
            <w:tcW w:w="222" w:type="dxa"/>
            <w:tcBorders>
              <w:top w:val="nil"/>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top w:val="nil"/>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top w:val="nil"/>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top w:val="nil"/>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top w:val="nil"/>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top w:val="nil"/>
              <w:left w:val="nil"/>
              <w:right w:val="nil"/>
            </w:tcBorders>
            <w:shd w:color="auto" w:fill="auto" w:val="clear"/>
          </w:tcPr>
          <w:p>
            <w:pPr>
              <w:pStyle w:val="ListParagraph"/>
              <w:ind w:left="0" w:hanging="0"/>
              <w:jc w:val="both"/>
              <w:rPr>
                <w:rFonts w:eastAsia="Calibri" w:eastAsiaTheme="minorHAnsi"/>
                <w:sz w:val="16"/>
                <w:szCs w:val="16"/>
              </w:rPr>
            </w:pPr>
            <w:r>
              <w:rPr>
                <w:rFonts w:eastAsia="Calibri" w:eastAsiaTheme="minorHAnsi"/>
                <w:sz w:val="16"/>
                <w:szCs w:val="16"/>
              </w:rPr>
            </w:r>
          </w:p>
        </w:tc>
        <w:tc>
          <w:tcPr>
            <w:tcW w:w="2802" w:type="dxa"/>
            <w:gridSpan w:val="3"/>
            <w:tcBorders>
              <w:top w:val="nil"/>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Укупно за ПА 0004 (01)</w:t>
            </w:r>
          </w:p>
        </w:tc>
        <w:tc>
          <w:tcPr>
            <w:tcW w:w="1174" w:type="dxa"/>
            <w:gridSpan w:val="2"/>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2.420.000</w:t>
            </w:r>
          </w:p>
        </w:tc>
        <w:tc>
          <w:tcPr>
            <w:tcW w:w="1047" w:type="dxa"/>
            <w:gridSpan w:val="5"/>
            <w:tcBorders>
              <w:top w:val="nil"/>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top w:val="nil"/>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2.420.000</w:t>
            </w:r>
          </w:p>
        </w:tc>
        <w:tc>
          <w:tcPr>
            <w:tcW w:w="222" w:type="dxa"/>
            <w:tcBorders>
              <w:top w:val="nil"/>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52" w:type="dxa"/>
            <w:gridSpan w:val="7"/>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30" w:type="dxa"/>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47" w:type="dxa"/>
            <w:gridSpan w:val="2"/>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left w:val="nil"/>
              <w:right w:val="nil"/>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Укупно за ПРОГРАМ 14 (01)</w:t>
            </w:r>
          </w:p>
        </w:tc>
        <w:tc>
          <w:tcPr>
            <w:tcW w:w="1174" w:type="dxa"/>
            <w:gridSpan w:val="2"/>
            <w:tcBorders>
              <w:left w:val="nil"/>
              <w:right w:val="nil"/>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047" w:type="dxa"/>
            <w:gridSpan w:val="5"/>
            <w:tcBorders>
              <w:left w:val="nil"/>
              <w:right w:val="nil"/>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eastAsiaTheme="minorHAnsi"/>
              </w:rPr>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491" w:type="dxa"/>
            <w:gridSpan w:val="5"/>
            <w:tcBorders>
              <w:right w:val="nil"/>
            </w:tcBorders>
            <w:shd w:color="auto" w:fill="auto" w:val="clear"/>
          </w:tcPr>
          <w:p>
            <w:pPr>
              <w:pStyle w:val="ListParagraph"/>
              <w:ind w:left="0" w:hanging="0"/>
              <w:rPr>
                <w:rFonts w:eastAsia="Calibri"/>
                <w:color w:val="FF0000"/>
                <w:sz w:val="20"/>
                <w:szCs w:val="18"/>
              </w:rPr>
            </w:pPr>
            <w:r>
              <w:rPr>
                <w:rFonts w:eastAsia="Calibri"/>
                <w:color w:val="FF0000"/>
                <w:sz w:val="20"/>
                <w:szCs w:val="18"/>
              </w:rPr>
            </w:r>
          </w:p>
        </w:tc>
        <w:tc>
          <w:tcPr>
            <w:tcW w:w="531" w:type="dxa"/>
            <w:gridSpan w:val="6"/>
            <w:tcBorders>
              <w:left w:val="nil"/>
              <w:right w:val="nil"/>
            </w:tcBorders>
            <w:shd w:color="auto" w:fill="auto" w:val="clear"/>
          </w:tcPr>
          <w:p>
            <w:pPr>
              <w:pStyle w:val="ListParagraph"/>
              <w:ind w:left="0" w:hanging="0"/>
              <w:rPr>
                <w:rFonts w:eastAsia="Calibri"/>
                <w:color w:val="FF0000"/>
                <w:sz w:val="20"/>
                <w:szCs w:val="18"/>
              </w:rPr>
            </w:pPr>
            <w:r>
              <w:rPr>
                <w:rFonts w:eastAsia="Calibri"/>
                <w:color w:val="FF0000"/>
                <w:sz w:val="20"/>
                <w:szCs w:val="18"/>
              </w:rPr>
            </w:r>
          </w:p>
        </w:tc>
        <w:tc>
          <w:tcPr>
            <w:tcW w:w="571" w:type="dxa"/>
            <w:gridSpan w:val="3"/>
            <w:tcBorders>
              <w:left w:val="nil"/>
              <w:right w:val="nil"/>
            </w:tcBorders>
            <w:shd w:color="auto" w:fill="auto" w:val="clear"/>
          </w:tcPr>
          <w:p>
            <w:pPr>
              <w:pStyle w:val="ListParagraph"/>
              <w:ind w:left="0" w:hanging="0"/>
              <w:jc w:val="center"/>
              <w:rPr>
                <w:rFonts w:eastAsia="Calibri"/>
                <w:color w:val="FF0000"/>
                <w:sz w:val="20"/>
                <w:szCs w:val="24"/>
              </w:rPr>
            </w:pPr>
            <w:r>
              <w:rPr>
                <w:rFonts w:eastAsia="Calibri"/>
                <w:color w:val="FF0000"/>
                <w:sz w:val="20"/>
                <w:szCs w:val="24"/>
              </w:rPr>
            </w:r>
          </w:p>
        </w:tc>
        <w:tc>
          <w:tcPr>
            <w:tcW w:w="527" w:type="dxa"/>
            <w:tcBorders>
              <w:left w:val="nil"/>
              <w:right w:val="nil"/>
            </w:tcBorders>
            <w:shd w:color="auto" w:fill="auto" w:val="clear"/>
          </w:tcPr>
          <w:p>
            <w:pPr>
              <w:pStyle w:val="ListParagraph"/>
              <w:ind w:left="0" w:hanging="0"/>
              <w:jc w:val="center"/>
              <w:rPr>
                <w:rFonts w:eastAsia="Calibri"/>
                <w:b/>
                <w:b/>
                <w:color w:val="FF0000"/>
                <w:sz w:val="20"/>
                <w:szCs w:val="24"/>
              </w:rPr>
            </w:pPr>
            <w:r>
              <w:rPr>
                <w:rFonts w:eastAsia="Calibri"/>
                <w:b/>
                <w:color w:val="FF0000"/>
                <w:sz w:val="20"/>
                <w:szCs w:val="24"/>
              </w:rPr>
            </w:r>
          </w:p>
        </w:tc>
        <w:tc>
          <w:tcPr>
            <w:tcW w:w="671" w:type="dxa"/>
            <w:gridSpan w:val="4"/>
            <w:tcBorders>
              <w:left w:val="nil"/>
              <w:right w:val="nil"/>
            </w:tcBorders>
            <w:shd w:color="auto" w:fill="auto" w:val="clear"/>
          </w:tcPr>
          <w:p>
            <w:pPr>
              <w:pStyle w:val="ListParagraph"/>
              <w:ind w:left="0" w:hanging="0"/>
              <w:jc w:val="both"/>
              <w:rPr>
                <w:rFonts w:eastAsia="Calibri" w:eastAsiaTheme="minorHAnsi"/>
                <w:sz w:val="20"/>
                <w:szCs w:val="24"/>
              </w:rPr>
            </w:pPr>
            <w:r>
              <w:rPr>
                <w:rFonts w:eastAsia="Calibri" w:eastAsiaTheme="minorHAnsi"/>
                <w:sz w:val="20"/>
                <w:szCs w:val="24"/>
              </w:rPr>
            </w:r>
          </w:p>
        </w:tc>
        <w:tc>
          <w:tcPr>
            <w:tcW w:w="2802" w:type="dxa"/>
            <w:gridSpan w:val="3"/>
            <w:tcBorders>
              <w:left w:val="nil"/>
              <w:right w:val="nil"/>
            </w:tcBorders>
            <w:shd w:color="auto" w:fill="auto" w:val="clear"/>
          </w:tcPr>
          <w:p>
            <w:pPr>
              <w:pStyle w:val="ListParagraph"/>
              <w:ind w:left="0" w:hanging="0"/>
              <w:jc w:val="center"/>
              <w:rPr>
                <w:b/>
                <w:b/>
                <w:sz w:val="20"/>
                <w:szCs w:val="18"/>
              </w:rPr>
            </w:pPr>
            <w:r>
              <w:rPr>
                <w:rFonts w:eastAsia="Calibri" w:cs="" w:ascii="Calibri" w:hAnsi="Calibri" w:cstheme="minorBidi" w:eastAsiaTheme="minorHAnsi"/>
                <w:b/>
                <w:sz w:val="20"/>
                <w:szCs w:val="18"/>
              </w:rPr>
              <w:t>ПРЕДШКОЛСКО ОБРАЗОВАЊЕ</w:t>
            </w:r>
          </w:p>
        </w:tc>
        <w:tc>
          <w:tcPr>
            <w:tcW w:w="1143"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2055" w:type="dxa"/>
            <w:gridSpan w:val="7"/>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right w:val="nil"/>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Шифра 2001    ПРОГРАМ 8-ПРЕДШКОЛСКО ВАСПИТАЊЕ  И ОБРАЗОВАЊЕ</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right w:val="nil"/>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 xml:space="preserve">ПА  0001- ФУНКЦИОНИСАЊЕ И ОСТВАРИВАЊЕ  ПРЕДШКОЛСКОГ ВАСПИТАЊА И      </w:t>
            </w:r>
          </w:p>
          <w:p>
            <w:pPr>
              <w:pStyle w:val="ListParagraph"/>
              <w:ind w:left="0" w:hanging="0"/>
              <w:jc w:val="both"/>
              <w:rPr>
                <w:sz w:val="20"/>
                <w:szCs w:val="24"/>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ОБРАЗОВАЊА</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02" w:type="dxa"/>
            <w:gridSpan w:val="5"/>
            <w:tcBorders>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6"/>
                <w:szCs w:val="16"/>
              </w:rPr>
              <w:t>5.05</w:t>
            </w:r>
          </w:p>
        </w:tc>
        <w:tc>
          <w:tcPr>
            <w:tcW w:w="571" w:type="dxa"/>
            <w:gridSpan w:val="3"/>
            <w:tcBorders>
              <w:left w:val="nil"/>
              <w:right w:val="nil"/>
            </w:tcBorders>
            <w:shd w:color="auto" w:fill="auto" w:val="clear"/>
          </w:tcPr>
          <w:p>
            <w:pPr>
              <w:pStyle w:val="ListParagraph"/>
              <w:ind w:left="0" w:hanging="0"/>
              <w:jc w:val="both"/>
              <w:rPr>
                <w:sz w:val="24"/>
                <w:szCs w:val="24"/>
              </w:rPr>
            </w:pPr>
            <w:r>
              <w:rPr>
                <w:rFonts w:eastAsia="Calibri" w:cs="" w:ascii="Calibri" w:hAnsi="Calibri" w:cstheme="minorBidi" w:eastAsiaTheme="minorHAnsi"/>
                <w:sz w:val="16"/>
                <w:szCs w:val="24"/>
              </w:rPr>
              <w:t>911</w:t>
            </w:r>
          </w:p>
        </w:tc>
        <w:tc>
          <w:tcPr>
            <w:tcW w:w="527" w:type="dxa"/>
            <w:tcBorders>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671" w:type="dxa"/>
            <w:gridSpan w:val="4"/>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left w:val="nil"/>
              <w:right w:val="nil"/>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Предшколско васпитање и образовање</w:t>
            </w:r>
          </w:p>
        </w:tc>
        <w:tc>
          <w:tcPr>
            <w:tcW w:w="1143"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2055" w:type="dxa"/>
            <w:gridSpan w:val="7"/>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02" w:type="dxa"/>
            <w:gridSpan w:val="5"/>
            <w:tcBorders>
              <w:left w:val="nil"/>
              <w:right w:val="nil"/>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71" w:type="dxa"/>
            <w:gridSpan w:val="3"/>
            <w:tcBorders>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167</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411</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Плате, додаци и накнаде запосл.</w:t>
            </w:r>
          </w:p>
        </w:tc>
        <w:tc>
          <w:tcPr>
            <w:tcW w:w="1143" w:type="dxa"/>
            <w:tcBorders>
              <w:left w:val="nil"/>
              <w:right w:val="nil"/>
            </w:tcBorders>
            <w:shd w:color="auto" w:fill="auto" w:val="clear"/>
          </w:tcPr>
          <w:p>
            <w:pPr>
              <w:pStyle w:val="ListParagraph"/>
              <w:ind w:left="0" w:hanging="0"/>
              <w:jc w:val="right"/>
              <w:rPr>
                <w:sz w:val="18"/>
                <w:szCs w:val="18"/>
              </w:rPr>
            </w:pPr>
            <w:r>
              <w:rPr>
                <w:rFonts w:eastAsia="Calibri" w:cs="" w:ascii="Calibri" w:hAnsi="Calibri" w:cstheme="minorBidi" w:eastAsiaTheme="minorHAnsi"/>
                <w:sz w:val="18"/>
                <w:szCs w:val="18"/>
              </w:rPr>
              <w:t>23.320.000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23.320.000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02" w:type="dxa"/>
            <w:gridSpan w:val="5"/>
            <w:tcBorders>
              <w:left w:val="nil"/>
              <w:right w:val="nil"/>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71" w:type="dxa"/>
            <w:gridSpan w:val="3"/>
            <w:tcBorders>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168</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412</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Социјални доприн. на терет посл.</w:t>
            </w:r>
          </w:p>
        </w:tc>
        <w:tc>
          <w:tcPr>
            <w:tcW w:w="1143" w:type="dxa"/>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4.800.000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4.800.000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02" w:type="dxa"/>
            <w:gridSpan w:val="5"/>
            <w:tcBorders>
              <w:left w:val="nil"/>
              <w:right w:val="nil"/>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71" w:type="dxa"/>
            <w:gridSpan w:val="3"/>
            <w:tcBorders>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169</w:t>
            </w:r>
          </w:p>
        </w:tc>
        <w:tc>
          <w:tcPr>
            <w:tcW w:w="671" w:type="dxa"/>
            <w:gridSpan w:val="4"/>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24"/>
              </w:rPr>
              <w:t>413</w:t>
            </w:r>
          </w:p>
        </w:tc>
        <w:tc>
          <w:tcPr>
            <w:tcW w:w="2802" w:type="dxa"/>
            <w:gridSpan w:val="3"/>
            <w:tcBorders>
              <w:left w:val="nil"/>
              <w:right w:val="nil"/>
            </w:tcBorders>
            <w:shd w:color="auto" w:fill="auto" w:val="clear"/>
          </w:tcPr>
          <w:p>
            <w:pPr>
              <w:pStyle w:val="ListParagraph"/>
              <w:ind w:left="0" w:hanging="0"/>
              <w:rPr>
                <w:rFonts w:eastAsia="Calibri" w:eastAsiaTheme="minorHAnsi"/>
                <w:sz w:val="18"/>
                <w:szCs w:val="18"/>
              </w:rPr>
            </w:pPr>
            <w:r>
              <w:rPr>
                <w:rFonts w:eastAsia="Calibri" w:cs="" w:ascii="Calibri" w:hAnsi="Calibri" w:cstheme="minorBidi" w:eastAsiaTheme="minorHAnsi"/>
                <w:sz w:val="18"/>
                <w:szCs w:val="18"/>
              </w:rPr>
              <w:t>Накнаде у натури</w:t>
            </w:r>
          </w:p>
        </w:tc>
        <w:tc>
          <w:tcPr>
            <w:tcW w:w="1143" w:type="dxa"/>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50.000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50.000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top w:val="nil"/>
              <w:right w:val="nil"/>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02" w:type="dxa"/>
            <w:gridSpan w:val="5"/>
            <w:tcBorders>
              <w:top w:val="nil"/>
              <w:left w:val="nil"/>
              <w:right w:val="nil"/>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71" w:type="dxa"/>
            <w:gridSpan w:val="3"/>
            <w:tcBorders>
              <w:top w:val="nil"/>
              <w:left w:val="nil"/>
              <w:right w:val="nil"/>
            </w:tcBorders>
            <w:shd w:color="auto" w:fill="auto" w:val="clear"/>
          </w:tcPr>
          <w:p>
            <w:pPr>
              <w:pStyle w:val="ListParagraph"/>
              <w:ind w:left="0" w:hanging="0"/>
              <w:jc w:val="both"/>
              <w:rPr>
                <w:rFonts w:eastAsia="Calibri"/>
                <w:color w:val="FF0000"/>
                <w:sz w:val="18"/>
                <w:szCs w:val="18"/>
              </w:rPr>
            </w:pPr>
            <w:r>
              <w:rPr>
                <w:rFonts w:eastAsia="Calibri"/>
                <w:color w:val="FF0000"/>
                <w:sz w:val="18"/>
                <w:szCs w:val="18"/>
              </w:rPr>
            </w:r>
          </w:p>
        </w:tc>
        <w:tc>
          <w:tcPr>
            <w:tcW w:w="527" w:type="dxa"/>
            <w:tcBorders>
              <w:top w:val="nil"/>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170</w:t>
            </w:r>
          </w:p>
        </w:tc>
        <w:tc>
          <w:tcPr>
            <w:tcW w:w="671" w:type="dxa"/>
            <w:gridSpan w:val="4"/>
            <w:tcBorders>
              <w:top w:val="nil"/>
              <w:left w:val="nil"/>
              <w:right w:val="nil"/>
            </w:tcBorders>
            <w:shd w:color="auto" w:fill="auto" w:val="clear"/>
          </w:tcPr>
          <w:p>
            <w:pPr>
              <w:pStyle w:val="ListParagraph"/>
              <w:ind w:left="0" w:hanging="0"/>
              <w:jc w:val="both"/>
              <w:rPr>
                <w:rFonts w:eastAsia="Calibri" w:eastAsiaTheme="minorHAnsi"/>
                <w:sz w:val="18"/>
                <w:szCs w:val="18"/>
              </w:rPr>
            </w:pPr>
            <w:r>
              <w:rPr>
                <w:rFonts w:eastAsia="Calibri" w:cs="" w:ascii="Calibri" w:hAnsi="Calibri" w:cstheme="minorBidi" w:eastAsiaTheme="minorHAnsi"/>
                <w:sz w:val="18"/>
                <w:szCs w:val="18"/>
              </w:rPr>
              <w:t>414</w:t>
            </w:r>
          </w:p>
        </w:tc>
        <w:tc>
          <w:tcPr>
            <w:tcW w:w="2802" w:type="dxa"/>
            <w:gridSpan w:val="3"/>
            <w:tcBorders>
              <w:top w:val="nil"/>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18"/>
              </w:rPr>
              <w:t>Социјална давања запосл.</w:t>
            </w:r>
          </w:p>
        </w:tc>
        <w:tc>
          <w:tcPr>
            <w:tcW w:w="1143" w:type="dxa"/>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1.000.000</w:t>
            </w:r>
          </w:p>
        </w:tc>
        <w:tc>
          <w:tcPr>
            <w:tcW w:w="1078" w:type="dxa"/>
            <w:gridSpan w:val="6"/>
            <w:tcBorders>
              <w:top w:val="nil"/>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top w:val="nil"/>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top w:val="nil"/>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1.000.000</w:t>
            </w:r>
          </w:p>
        </w:tc>
        <w:tc>
          <w:tcPr>
            <w:tcW w:w="222" w:type="dxa"/>
            <w:tcBorders>
              <w:top w:val="nil"/>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02" w:type="dxa"/>
            <w:gridSpan w:val="5"/>
            <w:tcBorders>
              <w:left w:val="nil"/>
              <w:right w:val="nil"/>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71" w:type="dxa"/>
            <w:gridSpan w:val="3"/>
            <w:tcBorders>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171</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415</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Накнаде за запослене</w:t>
            </w:r>
          </w:p>
        </w:tc>
        <w:tc>
          <w:tcPr>
            <w:tcW w:w="1143" w:type="dxa"/>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350.000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350.000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02" w:type="dxa"/>
            <w:gridSpan w:val="5"/>
            <w:tcBorders>
              <w:left w:val="nil"/>
              <w:right w:val="nil"/>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71" w:type="dxa"/>
            <w:gridSpan w:val="3"/>
            <w:tcBorders>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172</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416</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Награде запосл. и ост. пос. расх.</w:t>
            </w:r>
          </w:p>
        </w:tc>
        <w:tc>
          <w:tcPr>
            <w:tcW w:w="1143"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sz w:val="18"/>
                <w:szCs w:val="18"/>
              </w:rPr>
              <w:t>320.000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320.000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02" w:type="dxa"/>
            <w:gridSpan w:val="5"/>
            <w:tcBorders>
              <w:left w:val="nil"/>
              <w:right w:val="nil"/>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71" w:type="dxa"/>
            <w:gridSpan w:val="3"/>
            <w:tcBorders>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173</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421</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Стални трошкови</w:t>
            </w:r>
          </w:p>
        </w:tc>
        <w:tc>
          <w:tcPr>
            <w:tcW w:w="1143" w:type="dxa"/>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3.255.000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cs="" w:ascii="Calibri" w:hAnsi="Calibri" w:cstheme="minorBidi" w:eastAsiaTheme="minorHAnsi"/>
                <w:sz w:val="18"/>
                <w:szCs w:val="18"/>
              </w:rPr>
              <w:t>55.000</w:t>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3.310.000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02" w:type="dxa"/>
            <w:gridSpan w:val="5"/>
            <w:tcBorders>
              <w:left w:val="nil"/>
              <w:right w:val="nil"/>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71" w:type="dxa"/>
            <w:gridSpan w:val="3"/>
            <w:tcBorders>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174</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422</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Трошкови путовања</w:t>
            </w:r>
          </w:p>
        </w:tc>
        <w:tc>
          <w:tcPr>
            <w:tcW w:w="1143" w:type="dxa"/>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150.000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150.000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02" w:type="dxa"/>
            <w:gridSpan w:val="5"/>
            <w:tcBorders>
              <w:left w:val="nil"/>
              <w:right w:val="nil"/>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71" w:type="dxa"/>
            <w:gridSpan w:val="3"/>
            <w:tcBorders>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175</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423</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Услуге по уговору</w:t>
            </w:r>
          </w:p>
        </w:tc>
        <w:tc>
          <w:tcPr>
            <w:tcW w:w="1143" w:type="dxa"/>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2.320.000</w:t>
            </w:r>
          </w:p>
        </w:tc>
        <w:tc>
          <w:tcPr>
            <w:tcW w:w="1078" w:type="dxa"/>
            <w:gridSpan w:val="6"/>
            <w:tcBorders>
              <w:left w:val="nil"/>
              <w:right w:val="nil"/>
            </w:tcBorders>
            <w:shd w:color="auto" w:fill="auto" w:val="clear"/>
          </w:tcPr>
          <w:p>
            <w:pPr>
              <w:pStyle w:val="ListParagraph"/>
              <w:tabs>
                <w:tab w:val="clear" w:pos="720"/>
                <w:tab w:val="right" w:pos="881" w:leader="none"/>
              </w:tabs>
              <w:ind w:left="0" w:hanging="0"/>
              <w:jc w:val="right"/>
              <w:rPr>
                <w:rFonts w:eastAsia="Calibri" w:eastAsiaTheme="minorHAnsi"/>
                <w:sz w:val="18"/>
                <w:szCs w:val="18"/>
              </w:rPr>
            </w:pPr>
            <w:r>
              <w:rPr>
                <w:rFonts w:eastAsia="Calibri" w:cs="" w:ascii="Calibri" w:hAnsi="Calibri" w:cstheme="minorBidi" w:eastAsiaTheme="minorHAnsi"/>
                <w:sz w:val="18"/>
                <w:szCs w:val="18"/>
              </w:rPr>
              <w:t>280.000</w:t>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2.600.000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02" w:type="dxa"/>
            <w:gridSpan w:val="5"/>
            <w:tcBorders>
              <w:left w:val="nil"/>
              <w:right w:val="nil"/>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71" w:type="dxa"/>
            <w:gridSpan w:val="3"/>
            <w:tcBorders>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176</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424</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Специјализоване услуге</w:t>
            </w:r>
          </w:p>
        </w:tc>
        <w:tc>
          <w:tcPr>
            <w:tcW w:w="1143" w:type="dxa"/>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650.000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500.000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02" w:type="dxa"/>
            <w:gridSpan w:val="5"/>
            <w:tcBorders>
              <w:left w:val="nil"/>
              <w:right w:val="nil"/>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71" w:type="dxa"/>
            <w:gridSpan w:val="3"/>
            <w:tcBorders>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177</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425</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Текуће поправке</w:t>
            </w:r>
          </w:p>
        </w:tc>
        <w:tc>
          <w:tcPr>
            <w:tcW w:w="1143" w:type="dxa"/>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250.000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250.000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02" w:type="dxa"/>
            <w:gridSpan w:val="5"/>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71" w:type="dxa"/>
            <w:gridSpan w:val="3"/>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178</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426</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Материјал</w:t>
            </w:r>
          </w:p>
        </w:tc>
        <w:tc>
          <w:tcPr>
            <w:tcW w:w="1143" w:type="dxa"/>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3.900.000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3.900.000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02" w:type="dxa"/>
            <w:gridSpan w:val="5"/>
            <w:tcBorders>
              <w:left w:val="nil"/>
              <w:right w:val="nil"/>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71" w:type="dxa"/>
            <w:gridSpan w:val="3"/>
            <w:tcBorders>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179</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465</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Остале дотације и трансфери</w:t>
            </w:r>
          </w:p>
        </w:tc>
        <w:tc>
          <w:tcPr>
            <w:tcW w:w="1143" w:type="dxa"/>
            <w:tcBorders>
              <w:left w:val="nil"/>
              <w:right w:val="nil"/>
            </w:tcBorders>
            <w:shd w:color="auto" w:fill="auto" w:val="clear"/>
          </w:tcPr>
          <w:p>
            <w:pPr>
              <w:pStyle w:val="ListParagraph"/>
              <w:ind w:left="0" w:hanging="0"/>
              <w:jc w:val="right"/>
              <w:rPr>
                <w:sz w:val="18"/>
                <w:szCs w:val="18"/>
              </w:rPr>
            </w:pPr>
            <w:r>
              <w:rPr>
                <w:rFonts w:eastAsia="Calibri" w:cs="" w:ascii="Calibri" w:hAnsi="Calibri" w:cstheme="minorBidi" w:eastAsiaTheme="minorHAnsi"/>
                <w:sz w:val="18"/>
                <w:szCs w:val="18"/>
              </w:rPr>
              <w:t>1.160.000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1.160.000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02" w:type="dxa"/>
            <w:gridSpan w:val="5"/>
            <w:tcBorders>
              <w:left w:val="nil"/>
              <w:right w:val="nil"/>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71" w:type="dxa"/>
            <w:gridSpan w:val="3"/>
            <w:tcBorders>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180</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472</w:t>
            </w:r>
          </w:p>
        </w:tc>
        <w:tc>
          <w:tcPr>
            <w:tcW w:w="2802" w:type="dxa"/>
            <w:gridSpan w:val="3"/>
            <w:tcBorders>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8"/>
                <w:szCs w:val="18"/>
              </w:rPr>
              <w:t>Накнаде за социјану заштиту</w:t>
            </w:r>
          </w:p>
        </w:tc>
        <w:tc>
          <w:tcPr>
            <w:tcW w:w="1143" w:type="dxa"/>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20.000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20.000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02" w:type="dxa"/>
            <w:gridSpan w:val="5"/>
            <w:tcBorders>
              <w:left w:val="nil"/>
              <w:right w:val="nil"/>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71" w:type="dxa"/>
            <w:gridSpan w:val="3"/>
            <w:tcBorders>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181</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482</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Порези и таксе</w:t>
            </w:r>
          </w:p>
        </w:tc>
        <w:tc>
          <w:tcPr>
            <w:tcW w:w="1143" w:type="dxa"/>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110.000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110.000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02" w:type="dxa"/>
            <w:gridSpan w:val="5"/>
            <w:tcBorders>
              <w:left w:val="nil"/>
              <w:right w:val="nil"/>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71" w:type="dxa"/>
            <w:gridSpan w:val="3"/>
            <w:tcBorders>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182</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483</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Новчане казне и пенали по решењу судова</w:t>
            </w:r>
          </w:p>
        </w:tc>
        <w:tc>
          <w:tcPr>
            <w:tcW w:w="1143" w:type="dxa"/>
            <w:tcBorders>
              <w:left w:val="nil"/>
              <w:right w:val="nil"/>
            </w:tcBorders>
            <w:shd w:color="auto" w:fill="auto" w:val="clear"/>
          </w:tcPr>
          <w:p>
            <w:pPr>
              <w:pStyle w:val="ListParagraph"/>
              <w:ind w:left="0" w:hanging="0"/>
              <w:jc w:val="right"/>
              <w:rPr>
                <w:sz w:val="18"/>
                <w:szCs w:val="18"/>
              </w:rPr>
            </w:pPr>
            <w:r>
              <w:rPr>
                <w:rFonts w:eastAsia="Calibri" w:cs="" w:ascii="Calibri" w:hAnsi="Calibri" w:cstheme="minorBidi" w:eastAsiaTheme="minorHAnsi"/>
                <w:sz w:val="18"/>
                <w:szCs w:val="18"/>
              </w:rPr>
              <w:t>50.000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50.000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146" w:hRule="atLeast"/>
        </w:trPr>
        <w:tc>
          <w:tcPr>
            <w:tcW w:w="520" w:type="dxa"/>
            <w:gridSpan w:val="6"/>
            <w:tcBorders>
              <w:right w:val="nil"/>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02" w:type="dxa"/>
            <w:gridSpan w:val="5"/>
            <w:tcBorders>
              <w:left w:val="nil"/>
              <w:right w:val="nil"/>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71" w:type="dxa"/>
            <w:gridSpan w:val="3"/>
            <w:tcBorders>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183</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512</w:t>
            </w:r>
          </w:p>
        </w:tc>
        <w:tc>
          <w:tcPr>
            <w:tcW w:w="2802" w:type="dxa"/>
            <w:gridSpan w:val="3"/>
            <w:tcBorders>
              <w:left w:val="nil"/>
              <w:right w:val="nil"/>
            </w:tcBorders>
            <w:shd w:color="auto" w:fill="auto" w:val="clear"/>
          </w:tcPr>
          <w:p>
            <w:pPr>
              <w:pStyle w:val="ListParagraph"/>
              <w:ind w:left="0" w:hanging="0"/>
              <w:rPr>
                <w:sz w:val="18"/>
                <w:szCs w:val="18"/>
              </w:rPr>
            </w:pPr>
            <w:r>
              <w:rPr>
                <w:rFonts w:eastAsia="Calibri" w:cs="" w:ascii="Calibri" w:hAnsi="Calibri" w:cstheme="minorBidi" w:eastAsiaTheme="minorHAnsi"/>
                <w:sz w:val="18"/>
                <w:szCs w:val="18"/>
              </w:rPr>
              <w:t>Машине и опрема</w:t>
            </w:r>
          </w:p>
        </w:tc>
        <w:tc>
          <w:tcPr>
            <w:tcW w:w="1143" w:type="dxa"/>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100.000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18"/>
              </w:rPr>
            </w:pPr>
            <w:r>
              <w:rPr>
                <w:rFonts w:eastAsia="Calibri" w:eastAsiaTheme="minorHAnsi"/>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18"/>
              </w:rPr>
              <w:t>100.000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00" w:hRule="atLeast"/>
        </w:trPr>
        <w:tc>
          <w:tcPr>
            <w:tcW w:w="520" w:type="dxa"/>
            <w:gridSpan w:val="6"/>
            <w:tcBorders>
              <w:right w:val="nil"/>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02" w:type="dxa"/>
            <w:gridSpan w:val="5"/>
            <w:tcBorders>
              <w:left w:val="nil"/>
              <w:right w:val="nil"/>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71" w:type="dxa"/>
            <w:gridSpan w:val="3"/>
            <w:tcBorders>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671" w:type="dxa"/>
            <w:gridSpan w:val="4"/>
            <w:tcBorders>
              <w:left w:val="nil"/>
              <w:right w:val="nil"/>
            </w:tcBorders>
            <w:shd w:color="auto" w:fill="auto" w:val="clear"/>
          </w:tcPr>
          <w:p>
            <w:pPr>
              <w:pStyle w:val="ListParagraph"/>
              <w:ind w:left="0" w:hanging="0"/>
              <w:jc w:val="both"/>
              <w:rPr>
                <w:rFonts w:eastAsia="Calibri" w:eastAsiaTheme="minorHAnsi"/>
                <w:sz w:val="18"/>
                <w:szCs w:val="24"/>
              </w:rPr>
            </w:pPr>
            <w:r>
              <w:rPr>
                <w:rFonts w:eastAsia="Calibri" w:eastAsiaTheme="minorHAnsi"/>
                <w:sz w:val="18"/>
                <w:szCs w:val="24"/>
              </w:rPr>
            </w:r>
          </w:p>
        </w:tc>
        <w:tc>
          <w:tcPr>
            <w:tcW w:w="2802" w:type="dxa"/>
            <w:gridSpan w:val="3"/>
            <w:tcBorders>
              <w:left w:val="nil"/>
              <w:right w:val="nil"/>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Укупно за функц. класиф. 911</w:t>
            </w:r>
          </w:p>
        </w:tc>
        <w:tc>
          <w:tcPr>
            <w:tcW w:w="1143" w:type="dxa"/>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41.805.000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b/>
                <w:b/>
                <w:sz w:val="18"/>
                <w:szCs w:val="18"/>
              </w:rPr>
            </w:pPr>
            <w:r>
              <w:rPr>
                <w:rFonts w:eastAsia="Calibri" w:cs="" w:ascii="Calibri" w:hAnsi="Calibri" w:cstheme="minorBidi" w:eastAsiaTheme="minorHAnsi"/>
                <w:b/>
                <w:sz w:val="18"/>
                <w:szCs w:val="18"/>
              </w:rPr>
              <w:t>335.000</w:t>
            </w:r>
          </w:p>
        </w:tc>
        <w:tc>
          <w:tcPr>
            <w:tcW w:w="977" w:type="dxa"/>
            <w:tcBorders>
              <w:left w:val="nil"/>
              <w:right w:val="nil"/>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42.140.000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137" w:hRule="atLeast"/>
        </w:trPr>
        <w:tc>
          <w:tcPr>
            <w:tcW w:w="520" w:type="dxa"/>
            <w:gridSpan w:val="6"/>
            <w:tcBorders>
              <w:right w:val="nil"/>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02" w:type="dxa"/>
            <w:gridSpan w:val="5"/>
            <w:tcBorders>
              <w:left w:val="nil"/>
              <w:right w:val="nil"/>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71" w:type="dxa"/>
            <w:gridSpan w:val="3"/>
            <w:tcBorders>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671" w:type="dxa"/>
            <w:gridSpan w:val="4"/>
            <w:tcBorders>
              <w:left w:val="nil"/>
              <w:right w:val="nil"/>
            </w:tcBorders>
            <w:shd w:color="auto" w:fill="auto" w:val="clear"/>
          </w:tcPr>
          <w:p>
            <w:pPr>
              <w:pStyle w:val="ListParagraph"/>
              <w:ind w:left="0" w:hanging="0"/>
              <w:jc w:val="both"/>
              <w:rPr>
                <w:rFonts w:eastAsia="Calibri" w:eastAsiaTheme="minorHAnsi"/>
                <w:sz w:val="18"/>
                <w:szCs w:val="24"/>
              </w:rPr>
            </w:pPr>
            <w:r>
              <w:rPr>
                <w:rFonts w:eastAsia="Calibri" w:eastAsiaTheme="minorHAnsi"/>
                <w:sz w:val="18"/>
                <w:szCs w:val="24"/>
              </w:rPr>
            </w:r>
          </w:p>
        </w:tc>
        <w:tc>
          <w:tcPr>
            <w:tcW w:w="2802" w:type="dxa"/>
            <w:gridSpan w:val="3"/>
            <w:tcBorders>
              <w:left w:val="nil"/>
              <w:right w:val="nil"/>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Приходи из буџета 01</w:t>
            </w:r>
          </w:p>
        </w:tc>
        <w:tc>
          <w:tcPr>
            <w:tcW w:w="1143" w:type="dxa"/>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41.805.000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41.805.000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138" w:hRule="atLeast"/>
        </w:trPr>
        <w:tc>
          <w:tcPr>
            <w:tcW w:w="520" w:type="dxa"/>
            <w:gridSpan w:val="6"/>
            <w:tcBorders>
              <w:right w:val="nil"/>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02" w:type="dxa"/>
            <w:gridSpan w:val="5"/>
            <w:tcBorders>
              <w:left w:val="nil"/>
              <w:right w:val="nil"/>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71" w:type="dxa"/>
            <w:gridSpan w:val="3"/>
            <w:tcBorders>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671" w:type="dxa"/>
            <w:gridSpan w:val="4"/>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left w:val="nil"/>
              <w:right w:val="nil"/>
            </w:tcBorders>
            <w:shd w:color="auto" w:fill="auto" w:val="clear"/>
          </w:tcPr>
          <w:p>
            <w:pPr>
              <w:pStyle w:val="ListParagraph"/>
              <w:ind w:left="0" w:hanging="0"/>
              <w:rPr>
                <w:b/>
                <w:b/>
                <w:sz w:val="18"/>
                <w:szCs w:val="18"/>
              </w:rPr>
            </w:pPr>
            <w:r>
              <w:rPr>
                <w:rFonts w:eastAsia="Calibri" w:cs="" w:ascii="Calibri" w:hAnsi="Calibri" w:cstheme="minorBidi" w:eastAsiaTheme="minorHAnsi"/>
                <w:b/>
                <w:sz w:val="18"/>
                <w:szCs w:val="18"/>
              </w:rPr>
              <w:t xml:space="preserve">Укупно за ПА 0001 (01) </w:t>
            </w:r>
          </w:p>
        </w:tc>
        <w:tc>
          <w:tcPr>
            <w:tcW w:w="1143" w:type="dxa"/>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41.805.000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977" w:type="dxa"/>
            <w:tcBorders>
              <w:left w:val="nil"/>
              <w:right w:val="nil"/>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18"/>
              </w:rPr>
              <w:t>41.805.000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101" w:hRule="atLeast"/>
        </w:trPr>
        <w:tc>
          <w:tcPr>
            <w:tcW w:w="520" w:type="dxa"/>
            <w:gridSpan w:val="6"/>
            <w:tcBorders>
              <w:top w:val="nil"/>
              <w:right w:val="nil"/>
            </w:tcBorders>
            <w:shd w:color="auto" w:fill="auto" w:val="clear"/>
          </w:tcPr>
          <w:p>
            <w:pPr>
              <w:pStyle w:val="ListParagraph"/>
              <w:ind w:left="0" w:hanging="0"/>
              <w:rPr>
                <w:rFonts w:eastAsia="Calibri"/>
                <w:color w:val="FF0000"/>
                <w:sz w:val="16"/>
                <w:szCs w:val="16"/>
              </w:rPr>
            </w:pPr>
            <w:r>
              <w:rPr>
                <w:rFonts w:eastAsia="Calibri"/>
                <w:color w:val="FF0000"/>
                <w:sz w:val="16"/>
                <w:szCs w:val="16"/>
              </w:rPr>
            </w:r>
          </w:p>
        </w:tc>
        <w:tc>
          <w:tcPr>
            <w:tcW w:w="502" w:type="dxa"/>
            <w:gridSpan w:val="5"/>
            <w:tcBorders>
              <w:top w:val="nil"/>
              <w:left w:val="nil"/>
              <w:right w:val="nil"/>
            </w:tcBorders>
            <w:shd w:color="auto" w:fill="auto" w:val="clear"/>
          </w:tcPr>
          <w:p>
            <w:pPr>
              <w:pStyle w:val="ListParagraph"/>
              <w:ind w:left="0" w:hanging="0"/>
              <w:rPr>
                <w:rFonts w:eastAsia="Calibri"/>
                <w:color w:val="FF0000"/>
                <w:sz w:val="18"/>
                <w:szCs w:val="18"/>
              </w:rPr>
            </w:pPr>
            <w:r>
              <w:rPr>
                <w:rFonts w:eastAsia="Calibri"/>
                <w:color w:val="FF0000"/>
                <w:sz w:val="18"/>
                <w:szCs w:val="18"/>
              </w:rPr>
            </w:r>
          </w:p>
        </w:tc>
        <w:tc>
          <w:tcPr>
            <w:tcW w:w="571" w:type="dxa"/>
            <w:gridSpan w:val="3"/>
            <w:tcBorders>
              <w:top w:val="nil"/>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527" w:type="dxa"/>
            <w:tcBorders>
              <w:top w:val="nil"/>
              <w:left w:val="nil"/>
              <w:right w:val="nil"/>
            </w:tcBorders>
            <w:shd w:color="auto" w:fill="auto" w:val="clear"/>
          </w:tcPr>
          <w:p>
            <w:pPr>
              <w:pStyle w:val="ListParagraph"/>
              <w:ind w:left="0" w:hanging="0"/>
              <w:jc w:val="both"/>
              <w:rPr>
                <w:rFonts w:eastAsia="Calibri"/>
                <w:color w:val="FF0000"/>
                <w:sz w:val="24"/>
                <w:szCs w:val="24"/>
              </w:rPr>
            </w:pPr>
            <w:r>
              <w:rPr>
                <w:rFonts w:eastAsia="Calibri"/>
                <w:color w:val="FF0000"/>
                <w:sz w:val="24"/>
                <w:szCs w:val="24"/>
              </w:rPr>
            </w:r>
          </w:p>
        </w:tc>
        <w:tc>
          <w:tcPr>
            <w:tcW w:w="671" w:type="dxa"/>
            <w:gridSpan w:val="4"/>
            <w:tcBorders>
              <w:top w:val="nil"/>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top w:val="nil"/>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b/>
                <w:sz w:val="18"/>
                <w:szCs w:val="20"/>
              </w:rPr>
              <w:t>Укупно за ПА 0001 (04)</w:t>
            </w:r>
          </w:p>
        </w:tc>
        <w:tc>
          <w:tcPr>
            <w:tcW w:w="1143" w:type="dxa"/>
            <w:tcBorders>
              <w:top w:val="nil"/>
              <w:left w:val="nil"/>
              <w:right w:val="nil"/>
            </w:tcBorders>
            <w:shd w:color="auto" w:fill="auto" w:val="clear"/>
          </w:tcPr>
          <w:p>
            <w:pPr>
              <w:pStyle w:val="ListParagraph"/>
              <w:ind w:left="0" w:hanging="0"/>
              <w:jc w:val="right"/>
              <w:rPr>
                <w:rFonts w:eastAsia="Calibri" w:eastAsiaTheme="minorHAnsi"/>
              </w:rPr>
            </w:pPr>
            <w:r>
              <w:rPr>
                <w:rFonts w:eastAsia="Calibri" w:eastAsiaTheme="minorHAnsi"/>
              </w:rPr>
            </w:r>
          </w:p>
        </w:tc>
        <w:tc>
          <w:tcPr>
            <w:tcW w:w="1078" w:type="dxa"/>
            <w:gridSpan w:val="6"/>
            <w:tcBorders>
              <w:top w:val="nil"/>
              <w:left w:val="nil"/>
              <w:right w:val="nil"/>
            </w:tcBorders>
            <w:shd w:color="auto" w:fill="auto" w:val="clear"/>
          </w:tcPr>
          <w:p>
            <w:pPr>
              <w:pStyle w:val="ListParagraph"/>
              <w:ind w:left="0" w:hanging="0"/>
              <w:jc w:val="right"/>
              <w:rPr>
                <w:rFonts w:eastAsia="Calibri" w:eastAsiaTheme="minorHAnsi"/>
                <w:b/>
                <w:b/>
                <w:sz w:val="18"/>
                <w:szCs w:val="18"/>
              </w:rPr>
            </w:pPr>
            <w:r>
              <w:rPr>
                <w:rFonts w:eastAsia="Calibri" w:cs="" w:ascii="Calibri" w:hAnsi="Calibri" w:cstheme="minorBidi" w:eastAsiaTheme="minorHAnsi"/>
                <w:b/>
                <w:sz w:val="18"/>
                <w:szCs w:val="18"/>
              </w:rPr>
              <w:t>335.000</w:t>
            </w:r>
          </w:p>
        </w:tc>
        <w:tc>
          <w:tcPr>
            <w:tcW w:w="977" w:type="dxa"/>
            <w:tcBorders>
              <w:top w:val="nil"/>
              <w:left w:val="nil"/>
              <w:right w:val="nil"/>
            </w:tcBorders>
            <w:shd w:color="auto" w:fill="auto" w:val="clear"/>
          </w:tcPr>
          <w:p>
            <w:pPr>
              <w:pStyle w:val="ListParagraph"/>
              <w:ind w:left="0" w:hanging="0"/>
              <w:jc w:val="right"/>
              <w:rPr>
                <w:rFonts w:eastAsia="Calibri" w:eastAsiaTheme="minorHAnsi"/>
                <w:b/>
                <w:b/>
                <w:sz w:val="18"/>
                <w:szCs w:val="18"/>
              </w:rPr>
            </w:pPr>
            <w:r>
              <w:rPr>
                <w:rFonts w:eastAsia="Calibri" w:eastAsiaTheme="minorHAnsi"/>
                <w:b/>
                <w:sz w:val="18"/>
                <w:szCs w:val="18"/>
              </w:rPr>
            </w:r>
          </w:p>
        </w:tc>
        <w:tc>
          <w:tcPr>
            <w:tcW w:w="1516" w:type="dxa"/>
            <w:gridSpan w:val="4"/>
            <w:tcBorders>
              <w:top w:val="nil"/>
              <w:left w:val="nil"/>
              <w:right w:val="nil"/>
            </w:tcBorders>
            <w:shd w:color="auto" w:fill="auto" w:val="clear"/>
          </w:tcPr>
          <w:p>
            <w:pPr>
              <w:pStyle w:val="ListParagraph"/>
              <w:ind w:left="0" w:hanging="0"/>
              <w:jc w:val="right"/>
              <w:rPr>
                <w:rFonts w:eastAsia="Calibri" w:eastAsiaTheme="minorHAnsi"/>
              </w:rPr>
            </w:pPr>
            <w:r>
              <w:rPr>
                <w:rFonts w:eastAsia="Calibri" w:eastAsiaTheme="minorHAnsi"/>
              </w:rPr>
            </w:r>
          </w:p>
        </w:tc>
        <w:tc>
          <w:tcPr>
            <w:tcW w:w="222" w:type="dxa"/>
            <w:tcBorders>
              <w:top w:val="nil"/>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22" w:type="dxa"/>
            <w:gridSpan w:val="11"/>
            <w:tcBorders>
              <w:right w:val="nil"/>
            </w:tcBorders>
            <w:shd w:color="auto" w:fill="auto" w:val="clear"/>
          </w:tcPr>
          <w:p>
            <w:pPr>
              <w:pStyle w:val="ListParagraph"/>
              <w:ind w:left="0" w:hanging="0"/>
              <w:rPr>
                <w:rFonts w:eastAsia="Calibri"/>
                <w:color w:val="FF0000"/>
                <w:sz w:val="20"/>
                <w:szCs w:val="18"/>
              </w:rPr>
            </w:pPr>
            <w:r>
              <w:rPr>
                <w:rFonts w:eastAsia="Calibri"/>
                <w:color w:val="FF0000"/>
                <w:sz w:val="20"/>
                <w:szCs w:val="18"/>
              </w:rPr>
            </w:r>
          </w:p>
        </w:tc>
        <w:tc>
          <w:tcPr>
            <w:tcW w:w="571" w:type="dxa"/>
            <w:gridSpan w:val="3"/>
            <w:tcBorders>
              <w:left w:val="nil"/>
              <w:right w:val="nil"/>
            </w:tcBorders>
            <w:shd w:color="auto" w:fill="auto" w:val="clear"/>
          </w:tcPr>
          <w:p>
            <w:pPr>
              <w:pStyle w:val="ListParagraph"/>
              <w:ind w:left="0" w:hanging="0"/>
              <w:jc w:val="center"/>
              <w:rPr>
                <w:rFonts w:eastAsia="Calibri"/>
                <w:b/>
                <w:b/>
                <w:color w:val="FF0000"/>
                <w:sz w:val="20"/>
                <w:szCs w:val="24"/>
              </w:rPr>
            </w:pPr>
            <w:r>
              <w:rPr>
                <w:rFonts w:eastAsia="Calibri"/>
                <w:b/>
                <w:color w:val="FF0000"/>
                <w:sz w:val="20"/>
                <w:szCs w:val="24"/>
              </w:rPr>
            </w:r>
          </w:p>
        </w:tc>
        <w:tc>
          <w:tcPr>
            <w:tcW w:w="527" w:type="dxa"/>
            <w:tcBorders>
              <w:left w:val="nil"/>
              <w:right w:val="nil"/>
            </w:tcBorders>
            <w:shd w:color="auto" w:fill="auto" w:val="clear"/>
          </w:tcPr>
          <w:p>
            <w:pPr>
              <w:pStyle w:val="ListParagraph"/>
              <w:ind w:left="0" w:hanging="0"/>
              <w:jc w:val="center"/>
              <w:rPr>
                <w:rFonts w:eastAsia="Calibri"/>
                <w:b/>
                <w:b/>
                <w:color w:val="FF0000"/>
                <w:sz w:val="20"/>
                <w:szCs w:val="24"/>
              </w:rPr>
            </w:pPr>
            <w:r>
              <w:rPr>
                <w:rFonts w:eastAsia="Calibri"/>
                <w:b/>
                <w:color w:val="FF0000"/>
                <w:sz w:val="20"/>
                <w:szCs w:val="24"/>
              </w:rPr>
            </w:r>
          </w:p>
        </w:tc>
        <w:tc>
          <w:tcPr>
            <w:tcW w:w="671" w:type="dxa"/>
            <w:gridSpan w:val="4"/>
            <w:tcBorders>
              <w:left w:val="nil"/>
              <w:right w:val="nil"/>
            </w:tcBorders>
            <w:shd w:color="auto" w:fill="auto" w:val="clear"/>
          </w:tcPr>
          <w:p>
            <w:pPr>
              <w:pStyle w:val="ListParagraph"/>
              <w:ind w:left="0" w:hanging="0"/>
              <w:jc w:val="both"/>
              <w:rPr>
                <w:rFonts w:eastAsia="Calibri"/>
                <w:color w:val="FF0000"/>
                <w:sz w:val="20"/>
                <w:szCs w:val="24"/>
              </w:rPr>
            </w:pPr>
            <w:r>
              <w:rPr>
                <w:rFonts w:eastAsia="Calibri"/>
                <w:color w:val="FF0000"/>
                <w:sz w:val="20"/>
                <w:szCs w:val="24"/>
              </w:rPr>
            </w:r>
          </w:p>
        </w:tc>
        <w:tc>
          <w:tcPr>
            <w:tcW w:w="2802" w:type="dxa"/>
            <w:gridSpan w:val="3"/>
            <w:tcBorders>
              <w:left w:val="nil"/>
              <w:right w:val="nil"/>
            </w:tcBorders>
            <w:shd w:color="auto" w:fill="auto" w:val="clear"/>
          </w:tcPr>
          <w:p>
            <w:pPr>
              <w:pStyle w:val="ListParagraph"/>
              <w:ind w:left="0" w:hanging="0"/>
              <w:jc w:val="center"/>
              <w:rPr>
                <w:b/>
                <w:b/>
                <w:sz w:val="20"/>
                <w:szCs w:val="20"/>
              </w:rPr>
            </w:pPr>
            <w:r>
              <w:rPr>
                <w:rFonts w:eastAsia="Calibri" w:cs="" w:ascii="Calibri" w:hAnsi="Calibri" w:cstheme="minorBidi" w:eastAsiaTheme="minorHAnsi"/>
                <w:b/>
                <w:sz w:val="20"/>
                <w:szCs w:val="20"/>
              </w:rPr>
              <w:t>МЕСНЕ ЗАЈЕДНИЦЕ</w:t>
            </w:r>
          </w:p>
        </w:tc>
        <w:tc>
          <w:tcPr>
            <w:tcW w:w="1143" w:type="dxa"/>
            <w:tcBorders>
              <w:left w:val="nil"/>
              <w:right w:val="nil"/>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2055" w:type="dxa"/>
            <w:gridSpan w:val="7"/>
            <w:tcBorders>
              <w:left w:val="nil"/>
              <w:right w:val="nil"/>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1516" w:type="dxa"/>
            <w:gridSpan w:val="4"/>
            <w:tcBorders>
              <w:left w:val="nil"/>
              <w:right w:val="nil"/>
            </w:tcBorders>
            <w:shd w:color="auto" w:fill="auto" w:val="clear"/>
          </w:tcPr>
          <w:p>
            <w:pPr>
              <w:pStyle w:val="ListParagraph"/>
              <w:ind w:left="0" w:hanging="0"/>
              <w:jc w:val="right"/>
              <w:rPr>
                <w:rFonts w:eastAsia="Calibri"/>
                <w:color w:val="FF0000"/>
                <w:sz w:val="18"/>
                <w:szCs w:val="20"/>
              </w:rPr>
            </w:pPr>
            <w:r>
              <w:rPr>
                <w:rFonts w:eastAsia="Calibri"/>
                <w:color w:val="FF0000"/>
                <w:sz w:val="18"/>
                <w:szCs w:val="20"/>
              </w:rPr>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right w:val="nil"/>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Шифра 0602   ПРОГРАМ 15-ОПШТЕ  УСЛУГЕ  ЛОКАЛНЕ САМОУПРАВЕ</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10307" w:type="dxa"/>
            <w:gridSpan w:val="34"/>
            <w:tcBorders>
              <w:right w:val="nil"/>
            </w:tcBorders>
            <w:shd w:color="auto" w:fill="auto" w:val="clear"/>
          </w:tcPr>
          <w:p>
            <w:pPr>
              <w:pStyle w:val="ListParagraph"/>
              <w:ind w:left="0" w:hanging="0"/>
              <w:jc w:val="both"/>
              <w:rPr>
                <w:sz w:val="20"/>
                <w:szCs w:val="24"/>
              </w:rPr>
            </w:pPr>
            <w:r>
              <w:rPr>
                <w:rFonts w:eastAsia="Calibri" w:cs="" w:ascii="Calibri" w:hAnsi="Calibri" w:cstheme="minorBidi" w:eastAsiaTheme="minorHAnsi"/>
                <w:sz w:val="20"/>
                <w:szCs w:val="24"/>
              </w:rPr>
              <w:t xml:space="preserve">                         </w:t>
            </w:r>
            <w:r>
              <w:rPr>
                <w:rFonts w:eastAsia="Calibri" w:cs="" w:ascii="Calibri" w:hAnsi="Calibri" w:cstheme="minorBidi" w:eastAsiaTheme="minorHAnsi"/>
                <w:sz w:val="20"/>
                <w:szCs w:val="24"/>
              </w:rPr>
              <w:t>ПА  0002- ФУНКЦИОНИСАЊЕ МЕСНИХ  ЗАЈЕДНИЦА</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02" w:type="dxa"/>
            <w:gridSpan w:val="5"/>
            <w:tcBorders>
              <w:left w:val="nil"/>
              <w:right w:val="nil"/>
            </w:tcBorders>
            <w:shd w:color="auto" w:fill="auto" w:val="clear"/>
          </w:tcPr>
          <w:p>
            <w:pPr>
              <w:pStyle w:val="ListParagraph"/>
              <w:ind w:left="0" w:hanging="0"/>
              <w:rPr>
                <w:rFonts w:eastAsia="Calibri" w:eastAsiaTheme="minorHAnsi"/>
              </w:rPr>
            </w:pPr>
            <w:r>
              <w:rPr>
                <w:rFonts w:eastAsia="Calibri" w:cs="" w:ascii="Calibri" w:hAnsi="Calibri" w:cstheme="minorBidi" w:eastAsiaTheme="minorHAnsi"/>
                <w:sz w:val="16"/>
                <w:szCs w:val="16"/>
              </w:rPr>
              <w:t>5.06</w:t>
            </w:r>
          </w:p>
        </w:tc>
        <w:tc>
          <w:tcPr>
            <w:tcW w:w="571" w:type="dxa"/>
            <w:gridSpan w:val="3"/>
            <w:tcBorders>
              <w:left w:val="nil"/>
              <w:right w:val="nil"/>
            </w:tcBorders>
            <w:shd w:color="auto" w:fill="auto" w:val="clear"/>
          </w:tcPr>
          <w:p>
            <w:pPr>
              <w:pStyle w:val="ListParagraph"/>
              <w:ind w:left="0" w:hanging="0"/>
              <w:rPr>
                <w:sz w:val="16"/>
                <w:szCs w:val="16"/>
              </w:rPr>
            </w:pPr>
            <w:r>
              <w:rPr>
                <w:rFonts w:eastAsia="Calibri" w:cs="" w:ascii="Calibri" w:hAnsi="Calibri" w:cstheme="minorBidi" w:eastAsiaTheme="minorHAnsi"/>
                <w:sz w:val="16"/>
                <w:szCs w:val="16"/>
              </w:rPr>
              <w:t>160</w:t>
            </w:r>
          </w:p>
        </w:tc>
        <w:tc>
          <w:tcPr>
            <w:tcW w:w="527" w:type="dxa"/>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left w:val="nil"/>
              <w:right w:val="nil"/>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Опште јавне услуге некласификоване на другом месту</w:t>
            </w:r>
          </w:p>
        </w:tc>
        <w:tc>
          <w:tcPr>
            <w:tcW w:w="1143" w:type="dxa"/>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02" w:type="dxa"/>
            <w:gridSpan w:val="5"/>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71" w:type="dxa"/>
            <w:gridSpan w:val="3"/>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184</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421</w:t>
            </w:r>
          </w:p>
        </w:tc>
        <w:tc>
          <w:tcPr>
            <w:tcW w:w="2802" w:type="dxa"/>
            <w:gridSpan w:val="3"/>
            <w:tcBorders>
              <w:left w:val="nil"/>
              <w:right w:val="nil"/>
            </w:tcBorders>
            <w:shd w:color="auto" w:fill="auto" w:val="clear"/>
          </w:tcPr>
          <w:p>
            <w:pPr>
              <w:pStyle w:val="ListParagraph"/>
              <w:ind w:left="0" w:hanging="0"/>
              <w:rPr>
                <w:sz w:val="18"/>
                <w:szCs w:val="20"/>
              </w:rPr>
            </w:pPr>
            <w:r>
              <w:rPr>
                <w:rFonts w:eastAsia="Calibri" w:cs="" w:ascii="Calibri" w:hAnsi="Calibri" w:cstheme="minorBidi" w:eastAsiaTheme="minorHAnsi"/>
                <w:sz w:val="18"/>
                <w:szCs w:val="20"/>
              </w:rPr>
              <w:t>Стални трошкови</w:t>
            </w:r>
          </w:p>
        </w:tc>
        <w:tc>
          <w:tcPr>
            <w:tcW w:w="1143" w:type="dxa"/>
            <w:tcBorders>
              <w:left w:val="nil"/>
              <w:right w:val="nil"/>
            </w:tcBorders>
            <w:shd w:color="auto" w:fill="auto" w:val="clear"/>
          </w:tcPr>
          <w:p>
            <w:pPr>
              <w:pStyle w:val="ListParagraph"/>
              <w:ind w:left="0" w:hanging="0"/>
              <w:jc w:val="right"/>
              <w:rPr>
                <w:sz w:val="18"/>
                <w:szCs w:val="20"/>
              </w:rPr>
            </w:pPr>
            <w:r>
              <w:rPr>
                <w:rFonts w:eastAsia="Calibri" w:cs="" w:ascii="Calibri" w:hAnsi="Calibri" w:cstheme="minorBidi" w:eastAsiaTheme="minorHAnsi"/>
                <w:sz w:val="18"/>
                <w:szCs w:val="20"/>
              </w:rPr>
              <w:t>1.000.000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1.000.000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02" w:type="dxa"/>
            <w:gridSpan w:val="5"/>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71" w:type="dxa"/>
            <w:gridSpan w:val="3"/>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185</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423</w:t>
            </w:r>
          </w:p>
        </w:tc>
        <w:tc>
          <w:tcPr>
            <w:tcW w:w="2802" w:type="dxa"/>
            <w:gridSpan w:val="3"/>
            <w:tcBorders>
              <w:left w:val="nil"/>
              <w:right w:val="nil"/>
            </w:tcBorders>
            <w:shd w:color="auto" w:fill="auto" w:val="clear"/>
          </w:tcPr>
          <w:p>
            <w:pPr>
              <w:pStyle w:val="ListParagraph"/>
              <w:ind w:left="0" w:hanging="0"/>
              <w:rPr>
                <w:sz w:val="18"/>
                <w:szCs w:val="20"/>
              </w:rPr>
            </w:pPr>
            <w:r>
              <w:rPr>
                <w:rFonts w:eastAsia="Calibri" w:cs="" w:ascii="Calibri" w:hAnsi="Calibri" w:cstheme="minorBidi" w:eastAsiaTheme="minorHAnsi"/>
                <w:sz w:val="18"/>
                <w:szCs w:val="20"/>
              </w:rPr>
              <w:t>Услуге по уговору</w:t>
            </w:r>
          </w:p>
        </w:tc>
        <w:tc>
          <w:tcPr>
            <w:tcW w:w="1143" w:type="dxa"/>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400.000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400.000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02" w:type="dxa"/>
            <w:gridSpan w:val="5"/>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71" w:type="dxa"/>
            <w:gridSpan w:val="3"/>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186</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426</w:t>
            </w:r>
          </w:p>
        </w:tc>
        <w:tc>
          <w:tcPr>
            <w:tcW w:w="2802" w:type="dxa"/>
            <w:gridSpan w:val="3"/>
            <w:tcBorders>
              <w:left w:val="nil"/>
              <w:right w:val="nil"/>
            </w:tcBorders>
            <w:shd w:color="auto" w:fill="auto" w:val="clear"/>
          </w:tcPr>
          <w:p>
            <w:pPr>
              <w:pStyle w:val="ListParagraph"/>
              <w:ind w:left="0" w:hanging="0"/>
              <w:rPr>
                <w:sz w:val="18"/>
                <w:szCs w:val="20"/>
              </w:rPr>
            </w:pPr>
            <w:r>
              <w:rPr>
                <w:rFonts w:eastAsia="Calibri" w:cs="" w:ascii="Calibri" w:hAnsi="Calibri" w:cstheme="minorBidi" w:eastAsiaTheme="minorHAnsi"/>
                <w:sz w:val="18"/>
                <w:szCs w:val="20"/>
              </w:rPr>
              <w:t>Материјал</w:t>
            </w:r>
          </w:p>
        </w:tc>
        <w:tc>
          <w:tcPr>
            <w:tcW w:w="1143" w:type="dxa"/>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540.000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540.000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02" w:type="dxa"/>
            <w:gridSpan w:val="5"/>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71" w:type="dxa"/>
            <w:gridSpan w:val="3"/>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187</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482</w:t>
            </w:r>
          </w:p>
        </w:tc>
        <w:tc>
          <w:tcPr>
            <w:tcW w:w="2802" w:type="dxa"/>
            <w:gridSpan w:val="3"/>
            <w:tcBorders>
              <w:left w:val="nil"/>
              <w:right w:val="nil"/>
            </w:tcBorders>
            <w:shd w:color="auto" w:fill="auto" w:val="clear"/>
          </w:tcPr>
          <w:p>
            <w:pPr>
              <w:pStyle w:val="ListParagraph"/>
              <w:ind w:left="0" w:hanging="0"/>
              <w:rPr>
                <w:sz w:val="18"/>
                <w:szCs w:val="20"/>
              </w:rPr>
            </w:pPr>
            <w:r>
              <w:rPr>
                <w:rFonts w:eastAsia="Calibri" w:cs="" w:ascii="Calibri" w:hAnsi="Calibri" w:cstheme="minorBidi" w:eastAsiaTheme="minorHAnsi"/>
                <w:sz w:val="18"/>
                <w:szCs w:val="20"/>
              </w:rPr>
              <w:t>Порези, таксе</w:t>
            </w:r>
          </w:p>
        </w:tc>
        <w:tc>
          <w:tcPr>
            <w:tcW w:w="1143" w:type="dxa"/>
            <w:tcBorders>
              <w:left w:val="nil"/>
              <w:right w:val="nil"/>
            </w:tcBorders>
            <w:shd w:color="auto" w:fill="auto" w:val="clear"/>
          </w:tcPr>
          <w:p>
            <w:pPr>
              <w:pStyle w:val="ListParagraph"/>
              <w:ind w:left="0" w:hanging="0"/>
              <w:jc w:val="right"/>
              <w:rPr>
                <w:sz w:val="18"/>
                <w:szCs w:val="20"/>
              </w:rPr>
            </w:pPr>
            <w:r>
              <w:rPr>
                <w:rFonts w:eastAsia="Calibri" w:cs="" w:ascii="Calibri" w:hAnsi="Calibri" w:cstheme="minorBidi" w:eastAsiaTheme="minorHAnsi"/>
                <w:sz w:val="18"/>
                <w:szCs w:val="20"/>
              </w:rPr>
              <w:t>50.000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50.000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02" w:type="dxa"/>
            <w:gridSpan w:val="5"/>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71" w:type="dxa"/>
            <w:gridSpan w:val="3"/>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rPr>
            </w:pPr>
            <w:r>
              <w:rPr>
                <w:rFonts w:eastAsia="Calibri" w:cs="" w:ascii="Calibri" w:hAnsi="Calibri" w:cstheme="minorBidi" w:eastAsiaTheme="minorHAnsi"/>
                <w:sz w:val="18"/>
                <w:szCs w:val="18"/>
              </w:rPr>
              <w:t>188</w:t>
            </w:r>
          </w:p>
        </w:tc>
        <w:tc>
          <w:tcPr>
            <w:tcW w:w="671" w:type="dxa"/>
            <w:gridSpan w:val="4"/>
            <w:tcBorders>
              <w:left w:val="nil"/>
              <w:right w:val="nil"/>
            </w:tcBorders>
            <w:shd w:color="auto" w:fill="auto" w:val="clear"/>
          </w:tcPr>
          <w:p>
            <w:pPr>
              <w:pStyle w:val="ListParagraph"/>
              <w:ind w:left="0" w:hanging="0"/>
              <w:jc w:val="both"/>
              <w:rPr>
                <w:sz w:val="18"/>
                <w:szCs w:val="24"/>
              </w:rPr>
            </w:pPr>
            <w:r>
              <w:rPr>
                <w:rFonts w:eastAsia="Calibri" w:cs="" w:ascii="Calibri" w:hAnsi="Calibri" w:cstheme="minorBidi" w:eastAsiaTheme="minorHAnsi"/>
                <w:sz w:val="18"/>
                <w:szCs w:val="24"/>
              </w:rPr>
              <w:t>483</w:t>
            </w:r>
          </w:p>
        </w:tc>
        <w:tc>
          <w:tcPr>
            <w:tcW w:w="2802" w:type="dxa"/>
            <w:gridSpan w:val="3"/>
            <w:tcBorders>
              <w:left w:val="nil"/>
              <w:right w:val="nil"/>
            </w:tcBorders>
            <w:shd w:color="auto" w:fill="auto" w:val="clear"/>
          </w:tcPr>
          <w:p>
            <w:pPr>
              <w:pStyle w:val="ListParagraph"/>
              <w:ind w:left="0" w:hanging="0"/>
              <w:rPr>
                <w:sz w:val="18"/>
                <w:szCs w:val="20"/>
              </w:rPr>
            </w:pPr>
            <w:r>
              <w:rPr>
                <w:rFonts w:eastAsia="Calibri" w:cs="" w:ascii="Calibri" w:hAnsi="Calibri" w:cstheme="minorBidi" w:eastAsiaTheme="minorHAnsi"/>
                <w:sz w:val="18"/>
                <w:szCs w:val="20"/>
              </w:rPr>
              <w:t>Новчане казне и пенали</w:t>
            </w:r>
          </w:p>
        </w:tc>
        <w:tc>
          <w:tcPr>
            <w:tcW w:w="1143" w:type="dxa"/>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10.000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977" w:type="dxa"/>
            <w:tcBorders>
              <w:left w:val="nil"/>
              <w:right w:val="nil"/>
            </w:tcBorders>
            <w:shd w:color="auto" w:fill="auto" w:val="clear"/>
          </w:tcPr>
          <w:p>
            <w:pPr>
              <w:pStyle w:val="ListParagraph"/>
              <w:ind w:left="0" w:hanging="0"/>
              <w:jc w:val="right"/>
              <w:rPr>
                <w:rFonts w:eastAsia="Calibri" w:eastAsiaTheme="minorHAnsi"/>
                <w:sz w:val="18"/>
                <w:szCs w:val="20"/>
              </w:rPr>
            </w:pPr>
            <w:r>
              <w:rPr>
                <w:rFonts w:eastAsia="Calibri" w:eastAsiaTheme="minorHAnsi"/>
                <w:sz w:val="18"/>
                <w:szCs w:val="20"/>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sz w:val="18"/>
                <w:szCs w:val="20"/>
              </w:rPr>
              <w:t>10.000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02" w:type="dxa"/>
            <w:gridSpan w:val="5"/>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71" w:type="dxa"/>
            <w:gridSpan w:val="3"/>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left w:val="nil"/>
              <w:right w:val="nil"/>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функц. клас. 160</w:t>
            </w:r>
          </w:p>
        </w:tc>
        <w:tc>
          <w:tcPr>
            <w:tcW w:w="1143" w:type="dxa"/>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2.000.000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2.000.000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520" w:type="dxa"/>
            <w:gridSpan w:val="6"/>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02" w:type="dxa"/>
            <w:gridSpan w:val="5"/>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71" w:type="dxa"/>
            <w:gridSpan w:val="3"/>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left w:val="nil"/>
              <w:right w:val="nil"/>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Приходи из буџета 01</w:t>
            </w:r>
          </w:p>
        </w:tc>
        <w:tc>
          <w:tcPr>
            <w:tcW w:w="1143" w:type="dxa"/>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2.000.000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2.000.000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251" w:hRule="atLeast"/>
        </w:trPr>
        <w:tc>
          <w:tcPr>
            <w:tcW w:w="520" w:type="dxa"/>
            <w:gridSpan w:val="6"/>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02" w:type="dxa"/>
            <w:gridSpan w:val="5"/>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71" w:type="dxa"/>
            <w:gridSpan w:val="3"/>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left w:val="nil"/>
              <w:right w:val="nil"/>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ПА 0002 (01)</w:t>
            </w:r>
          </w:p>
        </w:tc>
        <w:tc>
          <w:tcPr>
            <w:tcW w:w="1143" w:type="dxa"/>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2.000.000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2.000.000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rHeight w:val="378" w:hRule="atLeast"/>
        </w:trPr>
        <w:tc>
          <w:tcPr>
            <w:tcW w:w="520" w:type="dxa"/>
            <w:gridSpan w:val="6"/>
            <w:tcBorders>
              <w:right w:val="nil"/>
            </w:tcBorders>
            <w:shd w:color="auto" w:fill="auto" w:val="clear"/>
          </w:tcPr>
          <w:p>
            <w:pPr>
              <w:pStyle w:val="ListParagraph"/>
              <w:ind w:left="0" w:hanging="0"/>
              <w:rPr>
                <w:rFonts w:eastAsia="Calibri" w:eastAsiaTheme="minorHAnsi"/>
                <w:sz w:val="16"/>
                <w:szCs w:val="16"/>
              </w:rPr>
            </w:pPr>
            <w:r>
              <w:rPr>
                <w:rFonts w:eastAsia="Calibri" w:eastAsiaTheme="minorHAnsi"/>
                <w:sz w:val="16"/>
                <w:szCs w:val="16"/>
              </w:rPr>
            </w:r>
          </w:p>
        </w:tc>
        <w:tc>
          <w:tcPr>
            <w:tcW w:w="502" w:type="dxa"/>
            <w:gridSpan w:val="5"/>
            <w:tcBorders>
              <w:left w:val="nil"/>
              <w:right w:val="nil"/>
            </w:tcBorders>
            <w:shd w:color="auto" w:fill="auto" w:val="clear"/>
          </w:tcPr>
          <w:p>
            <w:pPr>
              <w:pStyle w:val="ListParagraph"/>
              <w:ind w:left="0" w:hanging="0"/>
              <w:rPr>
                <w:rFonts w:eastAsia="Calibri" w:eastAsiaTheme="minorHAnsi"/>
                <w:sz w:val="18"/>
                <w:szCs w:val="18"/>
              </w:rPr>
            </w:pPr>
            <w:r>
              <w:rPr>
                <w:rFonts w:eastAsia="Calibri" w:eastAsiaTheme="minorHAnsi"/>
                <w:sz w:val="18"/>
                <w:szCs w:val="18"/>
              </w:rPr>
            </w:r>
          </w:p>
        </w:tc>
        <w:tc>
          <w:tcPr>
            <w:tcW w:w="571" w:type="dxa"/>
            <w:gridSpan w:val="3"/>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527" w:type="dxa"/>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671" w:type="dxa"/>
            <w:gridSpan w:val="4"/>
            <w:tcBorders>
              <w:left w:val="nil"/>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left w:val="nil"/>
              <w:right w:val="nil"/>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за ПРОГРАМ 15(01)</w:t>
            </w:r>
          </w:p>
        </w:tc>
        <w:tc>
          <w:tcPr>
            <w:tcW w:w="1143" w:type="dxa"/>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2.000.000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977" w:type="dxa"/>
            <w:tcBorders>
              <w:left w:val="nil"/>
              <w:right w:val="nil"/>
            </w:tcBorders>
            <w:shd w:color="auto" w:fill="auto" w:val="clear"/>
          </w:tcPr>
          <w:p>
            <w:pPr>
              <w:pStyle w:val="ListParagraph"/>
              <w:ind w:left="0" w:hanging="0"/>
              <w:jc w:val="right"/>
              <w:rPr>
                <w:rFonts w:eastAsia="Calibri" w:eastAsiaTheme="minorHAnsi"/>
                <w:b/>
                <w:b/>
                <w:sz w:val="18"/>
                <w:szCs w:val="20"/>
              </w:rPr>
            </w:pPr>
            <w:r>
              <w:rPr>
                <w:rFonts w:eastAsia="Calibri" w:eastAsiaTheme="minorHAnsi"/>
                <w:b/>
                <w:sz w:val="18"/>
                <w:szCs w:val="20"/>
              </w:rPr>
            </w:r>
          </w:p>
        </w:tc>
        <w:tc>
          <w:tcPr>
            <w:tcW w:w="1516" w:type="dxa"/>
            <w:gridSpan w:val="4"/>
            <w:tcBorders>
              <w:left w:val="nil"/>
              <w:right w:val="nil"/>
            </w:tcBorders>
            <w:shd w:color="auto" w:fill="auto" w:val="clear"/>
          </w:tcPr>
          <w:p>
            <w:pPr>
              <w:pStyle w:val="ListParagraph"/>
              <w:ind w:left="0" w:hanging="0"/>
              <w:jc w:val="right"/>
              <w:rPr>
                <w:rFonts w:eastAsia="Calibri" w:eastAsiaTheme="minorHAnsi"/>
              </w:rPr>
            </w:pPr>
            <w:r>
              <w:rPr>
                <w:rFonts w:eastAsia="Calibri" w:cs="" w:ascii="Calibri" w:hAnsi="Calibri" w:cstheme="minorBidi" w:eastAsiaTheme="minorHAnsi"/>
                <w:b/>
                <w:sz w:val="18"/>
                <w:szCs w:val="20"/>
              </w:rPr>
              <w:t>2.000.000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r>
        <w:trPr/>
        <w:tc>
          <w:tcPr>
            <w:tcW w:w="2791" w:type="dxa"/>
            <w:gridSpan w:val="19"/>
            <w:tcBorders>
              <w:right w:val="nil"/>
            </w:tcBorders>
            <w:shd w:color="auto" w:fill="auto" w:val="clear"/>
          </w:tcPr>
          <w:p>
            <w:pPr>
              <w:pStyle w:val="ListParagraph"/>
              <w:ind w:left="0" w:hanging="0"/>
              <w:jc w:val="both"/>
              <w:rPr>
                <w:rFonts w:eastAsia="Calibri" w:eastAsiaTheme="minorHAnsi"/>
                <w:sz w:val="24"/>
                <w:szCs w:val="24"/>
              </w:rPr>
            </w:pPr>
            <w:r>
              <w:rPr>
                <w:rFonts w:eastAsia="Calibri" w:eastAsiaTheme="minorHAnsi"/>
                <w:sz w:val="24"/>
                <w:szCs w:val="24"/>
              </w:rPr>
            </w:r>
          </w:p>
        </w:tc>
        <w:tc>
          <w:tcPr>
            <w:tcW w:w="2802" w:type="dxa"/>
            <w:gridSpan w:val="3"/>
            <w:tcBorders>
              <w:left w:val="nil"/>
              <w:right w:val="nil"/>
            </w:tcBorders>
            <w:shd w:color="auto" w:fill="auto" w:val="clear"/>
          </w:tcPr>
          <w:p>
            <w:pPr>
              <w:pStyle w:val="ListParagraph"/>
              <w:ind w:left="0" w:hanging="0"/>
              <w:rPr>
                <w:b/>
                <w:b/>
                <w:sz w:val="18"/>
                <w:szCs w:val="20"/>
              </w:rPr>
            </w:pPr>
            <w:r>
              <w:rPr>
                <w:rFonts w:eastAsia="Calibri" w:cs="" w:ascii="Calibri" w:hAnsi="Calibri" w:cstheme="minorBidi" w:eastAsiaTheme="minorHAnsi"/>
                <w:b/>
                <w:sz w:val="18"/>
                <w:szCs w:val="20"/>
              </w:rPr>
              <w:t>УКУПНО РАСХОДИ И ИЗДАЦИ</w:t>
            </w:r>
          </w:p>
        </w:tc>
        <w:tc>
          <w:tcPr>
            <w:tcW w:w="1143" w:type="dxa"/>
            <w:tcBorders>
              <w:left w:val="nil"/>
              <w:right w:val="nil"/>
            </w:tcBorders>
            <w:shd w:color="auto" w:fill="auto" w:val="clear"/>
          </w:tcPr>
          <w:p>
            <w:pPr>
              <w:pStyle w:val="ListParagraph"/>
              <w:ind w:left="0" w:hanging="0"/>
              <w:jc w:val="center"/>
              <w:rPr>
                <w:rFonts w:eastAsia="Calibri" w:eastAsiaTheme="minorHAnsi"/>
              </w:rPr>
            </w:pPr>
            <w:r>
              <w:rPr>
                <w:rFonts w:eastAsia="Calibri" w:cs="" w:ascii="Calibri" w:hAnsi="Calibri" w:cstheme="minorBidi" w:eastAsiaTheme="minorHAnsi"/>
                <w:b/>
                <w:sz w:val="18"/>
                <w:szCs w:val="18"/>
              </w:rPr>
              <w:t>366.945.120</w:t>
            </w:r>
          </w:p>
        </w:tc>
        <w:tc>
          <w:tcPr>
            <w:tcW w:w="1078" w:type="dxa"/>
            <w:gridSpan w:val="6"/>
            <w:tcBorders>
              <w:left w:val="nil"/>
              <w:right w:val="nil"/>
            </w:tcBorders>
            <w:shd w:color="auto" w:fill="auto" w:val="clear"/>
          </w:tcPr>
          <w:p>
            <w:pPr>
              <w:pStyle w:val="ListParagraph"/>
              <w:ind w:left="0" w:hanging="0"/>
              <w:jc w:val="right"/>
              <w:rPr>
                <w:rFonts w:eastAsia="Calibri" w:eastAsiaTheme="minorHAnsi"/>
                <w:color w:val="FF420E"/>
              </w:rPr>
            </w:pPr>
            <w:r>
              <w:rPr>
                <w:rFonts w:eastAsia="Calibri" w:cs="" w:ascii="Calibri" w:hAnsi="Calibri" w:cstheme="minorBidi" w:eastAsiaTheme="minorHAnsi"/>
                <w:b/>
                <w:sz w:val="18"/>
                <w:szCs w:val="18"/>
              </w:rPr>
              <w:t>535.000</w:t>
            </w:r>
          </w:p>
        </w:tc>
        <w:tc>
          <w:tcPr>
            <w:tcW w:w="983" w:type="dxa"/>
            <w:gridSpan w:val="2"/>
            <w:tcBorders>
              <w:left w:val="nil"/>
              <w:right w:val="nil"/>
            </w:tcBorders>
            <w:shd w:color="auto" w:fill="auto" w:val="clear"/>
          </w:tcPr>
          <w:p>
            <w:pPr>
              <w:pStyle w:val="ListParagraph"/>
              <w:ind w:left="0" w:hanging="108"/>
              <w:jc w:val="right"/>
              <w:rPr>
                <w:rFonts w:eastAsia="Calibri" w:eastAsiaTheme="minorHAnsi"/>
                <w:b/>
                <w:b/>
                <w:color w:val="FF420E"/>
                <w:sz w:val="16"/>
                <w:szCs w:val="16"/>
              </w:rPr>
            </w:pPr>
            <w:r>
              <w:rPr>
                <w:rFonts w:eastAsia="Calibri" w:cs="" w:ascii="Calibri" w:hAnsi="Calibri" w:cstheme="minorBidi" w:eastAsiaTheme="minorHAnsi"/>
                <w:b/>
                <w:sz w:val="18"/>
                <w:szCs w:val="18"/>
              </w:rPr>
              <w:t>1.900.000</w:t>
            </w:r>
          </w:p>
        </w:tc>
        <w:tc>
          <w:tcPr>
            <w:tcW w:w="1510" w:type="dxa"/>
            <w:gridSpan w:val="3"/>
            <w:tcBorders>
              <w:left w:val="nil"/>
              <w:right w:val="nil"/>
            </w:tcBorders>
            <w:shd w:color="auto" w:fill="auto" w:val="clear"/>
          </w:tcPr>
          <w:p>
            <w:pPr>
              <w:pStyle w:val="NoSpacing"/>
              <w:spacing w:before="0" w:after="0"/>
              <w:contextualSpacing/>
              <w:jc w:val="right"/>
              <w:rPr>
                <w:b/>
                <w:b/>
                <w:bCs/>
              </w:rPr>
            </w:pPr>
            <w:r>
              <w:rPr>
                <w:rFonts w:eastAsia="Calibri" w:cs="" w:ascii="Calibri" w:hAnsi="Calibri" w:cstheme="minorBidi" w:eastAsiaTheme="minorHAnsi"/>
                <w:b/>
                <w:bCs/>
                <w:sz w:val="18"/>
                <w:szCs w:val="18"/>
              </w:rPr>
              <w:t>369.380.120</w:t>
            </w:r>
          </w:p>
        </w:tc>
        <w:tc>
          <w:tcPr>
            <w:tcW w:w="222" w:type="dxa"/>
            <w:tcBorders>
              <w:left w:val="nil"/>
              <w:right w:val="nil"/>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r>
    </w:tbl>
    <w:p>
      <w:pPr>
        <w:pStyle w:val="Normal"/>
        <w:ind w:right="-207" w:hanging="0"/>
        <w:rPr>
          <w:b/>
          <w:b/>
        </w:rPr>
      </w:pPr>
      <w:r>
        <w:rPr>
          <w:b/>
        </w:rPr>
      </w:r>
    </w:p>
    <w:p>
      <w:pPr>
        <w:pStyle w:val="NoSpacing"/>
        <w:jc w:val="center"/>
        <w:rPr>
          <w:sz w:val="20"/>
          <w:szCs w:val="20"/>
        </w:rPr>
      </w:pPr>
      <w:r>
        <w:rPr>
          <w:b/>
          <w:sz w:val="20"/>
          <w:szCs w:val="20"/>
          <w:lang w:val="sr-Latn-CS"/>
        </w:rPr>
        <w:t xml:space="preserve">III </w:t>
      </w:r>
      <w:r>
        <w:rPr>
          <w:b/>
          <w:sz w:val="20"/>
          <w:szCs w:val="20"/>
        </w:rPr>
        <w:t xml:space="preserve"> ИЗВРШАВАЊЕ БУЏЕТА</w:t>
      </w:r>
    </w:p>
    <w:p>
      <w:pPr>
        <w:pStyle w:val="NoSpacing"/>
        <w:jc w:val="center"/>
        <w:rPr/>
      </w:pPr>
      <w:r>
        <w:rPr>
          <w:sz w:val="20"/>
          <w:szCs w:val="20"/>
        </w:rPr>
        <w:t>Члан 7.</w:t>
      </w:r>
    </w:p>
    <w:p>
      <w:pPr>
        <w:pStyle w:val="NoSpacing"/>
        <w:jc w:val="both"/>
        <w:rPr>
          <w:sz w:val="20"/>
          <w:szCs w:val="20"/>
        </w:rPr>
      </w:pPr>
      <w:r>
        <w:rPr>
          <w:sz w:val="20"/>
          <w:szCs w:val="20"/>
        </w:rPr>
        <w:tab/>
        <w:t>У складу са чланом 27к Закона о буџерском систему, у периоду од 1. јануара 2021. године до 31. децембра 2023. године корисницима јавних средстава дозвољено је да без посебних дозвола и сагласности у текућој календарској години приме у радни однос на неодређено време и радни однос на одређено време у својству приправника до 70% укупног броја лица којима је престао радни однос на неодређено време по било ком основу у претходној калнедарској години (умањен за број новозапослених на неодређено време и одређено време у својству приправника у тој календарској години), док о пријему новозапослених на неодређено време и одређено време у својству приправника изнад тог процента одлучује тело Владе, на предлог надлежног органа уз претходно прибављено мишљење министартсва.</w:t>
      </w:r>
    </w:p>
    <w:p>
      <w:pPr>
        <w:pStyle w:val="NoSpacing"/>
        <w:jc w:val="both"/>
        <w:rPr/>
      </w:pPr>
      <w:r>
        <w:rPr>
          <w:sz w:val="20"/>
          <w:szCs w:val="20"/>
        </w:rPr>
        <w:tab/>
        <w:t>Запошљавање из претхподног става се може реализовати уколико корисник јавниох средстава има обазбеђена средстав за плате, односно зараде, са припадајућим порезом и доприносима за новозапослене, као и под условима и у складу са процедурама предвиђеним посебним прописом.</w:t>
      </w:r>
    </w:p>
    <w:p>
      <w:pPr>
        <w:pStyle w:val="NoSpacing"/>
        <w:rPr/>
      </w:pPr>
      <w:r>
        <w:rPr/>
      </w:r>
    </w:p>
    <w:p>
      <w:pPr>
        <w:pStyle w:val="NoSpacing"/>
        <w:jc w:val="center"/>
        <w:rPr/>
      </w:pPr>
      <w:r>
        <w:rPr>
          <w:sz w:val="20"/>
          <w:szCs w:val="20"/>
        </w:rPr>
        <w:t>Члан 8.</w:t>
      </w:r>
    </w:p>
    <w:p>
      <w:pPr>
        <w:pStyle w:val="NoSpacing"/>
        <w:jc w:val="both"/>
        <w:rPr>
          <w:sz w:val="20"/>
          <w:szCs w:val="20"/>
        </w:rPr>
      </w:pPr>
      <w:r>
        <w:rPr>
          <w:sz w:val="20"/>
          <w:szCs w:val="20"/>
        </w:rPr>
        <w:tab/>
        <w:t>За извршавање ове одлуке одговоран је Председник општине.</w:t>
      </w:r>
    </w:p>
    <w:p>
      <w:pPr>
        <w:pStyle w:val="NoSpacing"/>
        <w:jc w:val="both"/>
        <w:rPr/>
      </w:pPr>
      <w:r>
        <w:rPr>
          <w:sz w:val="20"/>
          <w:szCs w:val="20"/>
        </w:rPr>
        <w:tab/>
        <w:t>Наредбодавац за извршење буџета је Председник општине.</w:t>
      </w:r>
    </w:p>
    <w:p>
      <w:pPr>
        <w:pStyle w:val="NoSpacing"/>
        <w:jc w:val="both"/>
        <w:rPr>
          <w:sz w:val="14"/>
        </w:rPr>
      </w:pPr>
      <w:r>
        <w:rPr>
          <w:sz w:val="14"/>
        </w:rPr>
      </w:r>
    </w:p>
    <w:p>
      <w:pPr>
        <w:pStyle w:val="NoSpacing"/>
        <w:jc w:val="center"/>
        <w:rPr/>
      </w:pPr>
      <w:r>
        <w:rPr>
          <w:sz w:val="20"/>
          <w:szCs w:val="20"/>
        </w:rPr>
        <w:t>Члан 9.</w:t>
      </w:r>
    </w:p>
    <w:p>
      <w:pPr>
        <w:pStyle w:val="NoSpacing"/>
        <w:jc w:val="both"/>
        <w:rPr/>
      </w:pPr>
      <w:r>
        <w:rPr>
          <w:sz w:val="20"/>
          <w:szCs w:val="20"/>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pPr>
        <w:pStyle w:val="NoSpacing"/>
        <w:jc w:val="both"/>
        <w:rPr>
          <w:sz w:val="14"/>
        </w:rPr>
      </w:pPr>
      <w:r>
        <w:rPr>
          <w:sz w:val="14"/>
        </w:rPr>
      </w:r>
    </w:p>
    <w:p>
      <w:pPr>
        <w:pStyle w:val="NoSpacing"/>
        <w:jc w:val="center"/>
        <w:rPr/>
      </w:pPr>
      <w:r>
        <w:rPr>
          <w:sz w:val="20"/>
          <w:szCs w:val="20"/>
        </w:rPr>
        <w:t>Члан 10.</w:t>
      </w:r>
    </w:p>
    <w:p>
      <w:pPr>
        <w:pStyle w:val="NoSpacing"/>
        <w:jc w:val="both"/>
        <w:rPr/>
      </w:pPr>
      <w:r>
        <w:rPr>
          <w:sz w:val="20"/>
          <w:szCs w:val="20"/>
        </w:rPr>
        <w:tab/>
        <w:t>За законито и наменско коришћење средстава распоређених овом Одлуком, одговорни су функционери, односно руководиоци директних и индиректних корисника буџетских средстава, као и одговорна лица осталих корисника буџетских средстава општине Ћићевац.</w:t>
      </w:r>
    </w:p>
    <w:p>
      <w:pPr>
        <w:pStyle w:val="NoSpacing"/>
        <w:jc w:val="both"/>
        <w:rPr>
          <w:sz w:val="16"/>
        </w:rPr>
      </w:pPr>
      <w:r>
        <w:rPr>
          <w:sz w:val="16"/>
        </w:rPr>
      </w:r>
    </w:p>
    <w:p>
      <w:pPr>
        <w:pStyle w:val="NoSpacing"/>
        <w:jc w:val="center"/>
        <w:rPr/>
      </w:pPr>
      <w:r>
        <w:rPr>
          <w:sz w:val="20"/>
          <w:szCs w:val="20"/>
        </w:rPr>
        <w:t>Члан 11.</w:t>
      </w:r>
    </w:p>
    <w:p>
      <w:pPr>
        <w:pStyle w:val="NoSpacing"/>
        <w:jc w:val="both"/>
        <w:rPr/>
      </w:pPr>
      <w:r>
        <w:rPr>
          <w:sz w:val="20"/>
          <w:szCs w:val="20"/>
        </w:rPr>
        <w:tab/>
        <w:t>Орган управе надлежан за финансије обавезан је да редовно прати извршење буџета и најмање два пута годишње информише Председника општине и Општинско веће, а обавезно у року од петнаест дана по истеку шестомесечног, односно деветомесечног периода.</w:t>
      </w:r>
    </w:p>
    <w:p>
      <w:pPr>
        <w:pStyle w:val="NoSpacing"/>
        <w:jc w:val="both"/>
        <w:rPr/>
      </w:pPr>
      <w:r>
        <w:rPr>
          <w:sz w:val="20"/>
          <w:szCs w:val="20"/>
        </w:rPr>
        <w:tab/>
        <w:t>У року од петнаест дана по доношењу извештаја из става 1.овог члана, Општинско веће усваја и доставља извештај Скупштини општине.</w:t>
      </w:r>
    </w:p>
    <w:p>
      <w:pPr>
        <w:pStyle w:val="NoSpacing"/>
        <w:jc w:val="both"/>
        <w:rPr/>
      </w:pPr>
      <w:r>
        <w:rPr>
          <w:sz w:val="20"/>
          <w:szCs w:val="20"/>
        </w:rPr>
        <w:tab/>
        <w:t>Извештај садржи и одступања између усвојеног буџета и извршења и образложење великих одступања.</w:t>
      </w:r>
    </w:p>
    <w:p>
      <w:pPr>
        <w:pStyle w:val="NoSpacing"/>
        <w:jc w:val="both"/>
        <w:rPr>
          <w:sz w:val="14"/>
        </w:rPr>
      </w:pPr>
      <w:r>
        <w:rPr>
          <w:sz w:val="14"/>
        </w:rPr>
      </w:r>
    </w:p>
    <w:p>
      <w:pPr>
        <w:pStyle w:val="NoSpacing"/>
        <w:jc w:val="center"/>
        <w:rPr/>
      </w:pPr>
      <w:r>
        <w:rPr>
          <w:sz w:val="20"/>
          <w:szCs w:val="20"/>
        </w:rPr>
        <w:t>Члан 12.</w:t>
      </w:r>
    </w:p>
    <w:p>
      <w:pPr>
        <w:pStyle w:val="NoSpacing"/>
        <w:jc w:val="both"/>
        <w:rPr/>
      </w:pPr>
      <w:r>
        <w:rPr>
          <w:sz w:val="20"/>
          <w:szCs w:val="20"/>
        </w:rPr>
        <w:tab/>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pPr>
        <w:pStyle w:val="NoSpacing"/>
        <w:jc w:val="both"/>
        <w:rPr/>
      </w:pPr>
      <w:r>
        <w:rPr/>
      </w:r>
    </w:p>
    <w:p>
      <w:pPr>
        <w:pStyle w:val="NoSpacing"/>
        <w:jc w:val="center"/>
        <w:rPr/>
      </w:pPr>
      <w:r>
        <w:rPr>
          <w:sz w:val="20"/>
          <w:szCs w:val="20"/>
        </w:rPr>
        <w:t>Члан 13.</w:t>
      </w:r>
    </w:p>
    <w:p>
      <w:pPr>
        <w:pStyle w:val="NoSpacing"/>
        <w:jc w:val="both"/>
        <w:rPr/>
      </w:pPr>
      <w:r>
        <w:rPr>
          <w:sz w:val="20"/>
          <w:szCs w:val="20"/>
        </w:rPr>
        <w:tab/>
        <w:t>Решење о употреби текуће буџетске и сталне резерве на предлог органа управе надлежног за финансије доноси Општинско веће.</w:t>
      </w:r>
    </w:p>
    <w:p>
      <w:pPr>
        <w:pStyle w:val="NoSpacing"/>
        <w:jc w:val="both"/>
        <w:rPr>
          <w:sz w:val="14"/>
          <w:szCs w:val="22"/>
        </w:rPr>
      </w:pPr>
      <w:r>
        <w:rPr>
          <w:sz w:val="14"/>
          <w:szCs w:val="22"/>
        </w:rPr>
      </w:r>
    </w:p>
    <w:p>
      <w:pPr>
        <w:pStyle w:val="NoSpacing"/>
        <w:jc w:val="center"/>
        <w:rPr/>
      </w:pPr>
      <w:r>
        <w:rPr>
          <w:sz w:val="20"/>
          <w:szCs w:val="20"/>
        </w:rPr>
        <w:t>Члан 14.</w:t>
      </w:r>
    </w:p>
    <w:p>
      <w:pPr>
        <w:pStyle w:val="NoSpacing"/>
        <w:jc w:val="both"/>
        <w:rPr/>
      </w:pPr>
      <w:r>
        <w:rPr>
          <w:sz w:val="20"/>
          <w:szCs w:val="20"/>
        </w:rPr>
        <w:tab/>
        <w:t>Одлуку о отварању буџетског фонда у складу са чланом 64. Закона о буџетском систему доноси Општинско веће.</w:t>
      </w:r>
    </w:p>
    <w:p>
      <w:pPr>
        <w:pStyle w:val="NoSpacing"/>
        <w:jc w:val="both"/>
        <w:rPr>
          <w:sz w:val="14"/>
        </w:rPr>
      </w:pPr>
      <w:r>
        <w:rPr>
          <w:sz w:val="14"/>
        </w:rPr>
      </w:r>
    </w:p>
    <w:p>
      <w:pPr>
        <w:pStyle w:val="NoSpacing"/>
        <w:jc w:val="center"/>
        <w:rPr/>
      </w:pPr>
      <w:r>
        <w:rPr>
          <w:sz w:val="20"/>
          <w:szCs w:val="20"/>
        </w:rPr>
        <w:t>Члан 15.</w:t>
      </w:r>
    </w:p>
    <w:p>
      <w:pPr>
        <w:pStyle w:val="NoSpacing"/>
        <w:jc w:val="both"/>
        <w:rPr/>
      </w:pPr>
      <w:r>
        <w:rPr>
          <w:sz w:val="20"/>
          <w:szCs w:val="20"/>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pPr>
        <w:pStyle w:val="NoSpacing"/>
        <w:jc w:val="both"/>
        <w:rPr/>
      </w:pPr>
      <w:r>
        <w:rPr>
          <w:sz w:val="20"/>
          <w:szCs w:val="20"/>
        </w:rPr>
        <w:tab/>
        <w:t>Овлашћује се председник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p>
    <w:p>
      <w:pPr>
        <w:pStyle w:val="NoSpacing"/>
        <w:jc w:val="both"/>
        <w:rPr/>
      </w:pPr>
      <w:r>
        <w:rPr/>
      </w:r>
    </w:p>
    <w:p>
      <w:pPr>
        <w:pStyle w:val="NoSpacing"/>
        <w:jc w:val="center"/>
        <w:rPr/>
      </w:pPr>
      <w:r>
        <w:rPr>
          <w:sz w:val="20"/>
          <w:szCs w:val="20"/>
        </w:rPr>
        <w:t>Члан 16.</w:t>
      </w:r>
    </w:p>
    <w:p>
      <w:pPr>
        <w:pStyle w:val="NoSpacing"/>
        <w:jc w:val="both"/>
        <w:rPr/>
      </w:pPr>
      <w:r>
        <w:rPr>
          <w:sz w:val="20"/>
          <w:szCs w:val="20"/>
        </w:rPr>
        <w:tab/>
        <w:t>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pPr>
        <w:pStyle w:val="NoSpacing"/>
        <w:jc w:val="both"/>
        <w:rPr>
          <w:sz w:val="20"/>
          <w:szCs w:val="20"/>
        </w:rPr>
      </w:pPr>
      <w:r>
        <w:rPr>
          <w:sz w:val="20"/>
          <w:szCs w:val="20"/>
        </w:rPr>
      </w:r>
    </w:p>
    <w:p>
      <w:pPr>
        <w:pStyle w:val="NoSpacing"/>
        <w:jc w:val="center"/>
        <w:rPr/>
      </w:pPr>
      <w:r>
        <w:rPr>
          <w:sz w:val="20"/>
          <w:szCs w:val="20"/>
        </w:rPr>
        <w:t>Члан 17.</w:t>
      </w:r>
    </w:p>
    <w:p>
      <w:pPr>
        <w:pStyle w:val="NoSpacing"/>
        <w:jc w:val="both"/>
        <w:rPr/>
      </w:pPr>
      <w:r>
        <w:rPr>
          <w:sz w:val="20"/>
          <w:szCs w:val="20"/>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pPr>
        <w:pStyle w:val="NoSpacing"/>
        <w:jc w:val="both"/>
        <w:rPr/>
      </w:pPr>
      <w:r>
        <w:rPr>
          <w:sz w:val="20"/>
          <w:szCs w:val="20"/>
        </w:rPr>
        <w:tab/>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 а највише до износа исказаних у плану капиталних издатака из члана 5. ове одлуке.</w:t>
      </w:r>
    </w:p>
    <w:p>
      <w:pPr>
        <w:pStyle w:val="NoSpacing"/>
        <w:jc w:val="both"/>
        <w:rPr/>
      </w:pPr>
      <w:r>
        <w:rPr>
          <w:sz w:val="20"/>
          <w:szCs w:val="20"/>
        </w:rPr>
        <w:tab/>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pPr>
        <w:pStyle w:val="NoSpacing"/>
        <w:jc w:val="both"/>
        <w:rPr/>
      </w:pPr>
      <w:r>
        <w:rPr>
          <w:sz w:val="20"/>
          <w:szCs w:val="20"/>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pPr>
        <w:pStyle w:val="NoSpacing"/>
        <w:jc w:val="both"/>
        <w:rPr>
          <w:sz w:val="20"/>
          <w:szCs w:val="20"/>
        </w:rPr>
      </w:pPr>
      <w:r>
        <w:rPr>
          <w:sz w:val="20"/>
          <w:szCs w:val="20"/>
        </w:rPr>
        <w:tab/>
        <w:t>Обавезе преузете у 2020. години у складу са одобреним апропријацијама у тој години, а неизвршене у току 2020. године, преносе се у 2021. годину и имају статус преузетих обавеза и извршавају се на терет одобрених апропријација овом Одлуком.</w:t>
      </w:r>
    </w:p>
    <w:p>
      <w:pPr>
        <w:pStyle w:val="NoSpacing"/>
        <w:jc w:val="center"/>
        <w:rPr/>
      </w:pPr>
      <w:r>
        <w:rPr>
          <w:sz w:val="20"/>
          <w:szCs w:val="20"/>
        </w:rPr>
        <w:t>Члан 18.</w:t>
      </w:r>
    </w:p>
    <w:p>
      <w:pPr>
        <w:pStyle w:val="NoSpacing"/>
        <w:jc w:val="both"/>
        <w:rPr/>
      </w:pPr>
      <w:r>
        <w:rPr>
          <w:sz w:val="20"/>
          <w:szCs w:val="20"/>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pPr>
        <w:pStyle w:val="NoSpacing"/>
        <w:jc w:val="both"/>
        <w:rPr>
          <w:sz w:val="22"/>
          <w:szCs w:val="22"/>
        </w:rPr>
      </w:pPr>
      <w:r>
        <w:rPr>
          <w:sz w:val="22"/>
          <w:szCs w:val="22"/>
        </w:rPr>
      </w:r>
    </w:p>
    <w:p>
      <w:pPr>
        <w:pStyle w:val="NoSpacing"/>
        <w:jc w:val="center"/>
        <w:rPr/>
      </w:pPr>
      <w:r>
        <w:rPr>
          <w:sz w:val="20"/>
          <w:szCs w:val="20"/>
        </w:rPr>
        <w:t>Члан 19.</w:t>
      </w:r>
    </w:p>
    <w:p>
      <w:pPr>
        <w:pStyle w:val="NoSpacing"/>
        <w:jc w:val="both"/>
        <w:rPr/>
      </w:pPr>
      <w:r>
        <w:rPr>
          <w:sz w:val="20"/>
          <w:szCs w:val="20"/>
        </w:rPr>
        <w:tab/>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pPr>
        <w:pStyle w:val="NoSpacing"/>
        <w:jc w:val="both"/>
        <w:rPr/>
      </w:pPr>
      <w:r>
        <w:rPr>
          <w:sz w:val="20"/>
          <w:szCs w:val="20"/>
        </w:rPr>
        <w:tab/>
        <w:t>Плаћање из буџета неће се извршити уколико нису поштоване процедуре утврђене чланом 56. став 3. Закона о буџетском систему.</w:t>
      </w:r>
    </w:p>
    <w:p>
      <w:pPr>
        <w:pStyle w:val="NoSpacing"/>
        <w:jc w:val="both"/>
        <w:rPr>
          <w:sz w:val="22"/>
          <w:szCs w:val="22"/>
        </w:rPr>
      </w:pPr>
      <w:r>
        <w:rPr>
          <w:sz w:val="22"/>
          <w:szCs w:val="22"/>
        </w:rPr>
      </w:r>
    </w:p>
    <w:p>
      <w:pPr>
        <w:pStyle w:val="NoSpacing"/>
        <w:jc w:val="center"/>
        <w:rPr/>
      </w:pPr>
      <w:r>
        <w:rPr>
          <w:sz w:val="20"/>
          <w:szCs w:val="20"/>
        </w:rPr>
        <w:t>Члан 20.</w:t>
      </w:r>
    </w:p>
    <w:p>
      <w:pPr>
        <w:pStyle w:val="NoSpacing"/>
        <w:jc w:val="both"/>
        <w:rPr/>
      </w:pPr>
      <w:r>
        <w:rPr>
          <w:sz w:val="20"/>
          <w:szCs w:val="20"/>
        </w:rPr>
        <w:tab/>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важећим законским прописима  којима се регулише област јавних набавки.</w:t>
      </w:r>
    </w:p>
    <w:p>
      <w:pPr>
        <w:pStyle w:val="NoSpacing"/>
        <w:jc w:val="both"/>
        <w:rPr>
          <w:sz w:val="20"/>
          <w:szCs w:val="20"/>
        </w:rPr>
      </w:pPr>
      <w:r>
        <w:rPr>
          <w:sz w:val="20"/>
          <w:szCs w:val="20"/>
        </w:rPr>
        <w:tab/>
        <w:t>Набавком мале вредности, у смислу прописа о јавним набавкама, сматра се набавка чија је вредност дефинисана Законом о јавним набавкама.</w:t>
      </w:r>
    </w:p>
    <w:p>
      <w:pPr>
        <w:pStyle w:val="NoSpacing"/>
        <w:jc w:val="both"/>
        <w:rPr>
          <w:sz w:val="20"/>
          <w:szCs w:val="20"/>
        </w:rPr>
      </w:pPr>
      <w:r>
        <w:rPr>
          <w:sz w:val="20"/>
          <w:szCs w:val="20"/>
        </w:rPr>
        <w:tab/>
      </w:r>
    </w:p>
    <w:p>
      <w:pPr>
        <w:pStyle w:val="NoSpacing"/>
        <w:jc w:val="center"/>
        <w:rPr/>
      </w:pPr>
      <w:r>
        <w:rPr>
          <w:sz w:val="20"/>
          <w:szCs w:val="20"/>
        </w:rPr>
        <w:t>Члан 21.</w:t>
      </w:r>
    </w:p>
    <w:p>
      <w:pPr>
        <w:pStyle w:val="NoSpacing"/>
        <w:jc w:val="both"/>
        <w:rPr/>
      </w:pPr>
      <w:r>
        <w:rPr>
          <w:sz w:val="20"/>
          <w:szCs w:val="20"/>
        </w:rPr>
        <w:tab/>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pPr>
        <w:pStyle w:val="NoSpacing"/>
        <w:jc w:val="both"/>
        <w:rPr>
          <w:sz w:val="14"/>
        </w:rPr>
      </w:pPr>
      <w:r>
        <w:rPr>
          <w:sz w:val="14"/>
        </w:rPr>
      </w:r>
    </w:p>
    <w:p>
      <w:pPr>
        <w:pStyle w:val="NoSpacing"/>
        <w:jc w:val="center"/>
        <w:rPr/>
      </w:pPr>
      <w:r>
        <w:rPr>
          <w:sz w:val="20"/>
          <w:szCs w:val="20"/>
        </w:rPr>
        <w:t>Члан 22.</w:t>
      </w:r>
    </w:p>
    <w:p>
      <w:pPr>
        <w:pStyle w:val="NoSpacing"/>
        <w:jc w:val="both"/>
        <w:rPr/>
      </w:pPr>
      <w:r>
        <w:rPr>
          <w:sz w:val="20"/>
          <w:szCs w:val="20"/>
        </w:rPr>
        <w:tab/>
        <w:t>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буџета.</w:t>
      </w:r>
    </w:p>
    <w:p>
      <w:pPr>
        <w:pStyle w:val="NoSpacing"/>
        <w:jc w:val="both"/>
        <w:rPr/>
      </w:pPr>
      <w:r>
        <w:rPr>
          <w:sz w:val="20"/>
          <w:szCs w:val="20"/>
        </w:rPr>
        <w:tab/>
        <w:t>Уз захтев, корисници су дужни да доставе комплетну документацију за плаћање (копије).</w:t>
      </w:r>
    </w:p>
    <w:p>
      <w:pPr>
        <w:pStyle w:val="NoSpacing"/>
        <w:jc w:val="both"/>
        <w:rPr>
          <w:sz w:val="22"/>
          <w:szCs w:val="22"/>
        </w:rPr>
      </w:pPr>
      <w:r>
        <w:rPr>
          <w:sz w:val="22"/>
          <w:szCs w:val="22"/>
        </w:rPr>
      </w:r>
    </w:p>
    <w:p>
      <w:pPr>
        <w:pStyle w:val="NoSpacing"/>
        <w:jc w:val="center"/>
        <w:rPr/>
      </w:pPr>
      <w:r>
        <w:rPr>
          <w:sz w:val="20"/>
          <w:szCs w:val="20"/>
        </w:rPr>
        <w:t>Члан 23.</w:t>
      </w:r>
    </w:p>
    <w:p>
      <w:pPr>
        <w:pStyle w:val="NoSpacing"/>
        <w:jc w:val="both"/>
        <w:rPr>
          <w:sz w:val="20"/>
          <w:szCs w:val="20"/>
        </w:rPr>
      </w:pPr>
      <w:r>
        <w:rPr>
          <w:sz w:val="20"/>
          <w:szCs w:val="20"/>
        </w:rPr>
        <w:tab/>
        <w:t>Новчана средства на консолидованом рачуну трезора могу се инвестирати у 2021.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pPr>
        <w:pStyle w:val="NoSpacing"/>
        <w:jc w:val="both"/>
        <w:rPr>
          <w:sz w:val="20"/>
          <w:szCs w:val="20"/>
        </w:rPr>
      </w:pPr>
      <w:r>
        <w:rPr>
          <w:sz w:val="20"/>
          <w:szCs w:val="20"/>
        </w:rPr>
        <w:tab/>
      </w:r>
    </w:p>
    <w:p>
      <w:pPr>
        <w:pStyle w:val="NoSpacing"/>
        <w:jc w:val="center"/>
        <w:rPr/>
      </w:pPr>
      <w:r>
        <w:rPr>
          <w:sz w:val="20"/>
          <w:szCs w:val="20"/>
        </w:rPr>
        <w:t>Члан 24.</w:t>
      </w:r>
    </w:p>
    <w:p>
      <w:pPr>
        <w:pStyle w:val="NoSpacing"/>
        <w:jc w:val="both"/>
        <w:rPr>
          <w:sz w:val="20"/>
          <w:szCs w:val="20"/>
        </w:rPr>
      </w:pPr>
      <w:r>
        <w:rPr>
          <w:sz w:val="20"/>
          <w:szCs w:val="20"/>
        </w:rPr>
        <w:tab/>
        <w:t>Директни и индиректни корисници буџетских средстава у 2021.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pPr>
        <w:pStyle w:val="NoSpacing"/>
        <w:jc w:val="both"/>
        <w:rPr>
          <w:sz w:val="22"/>
          <w:szCs w:val="22"/>
        </w:rPr>
      </w:pPr>
      <w:r>
        <w:rPr>
          <w:sz w:val="22"/>
          <w:szCs w:val="22"/>
        </w:rPr>
      </w:r>
    </w:p>
    <w:p>
      <w:pPr>
        <w:pStyle w:val="NoSpacing"/>
        <w:jc w:val="center"/>
        <w:rPr/>
      </w:pPr>
      <w:r>
        <w:rPr>
          <w:sz w:val="20"/>
          <w:szCs w:val="20"/>
        </w:rPr>
        <w:t>Члан 25.</w:t>
      </w:r>
    </w:p>
    <w:p>
      <w:pPr>
        <w:pStyle w:val="NoSpacing"/>
        <w:jc w:val="both"/>
        <w:rPr>
          <w:sz w:val="20"/>
          <w:szCs w:val="20"/>
        </w:rPr>
      </w:pPr>
      <w:r>
        <w:rPr>
          <w:sz w:val="20"/>
          <w:szCs w:val="20"/>
        </w:rPr>
        <w:tab/>
        <w:t>Скупштина општине доноси Одлуку о дугорочном задуживању, ради финансирања или рефинансирања капиталних инвестиционих расхода  предвиђених Одлуком о буџету локалне власти, у складу са одредбама чл. 36. Закона о јавном дугу.</w:t>
      </w:r>
    </w:p>
    <w:p>
      <w:pPr>
        <w:pStyle w:val="NoSpacing"/>
        <w:jc w:val="both"/>
        <w:rPr>
          <w:sz w:val="20"/>
          <w:szCs w:val="20"/>
        </w:rPr>
      </w:pPr>
      <w:r>
        <w:rPr>
          <w:sz w:val="20"/>
          <w:szCs w:val="20"/>
        </w:rPr>
        <w:tab/>
        <w:t xml:space="preserve">За финансирање дефицита текуће ликвидности, који може да настане услед неуравнотежености кретања у приходима и расходима буџета, Скупштина општине  може се задужити у складу са одредбама члана 35. Закона о јавном дугу („Сл. гласник РС“, број, 61/2005, 107/2009, 78/2011, 68/2015, 95/18 и 91/19) </w:t>
      </w:r>
      <w:r>
        <w:rPr>
          <w:color w:val="000000" w:themeColor="text1"/>
          <w:sz w:val="20"/>
          <w:szCs w:val="20"/>
        </w:rPr>
        <w:t>и члана 40. став 1. тачка 49) С</w:t>
      </w:r>
      <w:r>
        <w:rPr>
          <w:sz w:val="20"/>
          <w:szCs w:val="20"/>
        </w:rPr>
        <w:t>татута општине Ћићевац („Сл. лист општине Ћићевац“, број 3/19), уз претходно прибављену сагласност Министарства финансија.</w:t>
      </w:r>
    </w:p>
    <w:p>
      <w:pPr>
        <w:pStyle w:val="NoSpacing"/>
        <w:jc w:val="both"/>
        <w:rPr>
          <w:sz w:val="22"/>
          <w:szCs w:val="22"/>
        </w:rPr>
      </w:pPr>
      <w:r>
        <w:rPr>
          <w:sz w:val="22"/>
          <w:szCs w:val="22"/>
        </w:rPr>
      </w:r>
    </w:p>
    <w:p>
      <w:pPr>
        <w:pStyle w:val="NoSpacing"/>
        <w:jc w:val="center"/>
        <w:rPr/>
      </w:pPr>
      <w:r>
        <w:rPr>
          <w:sz w:val="20"/>
          <w:szCs w:val="20"/>
        </w:rPr>
        <w:t>Члан 26.</w:t>
      </w:r>
    </w:p>
    <w:p>
      <w:pPr>
        <w:pStyle w:val="NoSpacing"/>
        <w:jc w:val="both"/>
        <w:rPr>
          <w:sz w:val="20"/>
          <w:szCs w:val="20"/>
        </w:rPr>
      </w:pPr>
      <w:r>
        <w:rPr>
          <w:sz w:val="20"/>
          <w:szCs w:val="20"/>
        </w:rPr>
        <w:tab/>
        <w:t>Корисници буџетских средстава пренеће на рачун извршења буџета до 31. децембра 2021. године, средства која нису утрошена за финансирање расхода у 2021. години, која су овим корисницима пренета у складу са Одлуком о буџету општине Ћићевац  за 2021.годину.</w:t>
      </w:r>
    </w:p>
    <w:p>
      <w:pPr>
        <w:pStyle w:val="NoSpacing"/>
        <w:jc w:val="both"/>
        <w:rPr>
          <w:sz w:val="22"/>
          <w:szCs w:val="22"/>
        </w:rPr>
      </w:pPr>
      <w:r>
        <w:rPr>
          <w:sz w:val="22"/>
          <w:szCs w:val="22"/>
        </w:rPr>
      </w:r>
    </w:p>
    <w:p>
      <w:pPr>
        <w:pStyle w:val="NoSpacing"/>
        <w:jc w:val="center"/>
        <w:rPr/>
      </w:pPr>
      <w:r>
        <w:rPr>
          <w:sz w:val="20"/>
          <w:szCs w:val="20"/>
        </w:rPr>
        <w:t>Члан 27.</w:t>
      </w:r>
    </w:p>
    <w:p>
      <w:pPr>
        <w:pStyle w:val="NoSpacing"/>
        <w:jc w:val="both"/>
        <w:rPr/>
      </w:pPr>
      <w:r>
        <w:rPr>
          <w:sz w:val="20"/>
          <w:szCs w:val="20"/>
        </w:rPr>
        <w:tab/>
        <w:t>Изузетно, у случају да се буџету општине Ћићевац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 5. Закона о буџетском систему.</w:t>
      </w:r>
    </w:p>
    <w:p>
      <w:pPr>
        <w:pStyle w:val="NoSpacing"/>
        <w:rPr>
          <w:sz w:val="22"/>
          <w:szCs w:val="22"/>
        </w:rPr>
      </w:pPr>
      <w:r>
        <w:rPr>
          <w:sz w:val="22"/>
          <w:szCs w:val="22"/>
        </w:rPr>
      </w:r>
    </w:p>
    <w:p>
      <w:pPr>
        <w:pStyle w:val="NoSpacing"/>
        <w:jc w:val="center"/>
        <w:rPr/>
      </w:pPr>
      <w:r>
        <w:rPr>
          <w:sz w:val="20"/>
          <w:szCs w:val="20"/>
        </w:rPr>
        <w:t>Члан 28.</w:t>
      </w:r>
    </w:p>
    <w:p>
      <w:pPr>
        <w:pStyle w:val="NoSpacing"/>
        <w:jc w:val="both"/>
        <w:rPr/>
      </w:pPr>
      <w:r>
        <w:rPr>
          <w:sz w:val="20"/>
          <w:szCs w:val="20"/>
        </w:rPr>
        <w:tab/>
        <w:t>Корисник буџетских средстава, који одређени расход и издатак извршава из других извора прохода и примања, који нису општи приход буџета (извор 01- 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pPr>
        <w:pStyle w:val="NoSpacing"/>
        <w:jc w:val="both"/>
        <w:rPr/>
      </w:pPr>
      <w:r>
        <w:rPr>
          <w:sz w:val="20"/>
          <w:szCs w:val="20"/>
        </w:rPr>
        <w:tab/>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pPr>
        <w:pStyle w:val="NoSpacing"/>
        <w:jc w:val="both"/>
        <w:rPr>
          <w:sz w:val="22"/>
          <w:szCs w:val="22"/>
        </w:rPr>
      </w:pPr>
      <w:r>
        <w:rPr>
          <w:sz w:val="22"/>
          <w:szCs w:val="22"/>
        </w:rPr>
      </w:r>
    </w:p>
    <w:p>
      <w:pPr>
        <w:pStyle w:val="NoSpacing"/>
        <w:jc w:val="center"/>
        <w:rPr/>
      </w:pPr>
      <w:r>
        <w:rPr>
          <w:sz w:val="20"/>
          <w:szCs w:val="20"/>
        </w:rPr>
        <w:t>Члан 29.</w:t>
      </w:r>
    </w:p>
    <w:p>
      <w:pPr>
        <w:pStyle w:val="NoSpacing"/>
        <w:jc w:val="both"/>
        <w:rPr/>
      </w:pPr>
      <w:r>
        <w:rPr>
          <w:sz w:val="20"/>
          <w:szCs w:val="20"/>
        </w:rPr>
        <w:tab/>
        <w:t>Приоритет у извршавању расхода за робе и услуге корисника буџетских средстава имају расходи за сталне трошкове, трошкове поправки и одржавања и материјал.</w:t>
      </w:r>
    </w:p>
    <w:p>
      <w:pPr>
        <w:pStyle w:val="NoSpacing"/>
        <w:jc w:val="both"/>
        <w:rPr>
          <w:sz w:val="20"/>
          <w:szCs w:val="20"/>
        </w:rPr>
      </w:pPr>
      <w:r>
        <w:rPr>
          <w:sz w:val="20"/>
          <w:szCs w:val="20"/>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pPr>
        <w:pStyle w:val="NoSpacing"/>
        <w:jc w:val="center"/>
        <w:rPr/>
      </w:pPr>
      <w:r>
        <w:rPr/>
      </w:r>
    </w:p>
    <w:p>
      <w:pPr>
        <w:pStyle w:val="NoSpacing"/>
        <w:jc w:val="center"/>
        <w:rPr>
          <w:sz w:val="20"/>
          <w:szCs w:val="20"/>
        </w:rPr>
      </w:pPr>
      <w:r>
        <w:rPr>
          <w:sz w:val="20"/>
          <w:szCs w:val="20"/>
        </w:rPr>
        <w:t>Члан 30.</w:t>
      </w:r>
    </w:p>
    <w:p>
      <w:pPr>
        <w:pStyle w:val="NoSpacing"/>
        <w:jc w:val="both"/>
        <w:rPr>
          <w:sz w:val="20"/>
          <w:szCs w:val="20"/>
        </w:rPr>
      </w:pPr>
      <w:r>
        <w:rPr>
          <w:sz w:val="20"/>
          <w:szCs w:val="20"/>
        </w:rPr>
        <w:tab/>
        <w:t>У року од 30 дана од ступања на снагу Одлуке о буџету, Општинско веће даје сагласност на финансијске планове директних и индиректних корисника. Општинска управа, по добијеној сагласности Општинског већа, о томе обавештава сваког индиректног корисника. Индиректни корисници дужни су да своје финансијске планове ускладе са одобреним апропријацијама у буџету и да донесу финансијски  план за 2021. годину, у року од 45 дана од дана ступања на снагу Одлуке о буџету.</w:t>
      </w:r>
    </w:p>
    <w:p>
      <w:pPr>
        <w:pStyle w:val="NoSpacing"/>
        <w:jc w:val="both"/>
        <w:rPr>
          <w:sz w:val="20"/>
          <w:szCs w:val="20"/>
        </w:rPr>
      </w:pPr>
      <w:r>
        <w:rPr>
          <w:sz w:val="20"/>
          <w:szCs w:val="20"/>
        </w:rPr>
        <w:tab/>
      </w:r>
    </w:p>
    <w:p>
      <w:pPr>
        <w:pStyle w:val="NoSpacing"/>
        <w:jc w:val="center"/>
        <w:rPr>
          <w:sz w:val="20"/>
          <w:szCs w:val="20"/>
        </w:rPr>
      </w:pPr>
      <w:r>
        <w:rPr>
          <w:sz w:val="20"/>
          <w:szCs w:val="20"/>
        </w:rPr>
        <w:t>Члан 31.</w:t>
      </w:r>
    </w:p>
    <w:p>
      <w:pPr>
        <w:pStyle w:val="NoSpacing"/>
        <w:jc w:val="both"/>
        <w:rPr>
          <w:sz w:val="20"/>
          <w:szCs w:val="20"/>
        </w:rPr>
      </w:pPr>
      <w:r>
        <w:rPr>
          <w:sz w:val="20"/>
          <w:szCs w:val="20"/>
        </w:rPr>
        <w:tab/>
        <w:t>Јавно предузеће које користи или ће користити средства из буџета (субвенције или  друга средства) дужно је да за та средства предложи посебан програм, у складу са чл. 61. Закона о јавним предузећима. Посебан програм садржи намену и динамику коришћења средстава.</w:t>
      </w:r>
    </w:p>
    <w:p>
      <w:pPr>
        <w:pStyle w:val="NoSpacing"/>
        <w:jc w:val="both"/>
        <w:rPr/>
      </w:pPr>
      <w:r>
        <w:rPr>
          <w:sz w:val="20"/>
          <w:szCs w:val="20"/>
        </w:rPr>
        <w:tab/>
        <w:t>Посебан програм се сматра донетим када на њега сагласност да Скупштина општине.</w:t>
      </w:r>
    </w:p>
    <w:p>
      <w:pPr>
        <w:pStyle w:val="NoSpacing"/>
        <w:jc w:val="both"/>
        <w:rPr>
          <w:sz w:val="22"/>
          <w:szCs w:val="22"/>
        </w:rPr>
      </w:pPr>
      <w:r>
        <w:rPr>
          <w:sz w:val="22"/>
          <w:szCs w:val="22"/>
        </w:rPr>
      </w:r>
    </w:p>
    <w:p>
      <w:pPr>
        <w:pStyle w:val="NoSpacing"/>
        <w:jc w:val="center"/>
        <w:rPr/>
      </w:pPr>
      <w:r>
        <w:rPr>
          <w:sz w:val="20"/>
          <w:szCs w:val="20"/>
        </w:rPr>
        <w:t>Члан 32.</w:t>
      </w:r>
    </w:p>
    <w:p>
      <w:pPr>
        <w:pStyle w:val="NoSpacing"/>
        <w:rPr/>
      </w:pPr>
      <w:r>
        <w:rPr>
          <w:sz w:val="20"/>
          <w:szCs w:val="20"/>
        </w:rPr>
        <w:tab/>
        <w:t>Саставни део ове одлуке је табела са планом прихода и планом расхода.</w:t>
      </w:r>
    </w:p>
    <w:p>
      <w:pPr>
        <w:pStyle w:val="NoSpacing"/>
        <w:rPr/>
      </w:pPr>
      <w:r>
        <w:rPr>
          <w:sz w:val="20"/>
          <w:szCs w:val="20"/>
        </w:rPr>
        <w:tab/>
        <w:t>Саставни део ове одлуке је списак директних и индиректних корисника буџетских средстава.</w:t>
      </w:r>
    </w:p>
    <w:p>
      <w:pPr>
        <w:pStyle w:val="NoSpacing"/>
        <w:ind w:left="720" w:hanging="0"/>
        <w:rPr/>
      </w:pPr>
      <w:r>
        <w:rPr>
          <w:sz w:val="20"/>
          <w:szCs w:val="20"/>
        </w:rPr>
        <w:t>Саставни део ове одлуке је образложење Програмског дела буџета.</w:t>
      </w:r>
    </w:p>
    <w:p>
      <w:pPr>
        <w:pStyle w:val="NoSpacing"/>
        <w:ind w:left="720" w:hanging="0"/>
        <w:rPr>
          <w:sz w:val="22"/>
          <w:szCs w:val="22"/>
        </w:rPr>
      </w:pPr>
      <w:r>
        <w:rPr>
          <w:sz w:val="22"/>
          <w:szCs w:val="22"/>
        </w:rPr>
      </w:r>
    </w:p>
    <w:p>
      <w:pPr>
        <w:pStyle w:val="NoSpacing"/>
        <w:jc w:val="center"/>
        <w:rPr/>
      </w:pPr>
      <w:r>
        <w:rPr>
          <w:sz w:val="20"/>
          <w:szCs w:val="20"/>
        </w:rPr>
        <w:t>Члан 33.</w:t>
      </w:r>
    </w:p>
    <w:p>
      <w:pPr>
        <w:pStyle w:val="NoSpacing"/>
        <w:jc w:val="both"/>
        <w:rPr>
          <w:sz w:val="20"/>
          <w:szCs w:val="20"/>
        </w:rPr>
      </w:pPr>
      <w:r>
        <w:rPr>
          <w:sz w:val="20"/>
          <w:szCs w:val="20"/>
        </w:rPr>
        <w:tab/>
        <w:t>Ову Одлуку објавити у ''Сл. листу општине Ћићевац''  и доставити министру  финансија.</w:t>
      </w:r>
    </w:p>
    <w:p>
      <w:pPr>
        <w:pStyle w:val="NoSpacing"/>
        <w:jc w:val="both"/>
        <w:rPr>
          <w:sz w:val="22"/>
          <w:szCs w:val="22"/>
        </w:rPr>
      </w:pPr>
      <w:r>
        <w:rPr>
          <w:sz w:val="22"/>
          <w:szCs w:val="22"/>
        </w:rPr>
      </w:r>
    </w:p>
    <w:p>
      <w:pPr>
        <w:pStyle w:val="NoSpacing"/>
        <w:jc w:val="center"/>
        <w:rPr/>
      </w:pPr>
      <w:r>
        <w:rPr>
          <w:sz w:val="20"/>
          <w:szCs w:val="20"/>
        </w:rPr>
        <w:t>Члан 34.</w:t>
      </w:r>
    </w:p>
    <w:p>
      <w:pPr>
        <w:pStyle w:val="NoSpacing"/>
        <w:jc w:val="both"/>
        <w:rPr>
          <w:sz w:val="20"/>
          <w:szCs w:val="20"/>
        </w:rPr>
      </w:pPr>
      <w:r>
        <w:rPr>
          <w:sz w:val="20"/>
          <w:szCs w:val="20"/>
        </w:rPr>
        <w:tab/>
        <w:t>Ова Одлука ступа на снагу осмог дана од дана објављивања у ''Сл. листу општине Ћићевац'', а примењиваће се од 1. јануара 2021. године.</w:t>
      </w:r>
    </w:p>
    <w:p>
      <w:pPr>
        <w:pStyle w:val="NoSpacing"/>
        <w:jc w:val="both"/>
        <w:rPr/>
      </w:pPr>
      <w:r>
        <w:rPr/>
      </w:r>
    </w:p>
    <w:p>
      <w:pPr>
        <w:pStyle w:val="NoSpacing"/>
        <w:jc w:val="center"/>
        <w:rPr/>
      </w:pPr>
      <w:r>
        <w:rPr>
          <w:sz w:val="20"/>
          <w:szCs w:val="20"/>
        </w:rPr>
        <w:t>СКУПШТИНА ОПШТИНЕ ЋИЋЕВАЦ</w:t>
      </w:r>
    </w:p>
    <w:p>
      <w:pPr>
        <w:pStyle w:val="NoSpacing"/>
        <w:jc w:val="center"/>
        <w:rPr>
          <w:sz w:val="20"/>
          <w:szCs w:val="20"/>
        </w:rPr>
      </w:pPr>
      <w:r>
        <w:rPr>
          <w:sz w:val="20"/>
          <w:szCs w:val="20"/>
        </w:rPr>
        <w:t>Бр. 400- 59/20-03 од 23 децембра 2020. године</w:t>
      </w:r>
    </w:p>
    <w:p>
      <w:pPr>
        <w:pStyle w:val="NoSpacing"/>
        <w:jc w:val="center"/>
        <w:rPr>
          <w:sz w:val="14"/>
        </w:rPr>
      </w:pPr>
      <w:r>
        <w:rPr>
          <w:sz w:val="14"/>
        </w:rPr>
      </w:r>
    </w:p>
    <w:p>
      <w:pPr>
        <w:pStyle w:val="NoSpacing"/>
        <w:jc w:val="both"/>
        <w:rPr>
          <w:sz w:val="20"/>
          <w:szCs w:val="20"/>
        </w:rPr>
      </w:pPr>
      <w:r>
        <w:rPr>
          <w:sz w:val="20"/>
          <w:szCs w:val="20"/>
        </w:rPr>
        <w:tab/>
        <w:tab/>
        <w:tab/>
        <w:tab/>
        <w:t xml:space="preserve">                                                                     ПРЕДСЕДНИК</w:t>
      </w:r>
    </w:p>
    <w:p>
      <w:pPr>
        <w:pStyle w:val="NoSpacing"/>
        <w:jc w:val="center"/>
        <w:rPr>
          <w:sz w:val="20"/>
          <w:szCs w:val="20"/>
        </w:rPr>
      </w:pPr>
      <w:r>
        <w:rPr>
          <w:sz w:val="20"/>
          <w:szCs w:val="20"/>
        </w:rPr>
        <w:tab/>
        <w:tab/>
        <w:t xml:space="preserve">                                                                     </w:t>
      </w:r>
      <w:r>
        <w:rPr>
          <w:rFonts w:eastAsia="" w:eastAsiaTheme="minorEastAsia"/>
          <w:sz w:val="20"/>
          <w:szCs w:val="20"/>
        </w:rPr>
        <w:t>Милош Радосављевић, дипл. правник, с.р.</w:t>
      </w:r>
    </w:p>
    <w:p>
      <w:pPr>
        <w:pStyle w:val="NoSpacing"/>
        <w:jc w:val="both"/>
        <w:rPr/>
      </w:pPr>
      <w:r>
        <w:rPr/>
      </w:r>
    </w:p>
    <w:p>
      <w:pPr>
        <w:pStyle w:val="NoSpacing"/>
        <w:jc w:val="both"/>
        <w:rPr/>
      </w:pPr>
      <w:r>
        <w:rPr/>
      </w:r>
    </w:p>
    <w:p>
      <w:pPr>
        <w:pStyle w:val="NoSpacing"/>
        <w:jc w:val="both"/>
        <w:rPr/>
      </w:pPr>
      <w:r>
        <w:rPr/>
      </w:r>
    </w:p>
    <w:p>
      <w:pPr>
        <w:pStyle w:val="NoSpacing"/>
        <w:jc w:val="both"/>
        <w:rPr/>
      </w:pPr>
      <w:r>
        <w:rPr/>
      </w:r>
    </w:p>
    <w:p>
      <w:pPr>
        <w:pStyle w:val="NoSpacing"/>
        <w:jc w:val="both"/>
        <w:rPr/>
      </w:pPr>
      <w:r>
        <w:rPr/>
      </w:r>
    </w:p>
    <w:p>
      <w:pPr>
        <w:pStyle w:val="NoSpacing"/>
        <w:jc w:val="both"/>
        <w:rPr/>
      </w:pPr>
      <w:r>
        <w:rPr/>
      </w:r>
    </w:p>
    <w:p>
      <w:pPr>
        <w:pStyle w:val="NoSpacing"/>
        <w:jc w:val="center"/>
        <w:rPr>
          <w:sz w:val="20"/>
          <w:szCs w:val="20"/>
        </w:rPr>
      </w:pPr>
      <w:r>
        <w:rPr>
          <w:b/>
          <w:sz w:val="20"/>
          <w:szCs w:val="20"/>
        </w:rPr>
        <w:t>ПЛАН ПРИХОДА И ПРИМАЊА</w:t>
      </w:r>
    </w:p>
    <w:p>
      <w:pPr>
        <w:pStyle w:val="NoSpacing"/>
        <w:jc w:val="center"/>
        <w:rPr>
          <w:sz w:val="20"/>
          <w:szCs w:val="20"/>
        </w:rPr>
      </w:pPr>
      <w:r>
        <w:rPr>
          <w:b/>
          <w:sz w:val="20"/>
          <w:szCs w:val="20"/>
        </w:rPr>
        <w:t xml:space="preserve">                                                                                                                             </w:t>
      </w:r>
      <w:r>
        <w:rPr>
          <w:b/>
          <w:sz w:val="20"/>
          <w:szCs w:val="20"/>
        </w:rPr>
        <w:t>За период 01.01.2021.-31.12.2021.</w:t>
      </w:r>
    </w:p>
    <w:tbl>
      <w:tblPr>
        <w:tblW w:w="9638" w:type="dxa"/>
        <w:jc w:val="center"/>
        <w:tblInd w:w="0" w:type="dxa"/>
        <w:tblCellMar>
          <w:top w:w="0" w:type="dxa"/>
          <w:left w:w="57" w:type="dxa"/>
          <w:bottom w:w="0" w:type="dxa"/>
          <w:right w:w="57" w:type="dxa"/>
        </w:tblCellMar>
        <w:tblLook w:firstRow="1" w:noVBand="1" w:lastRow="0" w:firstColumn="1" w:lastColumn="0" w:noHBand="0" w:val="04a0"/>
      </w:tblPr>
      <w:tblGrid>
        <w:gridCol w:w="795"/>
        <w:gridCol w:w="4468"/>
        <w:gridCol w:w="1134"/>
        <w:gridCol w:w="982"/>
        <w:gridCol w:w="1122"/>
        <w:gridCol w:w="1136"/>
      </w:tblGrid>
      <w:tr>
        <w:trPr>
          <w:trHeight w:val="550" w:hRule="atLeast"/>
        </w:trPr>
        <w:tc>
          <w:tcPr>
            <w:tcW w:w="795" w:type="dxa"/>
            <w:tcBorders>
              <w:top w:val="double" w:sz="4" w:space="0" w:color="000000"/>
              <w:left w:val="double" w:sz="4" w:space="0" w:color="000000"/>
              <w:bottom w:val="single" w:sz="6" w:space="0" w:color="000000"/>
              <w:right w:val="single" w:sz="6" w:space="0" w:color="000000"/>
            </w:tcBorders>
            <w:shd w:color="auto" w:fill="D9D9D9" w:val="clear"/>
            <w:vAlign w:val="center"/>
          </w:tcPr>
          <w:p>
            <w:pPr>
              <w:pStyle w:val="NoSpacing"/>
              <w:jc w:val="center"/>
              <w:rPr/>
            </w:pPr>
            <w:r>
              <w:rPr>
                <w:rFonts w:eastAsia="Calibri"/>
                <w:sz w:val="18"/>
                <w:lang w:val="ru-RU"/>
              </w:rPr>
              <w:t xml:space="preserve">Економ. </w:t>
              <w:br/>
              <w:t>класиф</w:t>
            </w:r>
            <w:r>
              <w:rPr>
                <w:sz w:val="18"/>
                <w:lang w:val="ru-RU"/>
              </w:rPr>
              <w:t>.</w:t>
            </w:r>
          </w:p>
        </w:tc>
        <w:tc>
          <w:tcPr>
            <w:tcW w:w="4468" w:type="dxa"/>
            <w:tcBorders>
              <w:top w:val="double" w:sz="4" w:space="0" w:color="000000"/>
              <w:left w:val="single" w:sz="6" w:space="0" w:color="000000"/>
              <w:bottom w:val="single" w:sz="6" w:space="0" w:color="000000"/>
              <w:right w:val="single" w:sz="6" w:space="0" w:color="000000"/>
            </w:tcBorders>
            <w:shd w:color="auto" w:fill="D9D9D9" w:val="clear"/>
            <w:vAlign w:val="center"/>
          </w:tcPr>
          <w:p>
            <w:pPr>
              <w:pStyle w:val="NoSpacing"/>
              <w:jc w:val="center"/>
              <w:rPr>
                <w:rFonts w:eastAsia="Calibri"/>
                <w:sz w:val="20"/>
              </w:rPr>
            </w:pPr>
            <w:r>
              <w:rPr>
                <w:rFonts w:eastAsia="Calibri"/>
                <w:sz w:val="20"/>
              </w:rPr>
              <w:t>Приходи , примања и пренета неутрошена средства</w:t>
            </w:r>
          </w:p>
        </w:tc>
        <w:tc>
          <w:tcPr>
            <w:tcW w:w="1134" w:type="dxa"/>
            <w:tcBorders>
              <w:top w:val="single" w:sz="4" w:space="0" w:color="000000"/>
              <w:left w:val="single" w:sz="6" w:space="0" w:color="000000"/>
              <w:bottom w:val="single" w:sz="6" w:space="0" w:color="000000"/>
              <w:right w:val="single" w:sz="4" w:space="0" w:color="000000"/>
            </w:tcBorders>
            <w:shd w:color="auto" w:fill="D9D9D9" w:val="clear"/>
            <w:vAlign w:val="center"/>
          </w:tcPr>
          <w:p>
            <w:pPr>
              <w:pStyle w:val="NoSpacing"/>
              <w:jc w:val="center"/>
              <w:rPr>
                <w:sz w:val="20"/>
              </w:rPr>
            </w:pPr>
            <w:r>
              <w:rPr>
                <w:sz w:val="20"/>
              </w:rPr>
              <w:t>Средства из буџета 01</w:t>
            </w:r>
          </w:p>
        </w:tc>
        <w:tc>
          <w:tcPr>
            <w:tcW w:w="982" w:type="dxa"/>
            <w:tcBorders>
              <w:top w:val="single" w:sz="4" w:space="0" w:color="000000"/>
              <w:left w:val="single" w:sz="4" w:space="0" w:color="000000"/>
              <w:bottom w:val="single" w:sz="6" w:space="0" w:color="000000"/>
              <w:right w:val="single" w:sz="6" w:space="0" w:color="000000"/>
            </w:tcBorders>
            <w:shd w:color="auto" w:fill="D9D9D9" w:val="clear"/>
            <w:vAlign w:val="center"/>
          </w:tcPr>
          <w:p>
            <w:pPr>
              <w:pStyle w:val="NoSpacing"/>
              <w:jc w:val="center"/>
              <w:rPr>
                <w:sz w:val="20"/>
              </w:rPr>
            </w:pPr>
            <w:r>
              <w:rPr>
                <w:sz w:val="20"/>
              </w:rPr>
              <w:t>Средства из сопст. извора 04</w:t>
            </w:r>
          </w:p>
        </w:tc>
        <w:tc>
          <w:tcPr>
            <w:tcW w:w="1122" w:type="dxa"/>
            <w:tcBorders>
              <w:top w:val="single" w:sz="4" w:space="0" w:color="000000"/>
              <w:left w:val="single" w:sz="4" w:space="0" w:color="000000"/>
              <w:bottom w:val="single" w:sz="6" w:space="0" w:color="000000"/>
              <w:right w:val="single" w:sz="6" w:space="0" w:color="000000"/>
            </w:tcBorders>
            <w:shd w:color="auto" w:fill="D9D9D9" w:val="clear"/>
          </w:tcPr>
          <w:p>
            <w:pPr>
              <w:pStyle w:val="NoSpacing"/>
              <w:jc w:val="center"/>
              <w:rPr>
                <w:sz w:val="20"/>
              </w:rPr>
            </w:pPr>
            <w:r>
              <w:rPr>
                <w:sz w:val="20"/>
              </w:rPr>
              <w:t>Средства из осталих извора</w:t>
            </w:r>
          </w:p>
        </w:tc>
        <w:tc>
          <w:tcPr>
            <w:tcW w:w="1136" w:type="dxa"/>
            <w:tcBorders>
              <w:top w:val="single" w:sz="4" w:space="0" w:color="000000"/>
              <w:left w:val="single" w:sz="4" w:space="0" w:color="000000"/>
              <w:bottom w:val="single" w:sz="6" w:space="0" w:color="000000"/>
              <w:right w:val="double" w:sz="4" w:space="0" w:color="000000"/>
            </w:tcBorders>
            <w:shd w:color="auto" w:fill="D9D9D9" w:val="clear"/>
          </w:tcPr>
          <w:p>
            <w:pPr>
              <w:pStyle w:val="NoSpacing"/>
              <w:jc w:val="center"/>
              <w:rPr>
                <w:sz w:val="20"/>
              </w:rPr>
            </w:pPr>
            <w:r>
              <w:rPr>
                <w:sz w:val="20"/>
              </w:rPr>
            </w:r>
          </w:p>
          <w:p>
            <w:pPr>
              <w:pStyle w:val="NoSpacing"/>
              <w:jc w:val="center"/>
              <w:rPr>
                <w:sz w:val="20"/>
              </w:rPr>
            </w:pPr>
            <w:r>
              <w:rPr>
                <w:sz w:val="20"/>
              </w:rPr>
              <w:t>Укупно</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jc w:val="center"/>
              <w:rPr>
                <w:rFonts w:eastAsia="Calibri"/>
                <w:b/>
                <w:b/>
                <w:sz w:val="20"/>
                <w:szCs w:val="20"/>
                <w:lang w:val="ru-RU"/>
              </w:rPr>
            </w:pPr>
            <w:r>
              <w:rPr>
                <w:rFonts w:eastAsia="Calibri"/>
                <w:b/>
                <w:sz w:val="20"/>
                <w:szCs w:val="20"/>
                <w:lang w:val="ru-RU"/>
              </w:rPr>
              <w:t>1</w:t>
            </w:r>
          </w:p>
        </w:tc>
        <w:tc>
          <w:tcPr>
            <w:tcW w:w="446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Spacing"/>
              <w:jc w:val="center"/>
              <w:rPr>
                <w:rFonts w:eastAsia="Calibri"/>
                <w:b/>
                <w:b/>
                <w:sz w:val="20"/>
                <w:szCs w:val="20"/>
                <w:lang w:val="ru-RU"/>
              </w:rPr>
            </w:pPr>
            <w:r>
              <w:rPr>
                <w:rFonts w:eastAsia="Calibri"/>
                <w:b/>
                <w:sz w:val="20"/>
                <w:szCs w:val="20"/>
                <w:lang w:val="ru-RU"/>
              </w:rPr>
              <w:t>2</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center"/>
              <w:rPr>
                <w:rFonts w:eastAsia="Calibri"/>
                <w:b/>
                <w:b/>
                <w:sz w:val="20"/>
                <w:szCs w:val="20"/>
                <w:lang w:val="ru-RU"/>
              </w:rPr>
            </w:pPr>
            <w:r>
              <w:rPr>
                <w:rFonts w:eastAsia="Calibri"/>
                <w:b/>
                <w:sz w:val="20"/>
                <w:szCs w:val="20"/>
                <w:lang w:val="ru-RU"/>
              </w:rPr>
              <w:t>3</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center"/>
              <w:rPr>
                <w:b/>
                <w:b/>
                <w:sz w:val="20"/>
                <w:szCs w:val="20"/>
                <w:lang w:val="ru-RU"/>
              </w:rPr>
            </w:pPr>
            <w:r>
              <w:rPr>
                <w:b/>
                <w:sz w:val="20"/>
                <w:szCs w:val="20"/>
                <w:lang w:val="ru-RU"/>
              </w:rPr>
              <w:t>4</w:t>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center"/>
              <w:rPr>
                <w:b/>
                <w:b/>
                <w:sz w:val="20"/>
                <w:szCs w:val="20"/>
                <w:lang w:val="ru-RU"/>
              </w:rPr>
            </w:pPr>
            <w:r>
              <w:rPr>
                <w:b/>
                <w:sz w:val="20"/>
                <w:szCs w:val="20"/>
                <w:lang w:val="ru-RU"/>
              </w:rPr>
              <w:t>5</w:t>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center"/>
              <w:rPr>
                <w:b/>
                <w:b/>
                <w:sz w:val="20"/>
                <w:szCs w:val="20"/>
                <w:lang w:val="ru-RU"/>
              </w:rPr>
            </w:pPr>
            <w:r>
              <w:rPr>
                <w:b/>
                <w:sz w:val="20"/>
                <w:szCs w:val="20"/>
                <w:lang w:val="ru-RU"/>
              </w:rPr>
              <w:t>6</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rFonts w:eastAsia="Calibri"/>
                <w:b/>
                <w:b/>
                <w:sz w:val="18"/>
                <w:szCs w:val="20"/>
                <w:lang w:val="ru-RU"/>
              </w:rPr>
            </w:pPr>
            <w:r>
              <w:rPr>
                <w:rFonts w:eastAsia="Calibri"/>
                <w:b/>
                <w:sz w:val="18"/>
                <w:szCs w:val="20"/>
                <w:lang w:val="ru-RU"/>
              </w:rPr>
              <w:t>711</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eastAsia="Calibri"/>
                <w:b/>
                <w:b/>
                <w:sz w:val="18"/>
                <w:szCs w:val="20"/>
                <w:lang w:val="ru-RU"/>
              </w:rPr>
            </w:pPr>
            <w:r>
              <w:rPr>
                <w:rFonts w:eastAsia="Calibri"/>
                <w:b/>
                <w:sz w:val="18"/>
                <w:szCs w:val="20"/>
                <w:lang w:val="ru-RU"/>
              </w:rPr>
              <w:t>Порез на доходак, добит и капиталне добитке</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b/>
                <w:b/>
                <w:sz w:val="18"/>
                <w:szCs w:val="20"/>
              </w:rPr>
            </w:pPr>
            <w:r>
              <w:rPr>
                <w:rFonts w:eastAsia="Calibri"/>
                <w:b/>
                <w:sz w:val="18"/>
                <w:szCs w:val="20"/>
              </w:rPr>
              <w:t>98.200.000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color w:val="FF420E"/>
                <w:sz w:val="18"/>
                <w:szCs w:val="20"/>
              </w:rPr>
            </w:pPr>
            <w:r>
              <w:rPr>
                <w:color w:val="FF420E"/>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color w:val="FF420E"/>
                <w:sz w:val="18"/>
                <w:szCs w:val="20"/>
              </w:rPr>
            </w:pPr>
            <w:r>
              <w:rPr>
                <w:color w:val="FF420E"/>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b/>
                <w:b/>
                <w:sz w:val="18"/>
                <w:szCs w:val="20"/>
              </w:rPr>
            </w:pPr>
            <w:r>
              <w:rPr>
                <w:b/>
                <w:sz w:val="18"/>
                <w:szCs w:val="20"/>
              </w:rPr>
              <w:t>98.200.000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pPr>
            <w:r>
              <w:rPr>
                <w:rFonts w:eastAsia="Calibri"/>
                <w:sz w:val="18"/>
                <w:szCs w:val="20"/>
                <w:lang w:val="ru-RU"/>
              </w:rPr>
              <w:t>71111</w:t>
            </w:r>
            <w:r>
              <w:rPr>
                <w:rFonts w:eastAsia="Calibri"/>
                <w:sz w:val="18"/>
                <w:szCs w:val="20"/>
              </w:rPr>
              <w:t>1</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pPr>
            <w:r>
              <w:rPr>
                <w:rFonts w:eastAsia="Calibri"/>
                <w:sz w:val="18"/>
                <w:szCs w:val="20"/>
              </w:rPr>
              <w:t>П</w:t>
            </w:r>
            <w:r>
              <w:rPr>
                <w:rFonts w:eastAsia="Calibri"/>
                <w:sz w:val="18"/>
                <w:szCs w:val="20"/>
                <w:lang w:val="ru-RU"/>
              </w:rPr>
              <w:t xml:space="preserve">орез на </w:t>
            </w:r>
            <w:r>
              <w:rPr>
                <w:rFonts w:eastAsia="Calibri"/>
                <w:sz w:val="18"/>
                <w:szCs w:val="20"/>
              </w:rPr>
              <w:t>зараде</w:t>
              <w:tab/>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sz w:val="18"/>
                <w:szCs w:val="20"/>
              </w:rPr>
            </w:pPr>
            <w:r>
              <w:rPr>
                <w:rFonts w:eastAsia="Calibri"/>
                <w:sz w:val="18"/>
                <w:szCs w:val="20"/>
              </w:rPr>
              <w:t>80.000.000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sz w:val="18"/>
                <w:szCs w:val="20"/>
              </w:rPr>
            </w:pPr>
            <w:r>
              <w:rPr>
                <w:sz w:val="18"/>
                <w:szCs w:val="20"/>
              </w:rPr>
              <w:t>80.000.000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sz w:val="18"/>
                <w:szCs w:val="18"/>
              </w:rPr>
            </w:pPr>
            <w:r>
              <w:rPr>
                <w:sz w:val="18"/>
                <w:szCs w:val="18"/>
              </w:rPr>
              <w:t>711121</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Порез на приходе од сам. дел. према приходу</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sz w:val="18"/>
                <w:szCs w:val="18"/>
              </w:rPr>
            </w:pPr>
            <w:r>
              <w:rPr>
                <w:sz w:val="18"/>
                <w:szCs w:val="18"/>
              </w:rPr>
              <w:t>100.000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color w:val="FF420E"/>
                <w:sz w:val="18"/>
                <w:szCs w:val="18"/>
              </w:rPr>
            </w:pPr>
            <w:r>
              <w:rPr>
                <w:color w:val="FF420E"/>
                <w:sz w:val="18"/>
                <w:szCs w:val="18"/>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color w:val="FF420E"/>
                <w:sz w:val="18"/>
                <w:szCs w:val="18"/>
              </w:rPr>
            </w:pPr>
            <w:r>
              <w:rPr>
                <w:color w:val="FF420E"/>
                <w:sz w:val="18"/>
                <w:szCs w:val="18"/>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100.000</w:t>
            </w:r>
          </w:p>
        </w:tc>
      </w:tr>
      <w:tr>
        <w:trPr/>
        <w:tc>
          <w:tcPr>
            <w:tcW w:w="795" w:type="dxa"/>
            <w:tcBorders>
              <w:left w:val="double" w:sz="4" w:space="0" w:color="000000"/>
              <w:bottom w:val="single" w:sz="6" w:space="0" w:color="000000"/>
              <w:right w:val="single" w:sz="6" w:space="0" w:color="000000"/>
            </w:tcBorders>
            <w:shd w:color="auto" w:fill="auto" w:val="clear"/>
            <w:vAlign w:val="center"/>
          </w:tcPr>
          <w:p>
            <w:pPr>
              <w:pStyle w:val="NoSpacing"/>
              <w:rPr>
                <w:sz w:val="18"/>
                <w:szCs w:val="18"/>
              </w:rPr>
            </w:pPr>
            <w:r>
              <w:rPr>
                <w:rFonts w:eastAsia="Calibri"/>
                <w:sz w:val="18"/>
                <w:szCs w:val="18"/>
              </w:rPr>
              <w:t>711122</w:t>
            </w:r>
          </w:p>
        </w:tc>
        <w:tc>
          <w:tcPr>
            <w:tcW w:w="4468" w:type="dxa"/>
            <w:tcBorders>
              <w:left w:val="single" w:sz="6" w:space="0" w:color="000000"/>
              <w:bottom w:val="single" w:sz="6" w:space="0" w:color="000000"/>
              <w:right w:val="single" w:sz="6" w:space="0" w:color="000000"/>
            </w:tcBorders>
            <w:shd w:color="auto" w:fill="auto" w:val="clear"/>
          </w:tcPr>
          <w:p>
            <w:pPr>
              <w:pStyle w:val="NoSpacing"/>
              <w:rPr/>
            </w:pPr>
            <w:r>
              <w:rPr>
                <w:rFonts w:eastAsia="Calibri"/>
                <w:sz w:val="18"/>
                <w:szCs w:val="20"/>
                <w:lang w:val="ru-RU"/>
              </w:rPr>
              <w:t xml:space="preserve">Порез на приходе од сам. </w:t>
            </w:r>
            <w:r>
              <w:rPr>
                <w:rFonts w:eastAsia="Calibri"/>
                <w:sz w:val="18"/>
                <w:szCs w:val="20"/>
              </w:rPr>
              <w:t>дел. паушално</w:t>
            </w:r>
            <w:r>
              <w:rPr>
                <w:rFonts w:eastAsia="Calibri"/>
                <w:sz w:val="18"/>
                <w:szCs w:val="20"/>
                <w:lang w:val="ru-RU"/>
              </w:rPr>
              <w:tab/>
            </w:r>
          </w:p>
        </w:tc>
        <w:tc>
          <w:tcPr>
            <w:tcW w:w="1134" w:type="dxa"/>
            <w:tcBorders>
              <w:left w:val="single" w:sz="6" w:space="0" w:color="000000"/>
              <w:bottom w:val="single" w:sz="6" w:space="0" w:color="000000"/>
              <w:right w:val="single" w:sz="4" w:space="0" w:color="000000"/>
            </w:tcBorders>
            <w:shd w:color="auto" w:fill="auto" w:val="clear"/>
            <w:vAlign w:val="center"/>
          </w:tcPr>
          <w:p>
            <w:pPr>
              <w:pStyle w:val="NoSpacing"/>
              <w:jc w:val="right"/>
              <w:rPr/>
            </w:pPr>
            <w:r>
              <w:rPr>
                <w:rFonts w:eastAsia="Calibri"/>
                <w:sz w:val="18"/>
                <w:szCs w:val="20"/>
              </w:rPr>
              <w:t>4.000.000</w:t>
            </w:r>
          </w:p>
        </w:tc>
        <w:tc>
          <w:tcPr>
            <w:tcW w:w="982" w:type="dxa"/>
            <w:tcBorders>
              <w:left w:val="single" w:sz="4" w:space="0" w:color="000000"/>
              <w:bottom w:val="single" w:sz="6" w:space="0" w:color="000000"/>
              <w:right w:val="single" w:sz="6" w:space="0" w:color="000000"/>
            </w:tcBorders>
            <w:shd w:color="auto" w:fill="auto" w:val="clear"/>
            <w:vAlign w:val="center"/>
          </w:tcPr>
          <w:p>
            <w:pPr>
              <w:pStyle w:val="NoSpacing"/>
              <w:jc w:val="right"/>
              <w:rPr>
                <w:color w:val="FF420E"/>
                <w:sz w:val="18"/>
                <w:szCs w:val="20"/>
              </w:rPr>
            </w:pPr>
            <w:r>
              <w:rPr>
                <w:color w:val="FF420E"/>
                <w:sz w:val="18"/>
                <w:szCs w:val="20"/>
              </w:rPr>
            </w:r>
          </w:p>
        </w:tc>
        <w:tc>
          <w:tcPr>
            <w:tcW w:w="1122" w:type="dxa"/>
            <w:tcBorders>
              <w:left w:val="single" w:sz="4" w:space="0" w:color="000000"/>
              <w:bottom w:val="single" w:sz="6" w:space="0" w:color="000000"/>
              <w:right w:val="single" w:sz="6" w:space="0" w:color="000000"/>
            </w:tcBorders>
            <w:shd w:color="auto" w:fill="auto" w:val="clear"/>
          </w:tcPr>
          <w:p>
            <w:pPr>
              <w:pStyle w:val="NoSpacing"/>
              <w:jc w:val="right"/>
              <w:rPr>
                <w:color w:val="FF420E"/>
                <w:sz w:val="18"/>
                <w:szCs w:val="20"/>
              </w:rPr>
            </w:pPr>
            <w:r>
              <w:rPr>
                <w:color w:val="FF420E"/>
                <w:sz w:val="18"/>
                <w:szCs w:val="20"/>
              </w:rPr>
            </w:r>
          </w:p>
        </w:tc>
        <w:tc>
          <w:tcPr>
            <w:tcW w:w="1136" w:type="dxa"/>
            <w:tcBorders>
              <w:left w:val="single" w:sz="4" w:space="0" w:color="000000"/>
              <w:bottom w:val="single" w:sz="6" w:space="0" w:color="000000"/>
              <w:right w:val="double" w:sz="4" w:space="0" w:color="000000"/>
            </w:tcBorders>
            <w:shd w:color="auto" w:fill="auto" w:val="clear"/>
          </w:tcPr>
          <w:p>
            <w:pPr>
              <w:pStyle w:val="NoSpacing"/>
              <w:jc w:val="right"/>
              <w:rPr/>
            </w:pPr>
            <w:r>
              <w:rPr>
                <w:rFonts w:eastAsia="Calibri"/>
                <w:sz w:val="18"/>
                <w:szCs w:val="20"/>
              </w:rPr>
              <w:t>4.000.000</w:t>
            </w:r>
          </w:p>
        </w:tc>
      </w:tr>
      <w:tr>
        <w:trPr/>
        <w:tc>
          <w:tcPr>
            <w:tcW w:w="795" w:type="dxa"/>
            <w:tcBorders>
              <w:left w:val="double" w:sz="4" w:space="0" w:color="000000"/>
              <w:bottom w:val="single" w:sz="6" w:space="0" w:color="000000"/>
              <w:right w:val="single" w:sz="6" w:space="0" w:color="000000"/>
            </w:tcBorders>
            <w:shd w:color="auto" w:fill="auto" w:val="clear"/>
            <w:vAlign w:val="center"/>
          </w:tcPr>
          <w:p>
            <w:pPr>
              <w:pStyle w:val="NoSpacing"/>
              <w:rPr>
                <w:sz w:val="18"/>
                <w:szCs w:val="18"/>
              </w:rPr>
            </w:pPr>
            <w:r>
              <w:rPr>
                <w:sz w:val="18"/>
                <w:szCs w:val="18"/>
              </w:rPr>
              <w:t>711123</w:t>
            </w:r>
          </w:p>
        </w:tc>
        <w:tc>
          <w:tcPr>
            <w:tcW w:w="4468" w:type="dxa"/>
            <w:tcBorders>
              <w:left w:val="single" w:sz="6" w:space="0" w:color="000000"/>
              <w:bottom w:val="single" w:sz="6" w:space="0" w:color="000000"/>
              <w:right w:val="single" w:sz="6" w:space="0" w:color="000000"/>
            </w:tcBorders>
            <w:shd w:color="auto" w:fill="auto" w:val="clear"/>
          </w:tcPr>
          <w:p>
            <w:pPr>
              <w:pStyle w:val="NoSpacing"/>
              <w:rPr/>
            </w:pPr>
            <w:r>
              <w:rPr>
                <w:rFonts w:eastAsia="Calibri"/>
                <w:sz w:val="18"/>
                <w:szCs w:val="20"/>
                <w:lang w:val="ru-RU"/>
              </w:rPr>
              <w:t xml:space="preserve">Порез на приходе од сам. </w:t>
            </w:r>
            <w:r>
              <w:rPr>
                <w:rFonts w:eastAsia="Calibri"/>
                <w:sz w:val="18"/>
                <w:szCs w:val="20"/>
              </w:rPr>
              <w:t>дел. самоопорезивање</w:t>
            </w:r>
          </w:p>
        </w:tc>
        <w:tc>
          <w:tcPr>
            <w:tcW w:w="1134" w:type="dxa"/>
            <w:tcBorders>
              <w:left w:val="single" w:sz="6" w:space="0" w:color="000000"/>
              <w:bottom w:val="single" w:sz="6" w:space="0" w:color="000000"/>
              <w:right w:val="single" w:sz="4" w:space="0" w:color="000000"/>
            </w:tcBorders>
            <w:shd w:color="auto" w:fill="auto" w:val="clear"/>
            <w:vAlign w:val="center"/>
          </w:tcPr>
          <w:p>
            <w:pPr>
              <w:pStyle w:val="NoSpacing"/>
              <w:jc w:val="right"/>
              <w:rPr>
                <w:sz w:val="18"/>
                <w:szCs w:val="18"/>
              </w:rPr>
            </w:pPr>
            <w:r>
              <w:rPr>
                <w:sz w:val="18"/>
                <w:szCs w:val="18"/>
              </w:rPr>
              <w:t>5.900.000</w:t>
            </w:r>
          </w:p>
        </w:tc>
        <w:tc>
          <w:tcPr>
            <w:tcW w:w="982" w:type="dxa"/>
            <w:tcBorders>
              <w:left w:val="single" w:sz="4" w:space="0" w:color="000000"/>
              <w:bottom w:val="single" w:sz="6" w:space="0" w:color="000000"/>
              <w:right w:val="single" w:sz="6" w:space="0" w:color="000000"/>
            </w:tcBorders>
            <w:shd w:color="auto" w:fill="auto" w:val="clear"/>
            <w:vAlign w:val="center"/>
          </w:tcPr>
          <w:p>
            <w:pPr>
              <w:pStyle w:val="NoSpacing"/>
              <w:jc w:val="right"/>
              <w:rPr>
                <w:color w:val="FF420E"/>
                <w:sz w:val="18"/>
                <w:szCs w:val="18"/>
              </w:rPr>
            </w:pPr>
            <w:r>
              <w:rPr>
                <w:color w:val="FF420E"/>
                <w:sz w:val="18"/>
                <w:szCs w:val="18"/>
              </w:rPr>
            </w:r>
          </w:p>
        </w:tc>
        <w:tc>
          <w:tcPr>
            <w:tcW w:w="1122" w:type="dxa"/>
            <w:tcBorders>
              <w:left w:val="single" w:sz="4" w:space="0" w:color="000000"/>
              <w:bottom w:val="single" w:sz="6" w:space="0" w:color="000000"/>
              <w:right w:val="single" w:sz="6" w:space="0" w:color="000000"/>
            </w:tcBorders>
            <w:shd w:color="auto" w:fill="auto" w:val="clear"/>
          </w:tcPr>
          <w:p>
            <w:pPr>
              <w:pStyle w:val="NoSpacing"/>
              <w:jc w:val="right"/>
              <w:rPr>
                <w:color w:val="FF420E"/>
                <w:sz w:val="18"/>
                <w:szCs w:val="18"/>
              </w:rPr>
            </w:pPr>
            <w:r>
              <w:rPr>
                <w:color w:val="FF420E"/>
                <w:sz w:val="18"/>
                <w:szCs w:val="18"/>
              </w:rPr>
            </w:r>
          </w:p>
        </w:tc>
        <w:tc>
          <w:tcPr>
            <w:tcW w:w="1136" w:type="dxa"/>
            <w:tcBorders>
              <w:left w:val="single" w:sz="4"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5.900.000</w:t>
            </w:r>
          </w:p>
        </w:tc>
      </w:tr>
      <w:tr>
        <w:trPr/>
        <w:tc>
          <w:tcPr>
            <w:tcW w:w="795" w:type="dxa"/>
            <w:tcBorders>
              <w:left w:val="double" w:sz="4" w:space="0" w:color="000000"/>
              <w:bottom w:val="single" w:sz="6" w:space="0" w:color="000000"/>
              <w:right w:val="single" w:sz="6" w:space="0" w:color="000000"/>
            </w:tcBorders>
            <w:shd w:color="auto" w:fill="auto" w:val="clear"/>
            <w:vAlign w:val="center"/>
          </w:tcPr>
          <w:p>
            <w:pPr>
              <w:pStyle w:val="NoSpacing"/>
              <w:rPr>
                <w:sz w:val="18"/>
                <w:szCs w:val="18"/>
              </w:rPr>
            </w:pPr>
            <w:r>
              <w:rPr>
                <w:sz w:val="18"/>
                <w:szCs w:val="18"/>
              </w:rPr>
              <w:t>711145</w:t>
            </w:r>
          </w:p>
        </w:tc>
        <w:tc>
          <w:tcPr>
            <w:tcW w:w="4468" w:type="dxa"/>
            <w:tcBorders>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Порез на приходе од давања у  закуп покр. ствари</w:t>
            </w:r>
          </w:p>
        </w:tc>
        <w:tc>
          <w:tcPr>
            <w:tcW w:w="1134" w:type="dxa"/>
            <w:tcBorders>
              <w:left w:val="single" w:sz="6" w:space="0" w:color="000000"/>
              <w:bottom w:val="single" w:sz="6" w:space="0" w:color="000000"/>
              <w:right w:val="single" w:sz="4" w:space="0" w:color="000000"/>
            </w:tcBorders>
            <w:shd w:color="auto" w:fill="auto" w:val="clear"/>
            <w:vAlign w:val="center"/>
          </w:tcPr>
          <w:p>
            <w:pPr>
              <w:pStyle w:val="NoSpacing"/>
              <w:jc w:val="right"/>
              <w:rPr>
                <w:sz w:val="18"/>
                <w:szCs w:val="18"/>
              </w:rPr>
            </w:pPr>
            <w:r>
              <w:rPr>
                <w:sz w:val="18"/>
                <w:szCs w:val="18"/>
              </w:rPr>
              <w:t>10.000</w:t>
            </w:r>
          </w:p>
        </w:tc>
        <w:tc>
          <w:tcPr>
            <w:tcW w:w="982" w:type="dxa"/>
            <w:tcBorders>
              <w:left w:val="single" w:sz="4" w:space="0" w:color="000000"/>
              <w:bottom w:val="single" w:sz="6" w:space="0" w:color="000000"/>
              <w:right w:val="single" w:sz="6" w:space="0" w:color="000000"/>
            </w:tcBorders>
            <w:shd w:color="auto" w:fill="auto" w:val="clear"/>
            <w:vAlign w:val="center"/>
          </w:tcPr>
          <w:p>
            <w:pPr>
              <w:pStyle w:val="NoSpacing"/>
              <w:jc w:val="right"/>
              <w:rPr>
                <w:color w:val="FF420E"/>
                <w:sz w:val="18"/>
                <w:szCs w:val="18"/>
              </w:rPr>
            </w:pPr>
            <w:r>
              <w:rPr>
                <w:color w:val="FF420E"/>
                <w:sz w:val="18"/>
                <w:szCs w:val="18"/>
              </w:rPr>
            </w:r>
          </w:p>
        </w:tc>
        <w:tc>
          <w:tcPr>
            <w:tcW w:w="1122" w:type="dxa"/>
            <w:tcBorders>
              <w:left w:val="single" w:sz="4" w:space="0" w:color="000000"/>
              <w:bottom w:val="single" w:sz="6" w:space="0" w:color="000000"/>
              <w:right w:val="single" w:sz="6" w:space="0" w:color="000000"/>
            </w:tcBorders>
            <w:shd w:color="auto" w:fill="auto" w:val="clear"/>
          </w:tcPr>
          <w:p>
            <w:pPr>
              <w:pStyle w:val="NoSpacing"/>
              <w:jc w:val="right"/>
              <w:rPr>
                <w:color w:val="FF420E"/>
                <w:sz w:val="18"/>
                <w:szCs w:val="18"/>
              </w:rPr>
            </w:pPr>
            <w:r>
              <w:rPr>
                <w:color w:val="FF420E"/>
                <w:sz w:val="18"/>
                <w:szCs w:val="18"/>
              </w:rPr>
            </w:r>
          </w:p>
        </w:tc>
        <w:tc>
          <w:tcPr>
            <w:tcW w:w="1136" w:type="dxa"/>
            <w:tcBorders>
              <w:left w:val="single" w:sz="4"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10.000</w:t>
            </w:r>
          </w:p>
        </w:tc>
      </w:tr>
      <w:tr>
        <w:trPr/>
        <w:tc>
          <w:tcPr>
            <w:tcW w:w="795" w:type="dxa"/>
            <w:tcBorders>
              <w:left w:val="double" w:sz="4" w:space="0" w:color="000000"/>
              <w:bottom w:val="single" w:sz="6" w:space="0" w:color="000000"/>
              <w:right w:val="single" w:sz="6" w:space="0" w:color="000000"/>
            </w:tcBorders>
            <w:shd w:color="auto" w:fill="auto" w:val="clear"/>
            <w:vAlign w:val="center"/>
          </w:tcPr>
          <w:p>
            <w:pPr>
              <w:pStyle w:val="NoSpacing"/>
              <w:rPr>
                <w:sz w:val="18"/>
                <w:szCs w:val="18"/>
              </w:rPr>
            </w:pPr>
            <w:r>
              <w:rPr>
                <w:sz w:val="18"/>
                <w:szCs w:val="18"/>
              </w:rPr>
              <w:t>711146</w:t>
            </w:r>
          </w:p>
        </w:tc>
        <w:tc>
          <w:tcPr>
            <w:tcW w:w="4468" w:type="dxa"/>
            <w:tcBorders>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Порез на приходе од пољопривреде и шумарства</w:t>
            </w:r>
          </w:p>
        </w:tc>
        <w:tc>
          <w:tcPr>
            <w:tcW w:w="1134" w:type="dxa"/>
            <w:tcBorders>
              <w:left w:val="single" w:sz="6" w:space="0" w:color="000000"/>
              <w:bottom w:val="single" w:sz="6" w:space="0" w:color="000000"/>
              <w:right w:val="single" w:sz="4" w:space="0" w:color="000000"/>
            </w:tcBorders>
            <w:shd w:color="auto" w:fill="auto" w:val="clear"/>
            <w:vAlign w:val="center"/>
          </w:tcPr>
          <w:p>
            <w:pPr>
              <w:pStyle w:val="NoSpacing"/>
              <w:jc w:val="right"/>
              <w:rPr>
                <w:sz w:val="18"/>
                <w:szCs w:val="18"/>
              </w:rPr>
            </w:pPr>
            <w:r>
              <w:rPr>
                <w:sz w:val="18"/>
                <w:szCs w:val="18"/>
              </w:rPr>
              <w:t>5.000</w:t>
            </w:r>
          </w:p>
        </w:tc>
        <w:tc>
          <w:tcPr>
            <w:tcW w:w="982" w:type="dxa"/>
            <w:tcBorders>
              <w:left w:val="single" w:sz="4" w:space="0" w:color="000000"/>
              <w:bottom w:val="single" w:sz="6" w:space="0" w:color="000000"/>
              <w:right w:val="single" w:sz="6" w:space="0" w:color="000000"/>
            </w:tcBorders>
            <w:shd w:color="auto" w:fill="auto" w:val="clear"/>
            <w:vAlign w:val="center"/>
          </w:tcPr>
          <w:p>
            <w:pPr>
              <w:pStyle w:val="NoSpacing"/>
              <w:jc w:val="right"/>
              <w:rPr>
                <w:color w:val="FF420E"/>
                <w:sz w:val="18"/>
                <w:szCs w:val="18"/>
              </w:rPr>
            </w:pPr>
            <w:r>
              <w:rPr>
                <w:color w:val="FF420E"/>
                <w:sz w:val="18"/>
                <w:szCs w:val="18"/>
              </w:rPr>
            </w:r>
          </w:p>
        </w:tc>
        <w:tc>
          <w:tcPr>
            <w:tcW w:w="1122" w:type="dxa"/>
            <w:tcBorders>
              <w:left w:val="single" w:sz="4" w:space="0" w:color="000000"/>
              <w:bottom w:val="single" w:sz="6" w:space="0" w:color="000000"/>
              <w:right w:val="single" w:sz="6" w:space="0" w:color="000000"/>
            </w:tcBorders>
            <w:shd w:color="auto" w:fill="auto" w:val="clear"/>
          </w:tcPr>
          <w:p>
            <w:pPr>
              <w:pStyle w:val="NoSpacing"/>
              <w:jc w:val="right"/>
              <w:rPr>
                <w:color w:val="FF420E"/>
                <w:sz w:val="18"/>
                <w:szCs w:val="18"/>
              </w:rPr>
            </w:pPr>
            <w:r>
              <w:rPr>
                <w:color w:val="FF420E"/>
                <w:sz w:val="18"/>
                <w:szCs w:val="18"/>
              </w:rPr>
            </w:r>
          </w:p>
        </w:tc>
        <w:tc>
          <w:tcPr>
            <w:tcW w:w="1136" w:type="dxa"/>
            <w:tcBorders>
              <w:left w:val="single" w:sz="4"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5.000</w:t>
            </w:r>
          </w:p>
        </w:tc>
      </w:tr>
      <w:tr>
        <w:trPr/>
        <w:tc>
          <w:tcPr>
            <w:tcW w:w="795" w:type="dxa"/>
            <w:tcBorders>
              <w:left w:val="double" w:sz="4" w:space="0" w:color="000000"/>
              <w:bottom w:val="single" w:sz="6" w:space="0" w:color="000000"/>
              <w:right w:val="single" w:sz="6" w:space="0" w:color="000000"/>
            </w:tcBorders>
            <w:shd w:color="auto" w:fill="auto" w:val="clear"/>
            <w:vAlign w:val="center"/>
          </w:tcPr>
          <w:p>
            <w:pPr>
              <w:pStyle w:val="NoSpacing"/>
              <w:rPr>
                <w:sz w:val="18"/>
                <w:szCs w:val="18"/>
              </w:rPr>
            </w:pPr>
            <w:r>
              <w:rPr>
                <w:sz w:val="18"/>
                <w:szCs w:val="18"/>
              </w:rPr>
              <w:t>711147</w:t>
            </w:r>
          </w:p>
        </w:tc>
        <w:tc>
          <w:tcPr>
            <w:tcW w:w="4468" w:type="dxa"/>
            <w:tcBorders>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Порез на земљиште</w:t>
            </w:r>
          </w:p>
        </w:tc>
        <w:tc>
          <w:tcPr>
            <w:tcW w:w="1134" w:type="dxa"/>
            <w:tcBorders>
              <w:left w:val="single" w:sz="6" w:space="0" w:color="000000"/>
              <w:bottom w:val="single" w:sz="6" w:space="0" w:color="000000"/>
              <w:right w:val="single" w:sz="4" w:space="0" w:color="000000"/>
            </w:tcBorders>
            <w:shd w:color="auto" w:fill="auto" w:val="clear"/>
            <w:vAlign w:val="center"/>
          </w:tcPr>
          <w:p>
            <w:pPr>
              <w:pStyle w:val="NoSpacing"/>
              <w:jc w:val="right"/>
              <w:rPr>
                <w:sz w:val="18"/>
                <w:szCs w:val="18"/>
              </w:rPr>
            </w:pPr>
            <w:r>
              <w:rPr>
                <w:sz w:val="18"/>
                <w:szCs w:val="18"/>
              </w:rPr>
              <w:t>185.000</w:t>
            </w:r>
          </w:p>
        </w:tc>
        <w:tc>
          <w:tcPr>
            <w:tcW w:w="982" w:type="dxa"/>
            <w:tcBorders>
              <w:left w:val="single" w:sz="4" w:space="0" w:color="000000"/>
              <w:bottom w:val="single" w:sz="6" w:space="0" w:color="000000"/>
              <w:right w:val="single" w:sz="6" w:space="0" w:color="000000"/>
            </w:tcBorders>
            <w:shd w:color="auto" w:fill="auto" w:val="clear"/>
            <w:vAlign w:val="center"/>
          </w:tcPr>
          <w:p>
            <w:pPr>
              <w:pStyle w:val="NoSpacing"/>
              <w:jc w:val="right"/>
              <w:rPr>
                <w:color w:val="FF420E"/>
                <w:sz w:val="18"/>
                <w:szCs w:val="18"/>
              </w:rPr>
            </w:pPr>
            <w:r>
              <w:rPr>
                <w:color w:val="FF420E"/>
                <w:sz w:val="18"/>
                <w:szCs w:val="18"/>
              </w:rPr>
            </w:r>
          </w:p>
        </w:tc>
        <w:tc>
          <w:tcPr>
            <w:tcW w:w="1122" w:type="dxa"/>
            <w:tcBorders>
              <w:left w:val="single" w:sz="4" w:space="0" w:color="000000"/>
              <w:bottom w:val="single" w:sz="6" w:space="0" w:color="000000"/>
              <w:right w:val="single" w:sz="6" w:space="0" w:color="000000"/>
            </w:tcBorders>
            <w:shd w:color="auto" w:fill="auto" w:val="clear"/>
          </w:tcPr>
          <w:p>
            <w:pPr>
              <w:pStyle w:val="NoSpacing"/>
              <w:jc w:val="right"/>
              <w:rPr>
                <w:color w:val="FF420E"/>
                <w:sz w:val="18"/>
                <w:szCs w:val="18"/>
              </w:rPr>
            </w:pPr>
            <w:r>
              <w:rPr>
                <w:color w:val="FF420E"/>
                <w:sz w:val="18"/>
                <w:szCs w:val="18"/>
              </w:rPr>
            </w:r>
          </w:p>
        </w:tc>
        <w:tc>
          <w:tcPr>
            <w:tcW w:w="1136" w:type="dxa"/>
            <w:tcBorders>
              <w:left w:val="single" w:sz="4"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185.000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pPr>
            <w:r>
              <w:rPr>
                <w:rFonts w:eastAsia="Calibri"/>
                <w:sz w:val="18"/>
                <w:szCs w:val="20"/>
              </w:rPr>
              <w:t>711191</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pPr>
            <w:r>
              <w:rPr>
                <w:rFonts w:eastAsia="Calibri"/>
                <w:sz w:val="18"/>
                <w:szCs w:val="20"/>
                <w:lang w:val="ru-RU"/>
              </w:rPr>
              <w:t xml:space="preserve">Порез на </w:t>
            </w:r>
            <w:r>
              <w:rPr>
                <w:rFonts w:eastAsia="Calibri"/>
                <w:sz w:val="18"/>
                <w:szCs w:val="20"/>
              </w:rPr>
              <w:t xml:space="preserve">остале приходе </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sz w:val="18"/>
                <w:szCs w:val="20"/>
              </w:rPr>
            </w:pPr>
            <w:r>
              <w:rPr>
                <w:rFonts w:eastAsia="Calibri"/>
                <w:sz w:val="18"/>
                <w:szCs w:val="20"/>
              </w:rPr>
              <w:t>7.900.000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rFonts w:eastAsia="Calibri"/>
                <w:sz w:val="18"/>
                <w:szCs w:val="20"/>
              </w:rPr>
            </w:pPr>
            <w:r>
              <w:rPr>
                <w:rFonts w:eastAsia="Calibri"/>
                <w:sz w:val="18"/>
                <w:szCs w:val="20"/>
              </w:rPr>
              <w:t>7.900.000</w:t>
            </w:r>
          </w:p>
        </w:tc>
      </w:tr>
      <w:tr>
        <w:trPr/>
        <w:tc>
          <w:tcPr>
            <w:tcW w:w="795" w:type="dxa"/>
            <w:tcBorders>
              <w:left w:val="double" w:sz="4" w:space="0" w:color="000000"/>
              <w:bottom w:val="single" w:sz="6" w:space="0" w:color="000000"/>
              <w:right w:val="single" w:sz="6" w:space="0" w:color="000000"/>
            </w:tcBorders>
            <w:shd w:color="auto" w:fill="auto" w:val="clear"/>
            <w:vAlign w:val="center"/>
          </w:tcPr>
          <w:p>
            <w:pPr>
              <w:pStyle w:val="NoSpacing"/>
              <w:rPr>
                <w:sz w:val="18"/>
                <w:szCs w:val="18"/>
              </w:rPr>
            </w:pPr>
            <w:r>
              <w:rPr>
                <w:sz w:val="18"/>
                <w:szCs w:val="18"/>
              </w:rPr>
              <w:t>711193</w:t>
            </w:r>
          </w:p>
        </w:tc>
        <w:tc>
          <w:tcPr>
            <w:tcW w:w="4468" w:type="dxa"/>
            <w:tcBorders>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Порез на приходе спортиста и спорт. стручњака</w:t>
            </w:r>
          </w:p>
        </w:tc>
        <w:tc>
          <w:tcPr>
            <w:tcW w:w="1134" w:type="dxa"/>
            <w:tcBorders>
              <w:left w:val="single" w:sz="6" w:space="0" w:color="000000"/>
              <w:bottom w:val="single" w:sz="6" w:space="0" w:color="000000"/>
              <w:right w:val="single" w:sz="4" w:space="0" w:color="000000"/>
            </w:tcBorders>
            <w:shd w:color="auto" w:fill="auto" w:val="clear"/>
            <w:vAlign w:val="center"/>
          </w:tcPr>
          <w:p>
            <w:pPr>
              <w:pStyle w:val="NoSpacing"/>
              <w:jc w:val="right"/>
              <w:rPr>
                <w:sz w:val="18"/>
                <w:szCs w:val="18"/>
              </w:rPr>
            </w:pPr>
            <w:r>
              <w:rPr>
                <w:sz w:val="18"/>
                <w:szCs w:val="18"/>
              </w:rPr>
              <w:t>100.000</w:t>
            </w:r>
          </w:p>
        </w:tc>
        <w:tc>
          <w:tcPr>
            <w:tcW w:w="982" w:type="dxa"/>
            <w:tcBorders>
              <w:left w:val="single" w:sz="4" w:space="0" w:color="000000"/>
              <w:bottom w:val="single" w:sz="6" w:space="0" w:color="000000"/>
              <w:right w:val="single" w:sz="6" w:space="0" w:color="000000"/>
            </w:tcBorders>
            <w:shd w:color="auto" w:fill="auto" w:val="clear"/>
            <w:vAlign w:val="center"/>
          </w:tcPr>
          <w:p>
            <w:pPr>
              <w:pStyle w:val="NoSpacing"/>
              <w:jc w:val="right"/>
              <w:rPr>
                <w:sz w:val="18"/>
                <w:szCs w:val="18"/>
              </w:rPr>
            </w:pPr>
            <w:r>
              <w:rPr>
                <w:sz w:val="18"/>
                <w:szCs w:val="18"/>
              </w:rPr>
            </w:r>
          </w:p>
        </w:tc>
        <w:tc>
          <w:tcPr>
            <w:tcW w:w="1122" w:type="dxa"/>
            <w:tcBorders>
              <w:left w:val="single" w:sz="4"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6" w:type="dxa"/>
            <w:tcBorders>
              <w:left w:val="single" w:sz="4"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100.000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rFonts w:eastAsia="Calibri"/>
                <w:b/>
                <w:b/>
                <w:sz w:val="18"/>
                <w:szCs w:val="20"/>
              </w:rPr>
            </w:pPr>
            <w:r>
              <w:rPr>
                <w:rFonts w:eastAsia="Calibri"/>
                <w:b/>
                <w:sz w:val="18"/>
                <w:szCs w:val="20"/>
              </w:rPr>
              <w:t>713</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eastAsia="Calibri"/>
                <w:b/>
                <w:b/>
                <w:sz w:val="18"/>
                <w:szCs w:val="20"/>
              </w:rPr>
            </w:pPr>
            <w:r>
              <w:rPr>
                <w:rFonts w:eastAsia="Calibri"/>
                <w:b/>
                <w:sz w:val="18"/>
                <w:szCs w:val="20"/>
              </w:rPr>
              <w:t>Порез на имовину</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b/>
                <w:b/>
                <w:sz w:val="18"/>
                <w:szCs w:val="20"/>
              </w:rPr>
            </w:pPr>
            <w:r>
              <w:rPr>
                <w:rFonts w:eastAsia="Calibri"/>
                <w:b/>
                <w:sz w:val="18"/>
                <w:szCs w:val="20"/>
              </w:rPr>
              <w:t>75.835.060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b/>
                <w:b/>
                <w:sz w:val="18"/>
                <w:szCs w:val="20"/>
              </w:rPr>
            </w:pPr>
            <w:r>
              <w:rPr>
                <w:b/>
                <w:sz w:val="18"/>
                <w:szCs w:val="20"/>
              </w:rPr>
              <w:t>75.835.060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pPr>
            <w:r>
              <w:rPr>
                <w:rFonts w:eastAsia="Calibri"/>
                <w:sz w:val="18"/>
                <w:szCs w:val="20"/>
              </w:rPr>
              <w:t>713121</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pPr>
            <w:r>
              <w:rPr>
                <w:rFonts w:eastAsia="Calibri"/>
                <w:sz w:val="18"/>
                <w:szCs w:val="20"/>
              </w:rPr>
              <w:t>Порез на имовину</w:t>
              <w:tab/>
              <w:t xml:space="preserve"> обвезника који не воде посл. књиге</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sz w:val="18"/>
                <w:szCs w:val="20"/>
              </w:rPr>
            </w:pPr>
            <w:r>
              <w:rPr>
                <w:rFonts w:eastAsia="Calibri"/>
                <w:sz w:val="18"/>
                <w:szCs w:val="20"/>
              </w:rPr>
              <w:t>35.835.060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rFonts w:eastAsia="Calibri"/>
                <w:sz w:val="18"/>
                <w:szCs w:val="20"/>
              </w:rPr>
            </w:pPr>
            <w:r>
              <w:rPr>
                <w:rFonts w:eastAsia="Calibri"/>
                <w:sz w:val="18"/>
                <w:szCs w:val="20"/>
              </w:rPr>
              <w:t>35.835.060</w:t>
            </w:r>
          </w:p>
        </w:tc>
      </w:tr>
      <w:tr>
        <w:trPr/>
        <w:tc>
          <w:tcPr>
            <w:tcW w:w="795" w:type="dxa"/>
            <w:tcBorders>
              <w:left w:val="double" w:sz="4" w:space="0" w:color="000000"/>
              <w:bottom w:val="single" w:sz="6" w:space="0" w:color="000000"/>
              <w:right w:val="single" w:sz="6" w:space="0" w:color="000000"/>
            </w:tcBorders>
            <w:shd w:color="auto" w:fill="auto" w:val="clear"/>
            <w:vAlign w:val="center"/>
          </w:tcPr>
          <w:p>
            <w:pPr>
              <w:pStyle w:val="NoSpacing"/>
              <w:rPr>
                <w:sz w:val="18"/>
                <w:szCs w:val="18"/>
              </w:rPr>
            </w:pPr>
            <w:r>
              <w:rPr>
                <w:sz w:val="18"/>
                <w:szCs w:val="18"/>
              </w:rPr>
              <w:t>713122</w:t>
            </w:r>
          </w:p>
        </w:tc>
        <w:tc>
          <w:tcPr>
            <w:tcW w:w="4468" w:type="dxa"/>
            <w:tcBorders>
              <w:left w:val="single" w:sz="6" w:space="0" w:color="000000"/>
              <w:bottom w:val="single" w:sz="6" w:space="0" w:color="000000"/>
              <w:right w:val="single" w:sz="6" w:space="0" w:color="000000"/>
            </w:tcBorders>
            <w:shd w:color="auto" w:fill="auto" w:val="clear"/>
          </w:tcPr>
          <w:p>
            <w:pPr>
              <w:pStyle w:val="NoSpacing"/>
              <w:rPr/>
            </w:pPr>
            <w:r>
              <w:rPr>
                <w:rFonts w:eastAsia="Calibri"/>
                <w:sz w:val="18"/>
                <w:szCs w:val="20"/>
              </w:rPr>
              <w:t>Порез на имовину</w:t>
              <w:tab/>
              <w:t xml:space="preserve"> обвезника који воде посл. књиге</w:t>
            </w:r>
          </w:p>
        </w:tc>
        <w:tc>
          <w:tcPr>
            <w:tcW w:w="1134" w:type="dxa"/>
            <w:tcBorders>
              <w:left w:val="single" w:sz="6" w:space="0" w:color="000000"/>
              <w:bottom w:val="single" w:sz="6" w:space="0" w:color="000000"/>
              <w:right w:val="single" w:sz="4" w:space="0" w:color="000000"/>
            </w:tcBorders>
            <w:shd w:color="auto" w:fill="auto" w:val="clear"/>
            <w:vAlign w:val="center"/>
          </w:tcPr>
          <w:p>
            <w:pPr>
              <w:pStyle w:val="NoSpacing"/>
              <w:jc w:val="right"/>
              <w:rPr>
                <w:sz w:val="18"/>
                <w:szCs w:val="18"/>
              </w:rPr>
            </w:pPr>
            <w:r>
              <w:rPr>
                <w:sz w:val="18"/>
                <w:szCs w:val="18"/>
              </w:rPr>
              <w:t>35.000.000</w:t>
            </w:r>
          </w:p>
        </w:tc>
        <w:tc>
          <w:tcPr>
            <w:tcW w:w="982" w:type="dxa"/>
            <w:tcBorders>
              <w:left w:val="single" w:sz="4" w:space="0" w:color="000000"/>
              <w:bottom w:val="single" w:sz="6" w:space="0" w:color="000000"/>
              <w:right w:val="single" w:sz="6" w:space="0" w:color="000000"/>
            </w:tcBorders>
            <w:shd w:color="auto" w:fill="auto" w:val="clear"/>
            <w:vAlign w:val="center"/>
          </w:tcPr>
          <w:p>
            <w:pPr>
              <w:pStyle w:val="NoSpacing"/>
              <w:jc w:val="right"/>
              <w:rPr>
                <w:sz w:val="18"/>
                <w:szCs w:val="18"/>
              </w:rPr>
            </w:pPr>
            <w:r>
              <w:rPr>
                <w:sz w:val="18"/>
                <w:szCs w:val="18"/>
              </w:rPr>
            </w:r>
          </w:p>
        </w:tc>
        <w:tc>
          <w:tcPr>
            <w:tcW w:w="1122" w:type="dxa"/>
            <w:tcBorders>
              <w:left w:val="single" w:sz="4"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6" w:type="dxa"/>
            <w:tcBorders>
              <w:left w:val="single" w:sz="4"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35.000.000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pPr>
            <w:r>
              <w:rPr>
                <w:rFonts w:eastAsia="Calibri"/>
                <w:sz w:val="18"/>
                <w:szCs w:val="20"/>
              </w:rPr>
              <w:t>713311</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eastAsia="Calibri"/>
                <w:sz w:val="18"/>
                <w:szCs w:val="20"/>
                <w:lang w:val="ru-RU"/>
              </w:rPr>
            </w:pPr>
            <w:r>
              <w:rPr>
                <w:rFonts w:eastAsia="Calibri"/>
                <w:sz w:val="18"/>
                <w:szCs w:val="20"/>
                <w:lang w:val="ru-RU"/>
              </w:rPr>
              <w:t>Порез на наслеђе и поклон</w:t>
              <w:tab/>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sz w:val="18"/>
                <w:szCs w:val="20"/>
              </w:rPr>
            </w:pPr>
            <w:r>
              <w:rPr>
                <w:rFonts w:eastAsia="Calibri"/>
                <w:sz w:val="18"/>
                <w:szCs w:val="20"/>
              </w:rPr>
              <w:t>1.500.000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sz w:val="18"/>
                <w:szCs w:val="20"/>
              </w:rPr>
            </w:pPr>
            <w:r>
              <w:rPr>
                <w:sz w:val="18"/>
                <w:szCs w:val="20"/>
              </w:rPr>
              <w:t>1.500.000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pPr>
            <w:r>
              <w:rPr>
                <w:rFonts w:eastAsia="Calibri"/>
                <w:sz w:val="18"/>
                <w:szCs w:val="20"/>
              </w:rPr>
              <w:t>713421</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pPr>
            <w:r>
              <w:rPr>
                <w:rFonts w:eastAsia="Calibri"/>
                <w:sz w:val="18"/>
                <w:szCs w:val="20"/>
                <w:lang w:val="ru-RU"/>
              </w:rPr>
              <w:t xml:space="preserve">Порез на </w:t>
            </w:r>
            <w:r>
              <w:rPr>
                <w:rFonts w:eastAsia="Calibri"/>
                <w:sz w:val="18"/>
                <w:szCs w:val="20"/>
              </w:rPr>
              <w:t>пренос апсолутних права на непокретности</w:t>
            </w:r>
            <w:r>
              <w:rPr>
                <w:rFonts w:eastAsia="Calibri"/>
                <w:sz w:val="18"/>
                <w:szCs w:val="20"/>
                <w:lang w:val="ru-RU"/>
              </w:rPr>
              <w:tab/>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pPr>
            <w:r>
              <w:rPr>
                <w:rFonts w:eastAsia="Calibri"/>
                <w:sz w:val="18"/>
                <w:szCs w:val="20"/>
              </w:rPr>
              <w:t>2.200.000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sz w:val="18"/>
                <w:szCs w:val="20"/>
                <w:lang w:val="sr-Latn-RS"/>
              </w:rPr>
            </w:pPr>
            <w:r>
              <w:rPr>
                <w:sz w:val="18"/>
                <w:szCs w:val="20"/>
                <w:lang w:val="sr-Latn-RS"/>
              </w:rPr>
              <w:t>2.200.000</w:t>
            </w:r>
          </w:p>
        </w:tc>
      </w:tr>
      <w:tr>
        <w:trPr/>
        <w:tc>
          <w:tcPr>
            <w:tcW w:w="795" w:type="dxa"/>
            <w:tcBorders>
              <w:left w:val="double" w:sz="4" w:space="0" w:color="000000"/>
              <w:bottom w:val="single" w:sz="6" w:space="0" w:color="000000"/>
              <w:right w:val="single" w:sz="6" w:space="0" w:color="000000"/>
            </w:tcBorders>
            <w:shd w:color="auto" w:fill="auto" w:val="clear"/>
            <w:vAlign w:val="center"/>
          </w:tcPr>
          <w:p>
            <w:pPr>
              <w:pStyle w:val="NoSpacing"/>
              <w:rPr>
                <w:sz w:val="18"/>
                <w:szCs w:val="18"/>
              </w:rPr>
            </w:pPr>
            <w:r>
              <w:rPr>
                <w:sz w:val="18"/>
                <w:szCs w:val="18"/>
              </w:rPr>
              <w:t>713423</w:t>
            </w:r>
          </w:p>
        </w:tc>
        <w:tc>
          <w:tcPr>
            <w:tcW w:w="4468" w:type="dxa"/>
            <w:tcBorders>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Порез на пренос аапсолутних права на моторна возила</w:t>
            </w:r>
          </w:p>
        </w:tc>
        <w:tc>
          <w:tcPr>
            <w:tcW w:w="1134" w:type="dxa"/>
            <w:tcBorders>
              <w:left w:val="single" w:sz="6" w:space="0" w:color="000000"/>
              <w:bottom w:val="single" w:sz="6" w:space="0" w:color="000000"/>
              <w:right w:val="single" w:sz="4" w:space="0" w:color="000000"/>
            </w:tcBorders>
            <w:shd w:color="auto" w:fill="auto" w:val="clear"/>
            <w:vAlign w:val="center"/>
          </w:tcPr>
          <w:p>
            <w:pPr>
              <w:pStyle w:val="NoSpacing"/>
              <w:jc w:val="right"/>
              <w:rPr>
                <w:sz w:val="18"/>
                <w:szCs w:val="18"/>
              </w:rPr>
            </w:pPr>
            <w:r>
              <w:rPr>
                <w:sz w:val="18"/>
                <w:szCs w:val="18"/>
              </w:rPr>
              <w:t>1.300.000</w:t>
            </w:r>
          </w:p>
        </w:tc>
        <w:tc>
          <w:tcPr>
            <w:tcW w:w="982" w:type="dxa"/>
            <w:tcBorders>
              <w:left w:val="single" w:sz="4" w:space="0" w:color="000000"/>
              <w:bottom w:val="single" w:sz="6" w:space="0" w:color="000000"/>
              <w:right w:val="single" w:sz="6" w:space="0" w:color="000000"/>
            </w:tcBorders>
            <w:shd w:color="auto" w:fill="auto" w:val="clear"/>
            <w:vAlign w:val="center"/>
          </w:tcPr>
          <w:p>
            <w:pPr>
              <w:pStyle w:val="NoSpacing"/>
              <w:jc w:val="right"/>
              <w:rPr>
                <w:sz w:val="18"/>
                <w:szCs w:val="18"/>
              </w:rPr>
            </w:pPr>
            <w:r>
              <w:rPr>
                <w:sz w:val="18"/>
                <w:szCs w:val="18"/>
              </w:rPr>
            </w:r>
          </w:p>
        </w:tc>
        <w:tc>
          <w:tcPr>
            <w:tcW w:w="1122" w:type="dxa"/>
            <w:tcBorders>
              <w:left w:val="single" w:sz="4"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6" w:type="dxa"/>
            <w:tcBorders>
              <w:left w:val="single" w:sz="4" w:space="0" w:color="000000"/>
              <w:bottom w:val="single" w:sz="6" w:space="0" w:color="000000"/>
              <w:right w:val="double" w:sz="4" w:space="0" w:color="000000"/>
            </w:tcBorders>
            <w:shd w:color="auto" w:fill="auto" w:val="clear"/>
          </w:tcPr>
          <w:p>
            <w:pPr>
              <w:pStyle w:val="NoSpacing"/>
              <w:jc w:val="right"/>
              <w:rPr>
                <w:sz w:val="18"/>
                <w:szCs w:val="18"/>
                <w:lang w:val="sr-Latn-RS"/>
              </w:rPr>
            </w:pPr>
            <w:r>
              <w:rPr>
                <w:sz w:val="18"/>
                <w:szCs w:val="18"/>
                <w:lang w:val="sr-Latn-RS"/>
              </w:rPr>
              <w:t>1.300.000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rFonts w:eastAsia="Calibri"/>
                <w:b/>
                <w:b/>
                <w:sz w:val="18"/>
                <w:szCs w:val="20"/>
              </w:rPr>
            </w:pPr>
            <w:r>
              <w:rPr>
                <w:rFonts w:eastAsia="Calibri"/>
                <w:b/>
                <w:sz w:val="18"/>
                <w:szCs w:val="20"/>
              </w:rPr>
              <w:t>714</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eastAsia="Calibri"/>
                <w:b/>
                <w:b/>
                <w:sz w:val="18"/>
                <w:szCs w:val="20"/>
                <w:lang w:val="ru-RU"/>
              </w:rPr>
            </w:pPr>
            <w:r>
              <w:rPr>
                <w:rFonts w:eastAsia="Calibri"/>
                <w:b/>
                <w:sz w:val="18"/>
                <w:szCs w:val="20"/>
                <w:lang w:val="ru-RU"/>
              </w:rPr>
              <w:t xml:space="preserve">Порез на добра и услуге </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b/>
                <w:b/>
                <w:sz w:val="18"/>
                <w:szCs w:val="20"/>
              </w:rPr>
            </w:pPr>
            <w:r>
              <w:rPr>
                <w:rFonts w:eastAsia="Calibri"/>
                <w:b/>
                <w:sz w:val="18"/>
                <w:szCs w:val="20"/>
              </w:rPr>
              <w:t>8.950.000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lang w:val="ru-RU"/>
              </w:rPr>
            </w:pPr>
            <w:r>
              <w:rPr>
                <w:sz w:val="18"/>
                <w:szCs w:val="20"/>
                <w:lang w:val="ru-RU"/>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lang w:val="ru-RU"/>
              </w:rPr>
            </w:pPr>
            <w:r>
              <w:rPr>
                <w:sz w:val="18"/>
                <w:szCs w:val="20"/>
                <w:lang w:val="ru-RU"/>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b/>
                <w:b/>
                <w:sz w:val="18"/>
                <w:szCs w:val="20"/>
              </w:rPr>
            </w:pPr>
            <w:r>
              <w:rPr>
                <w:b/>
                <w:sz w:val="18"/>
                <w:szCs w:val="20"/>
              </w:rPr>
              <w:t>8.950.000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pPr>
            <w:r>
              <w:rPr>
                <w:rFonts w:eastAsia="Calibri"/>
                <w:sz w:val="18"/>
                <w:szCs w:val="20"/>
                <w:lang w:val="ru-RU"/>
              </w:rPr>
              <w:t>7144</w:t>
            </w:r>
            <w:r>
              <w:rPr>
                <w:rFonts w:eastAsia="Calibri"/>
                <w:sz w:val="18"/>
                <w:szCs w:val="20"/>
              </w:rPr>
              <w:t>31</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eastAsia="Calibri"/>
                <w:sz w:val="18"/>
                <w:szCs w:val="20"/>
                <w:lang w:val="ru-RU"/>
              </w:rPr>
            </w:pPr>
            <w:r>
              <w:rPr>
                <w:rFonts w:eastAsia="Calibri"/>
                <w:sz w:val="18"/>
                <w:szCs w:val="20"/>
                <w:lang w:val="ru-RU"/>
              </w:rPr>
              <w:t>Комунална такса закоришћење рекламних паноа</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sz w:val="18"/>
                <w:szCs w:val="20"/>
              </w:rPr>
            </w:pPr>
            <w:bookmarkStart w:id="2" w:name="__DdeLink__33571_1131678408"/>
            <w:r>
              <w:rPr>
                <w:rFonts w:eastAsia="Calibri"/>
                <w:sz w:val="18"/>
                <w:szCs w:val="20"/>
              </w:rPr>
              <w:t>20.000</w:t>
            </w:r>
            <w:bookmarkEnd w:id="2"/>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color w:val="FF420E"/>
                <w:sz w:val="18"/>
                <w:szCs w:val="20"/>
                <w:lang w:val="ru-RU"/>
              </w:rPr>
            </w:pPr>
            <w:r>
              <w:rPr>
                <w:color w:val="FF420E"/>
                <w:sz w:val="18"/>
                <w:szCs w:val="20"/>
                <w:lang w:val="ru-RU"/>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color w:val="FF420E"/>
                <w:sz w:val="18"/>
                <w:szCs w:val="20"/>
                <w:lang w:val="ru-RU"/>
              </w:rPr>
            </w:pPr>
            <w:r>
              <w:rPr>
                <w:color w:val="FF420E"/>
                <w:sz w:val="18"/>
                <w:szCs w:val="20"/>
                <w:lang w:val="ru-RU"/>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rFonts w:eastAsia="Calibri"/>
                <w:sz w:val="18"/>
                <w:szCs w:val="20"/>
              </w:rPr>
            </w:pPr>
            <w:r>
              <w:rPr>
                <w:rFonts w:eastAsia="Calibri"/>
                <w:sz w:val="18"/>
                <w:szCs w:val="20"/>
              </w:rPr>
              <w:t>20.000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pPr>
            <w:r>
              <w:rPr>
                <w:rFonts w:eastAsia="Calibri"/>
                <w:sz w:val="18"/>
                <w:szCs w:val="20"/>
                <w:lang w:val="ru-RU"/>
              </w:rPr>
              <w:t>71451</w:t>
            </w:r>
            <w:r>
              <w:rPr>
                <w:rFonts w:eastAsia="Calibri"/>
                <w:sz w:val="18"/>
                <w:szCs w:val="20"/>
              </w:rPr>
              <w:t>3</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pPr>
            <w:r>
              <w:rPr>
                <w:rFonts w:eastAsia="Calibri"/>
                <w:sz w:val="18"/>
                <w:szCs w:val="20"/>
              </w:rPr>
              <w:t>Комунална такса за држање моторних возила</w:t>
            </w:r>
            <w:r>
              <w:rPr>
                <w:rFonts w:eastAsia="Calibri"/>
                <w:sz w:val="18"/>
                <w:szCs w:val="20"/>
                <w:lang w:val="ru-RU"/>
              </w:rPr>
              <w:tab/>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sz w:val="18"/>
                <w:szCs w:val="20"/>
              </w:rPr>
            </w:pPr>
            <w:r>
              <w:rPr>
                <w:rFonts w:eastAsia="Calibri"/>
                <w:sz w:val="18"/>
                <w:szCs w:val="20"/>
              </w:rPr>
              <w:t>4.250.000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color w:val="FF420E"/>
                <w:sz w:val="18"/>
                <w:szCs w:val="20"/>
              </w:rPr>
            </w:pPr>
            <w:r>
              <w:rPr>
                <w:color w:val="FF420E"/>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color w:val="FF420E"/>
                <w:sz w:val="18"/>
                <w:szCs w:val="20"/>
              </w:rPr>
            </w:pPr>
            <w:r>
              <w:rPr>
                <w:color w:val="FF420E"/>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sz w:val="18"/>
                <w:szCs w:val="20"/>
              </w:rPr>
            </w:pPr>
            <w:r>
              <w:rPr>
                <w:sz w:val="18"/>
                <w:szCs w:val="20"/>
              </w:rPr>
              <w:t>4.250.000</w:t>
            </w:r>
          </w:p>
        </w:tc>
      </w:tr>
      <w:tr>
        <w:trPr/>
        <w:tc>
          <w:tcPr>
            <w:tcW w:w="795" w:type="dxa"/>
            <w:tcBorders>
              <w:left w:val="double" w:sz="4" w:space="0" w:color="000000"/>
              <w:bottom w:val="single" w:sz="6" w:space="0" w:color="000000"/>
              <w:right w:val="single" w:sz="6" w:space="0" w:color="000000"/>
            </w:tcBorders>
            <w:shd w:color="auto" w:fill="auto" w:val="clear"/>
            <w:vAlign w:val="center"/>
          </w:tcPr>
          <w:p>
            <w:pPr>
              <w:pStyle w:val="NoSpacing"/>
              <w:rPr>
                <w:sz w:val="18"/>
                <w:szCs w:val="18"/>
              </w:rPr>
            </w:pPr>
            <w:r>
              <w:rPr>
                <w:sz w:val="18"/>
                <w:szCs w:val="18"/>
              </w:rPr>
              <w:t>714549</w:t>
            </w:r>
          </w:p>
        </w:tc>
        <w:tc>
          <w:tcPr>
            <w:tcW w:w="4468" w:type="dxa"/>
            <w:tcBorders>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 xml:space="preserve">Накнада од емисије </w:t>
            </w:r>
            <w:r>
              <w:rPr>
                <w:sz w:val="18"/>
                <w:szCs w:val="18"/>
                <w:lang w:val="sr-Latn-RS"/>
              </w:rPr>
              <w:t xml:space="preserve">SO2, NO2, </w:t>
            </w:r>
            <w:r>
              <w:rPr>
                <w:sz w:val="18"/>
                <w:szCs w:val="18"/>
              </w:rPr>
              <w:t>прашкастих материја</w:t>
            </w:r>
          </w:p>
        </w:tc>
        <w:tc>
          <w:tcPr>
            <w:tcW w:w="1134" w:type="dxa"/>
            <w:tcBorders>
              <w:left w:val="single" w:sz="6" w:space="0" w:color="000000"/>
              <w:bottom w:val="single" w:sz="6" w:space="0" w:color="000000"/>
              <w:right w:val="single" w:sz="4" w:space="0" w:color="000000"/>
            </w:tcBorders>
            <w:shd w:color="auto" w:fill="auto" w:val="clear"/>
            <w:vAlign w:val="center"/>
          </w:tcPr>
          <w:p>
            <w:pPr>
              <w:pStyle w:val="NoSpacing"/>
              <w:jc w:val="right"/>
              <w:rPr>
                <w:sz w:val="18"/>
                <w:szCs w:val="18"/>
              </w:rPr>
            </w:pPr>
            <w:r>
              <w:rPr>
                <w:sz w:val="18"/>
                <w:szCs w:val="18"/>
              </w:rPr>
              <w:t>750.000</w:t>
            </w:r>
          </w:p>
        </w:tc>
        <w:tc>
          <w:tcPr>
            <w:tcW w:w="982" w:type="dxa"/>
            <w:tcBorders>
              <w:left w:val="single" w:sz="4" w:space="0" w:color="000000"/>
              <w:bottom w:val="single" w:sz="6" w:space="0" w:color="000000"/>
              <w:right w:val="single" w:sz="6" w:space="0" w:color="000000"/>
            </w:tcBorders>
            <w:shd w:color="auto" w:fill="auto" w:val="clear"/>
            <w:vAlign w:val="center"/>
          </w:tcPr>
          <w:p>
            <w:pPr>
              <w:pStyle w:val="NoSpacing"/>
              <w:jc w:val="right"/>
              <w:rPr>
                <w:color w:val="FF420E"/>
                <w:sz w:val="18"/>
                <w:szCs w:val="18"/>
              </w:rPr>
            </w:pPr>
            <w:r>
              <w:rPr>
                <w:color w:val="FF420E"/>
                <w:sz w:val="18"/>
                <w:szCs w:val="18"/>
              </w:rPr>
            </w:r>
          </w:p>
        </w:tc>
        <w:tc>
          <w:tcPr>
            <w:tcW w:w="1122" w:type="dxa"/>
            <w:tcBorders>
              <w:left w:val="single" w:sz="4" w:space="0" w:color="000000"/>
              <w:bottom w:val="single" w:sz="6" w:space="0" w:color="000000"/>
              <w:right w:val="single" w:sz="6" w:space="0" w:color="000000"/>
            </w:tcBorders>
            <w:shd w:color="auto" w:fill="auto" w:val="clear"/>
          </w:tcPr>
          <w:p>
            <w:pPr>
              <w:pStyle w:val="NoSpacing"/>
              <w:jc w:val="right"/>
              <w:rPr>
                <w:color w:val="FF420E"/>
                <w:sz w:val="18"/>
                <w:szCs w:val="18"/>
              </w:rPr>
            </w:pPr>
            <w:r>
              <w:rPr>
                <w:color w:val="FF420E"/>
                <w:sz w:val="18"/>
                <w:szCs w:val="18"/>
              </w:rPr>
            </w:r>
          </w:p>
        </w:tc>
        <w:tc>
          <w:tcPr>
            <w:tcW w:w="1136" w:type="dxa"/>
            <w:tcBorders>
              <w:left w:val="single" w:sz="4"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750.000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sz w:val="18"/>
                <w:szCs w:val="18"/>
              </w:rPr>
            </w:pPr>
            <w:r>
              <w:rPr>
                <w:rFonts w:eastAsia="Calibri"/>
                <w:sz w:val="18"/>
                <w:szCs w:val="18"/>
              </w:rPr>
              <w:t>714552</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pPr>
            <w:r>
              <w:rPr>
                <w:rFonts w:eastAsia="Calibri"/>
                <w:sz w:val="18"/>
                <w:szCs w:val="18"/>
              </w:rPr>
              <w:t>Боравишна такса</w:t>
            </w:r>
            <w:r>
              <w:rPr>
                <w:rFonts w:eastAsia="Calibri"/>
                <w:sz w:val="18"/>
                <w:szCs w:val="18"/>
                <w:lang w:val="ru-RU"/>
              </w:rPr>
              <w:tab/>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sz w:val="18"/>
                <w:szCs w:val="18"/>
              </w:rPr>
            </w:pPr>
            <w:r>
              <w:rPr>
                <w:rFonts w:eastAsia="Calibri"/>
                <w:sz w:val="18"/>
                <w:szCs w:val="18"/>
              </w:rPr>
              <w:t>200.000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18"/>
              </w:rPr>
            </w:pPr>
            <w:r>
              <w:rPr>
                <w:sz w:val="18"/>
                <w:szCs w:val="18"/>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200.000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sz w:val="18"/>
                <w:szCs w:val="18"/>
              </w:rPr>
            </w:pPr>
            <w:r>
              <w:rPr>
                <w:rFonts w:eastAsia="Calibri"/>
                <w:sz w:val="18"/>
                <w:szCs w:val="18"/>
              </w:rPr>
              <w:t>714562</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eastAsia="Calibri"/>
                <w:sz w:val="18"/>
                <w:szCs w:val="18"/>
              </w:rPr>
            </w:pPr>
            <w:r>
              <w:rPr>
                <w:rFonts w:eastAsia="Calibri"/>
                <w:sz w:val="18"/>
                <w:szCs w:val="18"/>
              </w:rPr>
              <w:t>Посебна накнада за заштиту и унапређивање жив. сред.</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sz w:val="18"/>
                <w:szCs w:val="18"/>
              </w:rPr>
            </w:pPr>
            <w:r>
              <w:rPr>
                <w:rFonts w:eastAsia="Calibri"/>
                <w:sz w:val="18"/>
                <w:szCs w:val="18"/>
              </w:rPr>
              <w:t>3.500.000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18"/>
              </w:rPr>
            </w:pPr>
            <w:r>
              <w:rPr>
                <w:sz w:val="18"/>
                <w:szCs w:val="18"/>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rFonts w:eastAsia="Calibri"/>
                <w:sz w:val="18"/>
                <w:szCs w:val="18"/>
              </w:rPr>
            </w:pPr>
            <w:r>
              <w:rPr>
                <w:rFonts w:eastAsia="Calibri"/>
                <w:sz w:val="18"/>
                <w:szCs w:val="18"/>
              </w:rPr>
              <w:t>3.500.000</w:t>
            </w:r>
          </w:p>
        </w:tc>
      </w:tr>
      <w:tr>
        <w:trPr/>
        <w:tc>
          <w:tcPr>
            <w:tcW w:w="795" w:type="dxa"/>
            <w:tcBorders>
              <w:left w:val="double" w:sz="4" w:space="0" w:color="000000"/>
              <w:bottom w:val="single" w:sz="6" w:space="0" w:color="000000"/>
              <w:right w:val="single" w:sz="6" w:space="0" w:color="000000"/>
            </w:tcBorders>
            <w:shd w:color="auto" w:fill="auto" w:val="clear"/>
            <w:vAlign w:val="center"/>
          </w:tcPr>
          <w:p>
            <w:pPr>
              <w:pStyle w:val="NoSpacing"/>
              <w:rPr>
                <w:sz w:val="18"/>
                <w:szCs w:val="18"/>
              </w:rPr>
            </w:pPr>
            <w:r>
              <w:rPr>
                <w:sz w:val="18"/>
                <w:szCs w:val="18"/>
              </w:rPr>
              <w:t>714564</w:t>
            </w:r>
          </w:p>
        </w:tc>
        <w:tc>
          <w:tcPr>
            <w:tcW w:w="4468" w:type="dxa"/>
            <w:tcBorders>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Накнада за постављање објеката</w:t>
            </w:r>
          </w:p>
        </w:tc>
        <w:tc>
          <w:tcPr>
            <w:tcW w:w="1134" w:type="dxa"/>
            <w:tcBorders>
              <w:left w:val="single" w:sz="6" w:space="0" w:color="000000"/>
              <w:bottom w:val="single" w:sz="6" w:space="0" w:color="000000"/>
              <w:right w:val="single" w:sz="4" w:space="0" w:color="000000"/>
            </w:tcBorders>
            <w:shd w:color="auto" w:fill="auto" w:val="clear"/>
            <w:vAlign w:val="center"/>
          </w:tcPr>
          <w:p>
            <w:pPr>
              <w:pStyle w:val="NoSpacing"/>
              <w:jc w:val="right"/>
              <w:rPr>
                <w:sz w:val="18"/>
                <w:szCs w:val="18"/>
              </w:rPr>
            </w:pPr>
            <w:r>
              <w:rPr>
                <w:sz w:val="18"/>
                <w:szCs w:val="18"/>
              </w:rPr>
              <w:t>50.000</w:t>
            </w:r>
          </w:p>
        </w:tc>
        <w:tc>
          <w:tcPr>
            <w:tcW w:w="982" w:type="dxa"/>
            <w:tcBorders>
              <w:left w:val="single" w:sz="4" w:space="0" w:color="000000"/>
              <w:bottom w:val="single" w:sz="6" w:space="0" w:color="000000"/>
              <w:right w:val="single" w:sz="6" w:space="0" w:color="000000"/>
            </w:tcBorders>
            <w:shd w:color="auto" w:fill="auto" w:val="clear"/>
            <w:vAlign w:val="center"/>
          </w:tcPr>
          <w:p>
            <w:pPr>
              <w:pStyle w:val="NoSpacing"/>
              <w:jc w:val="right"/>
              <w:rPr>
                <w:sz w:val="18"/>
                <w:szCs w:val="18"/>
              </w:rPr>
            </w:pPr>
            <w:r>
              <w:rPr>
                <w:sz w:val="18"/>
                <w:szCs w:val="18"/>
              </w:rPr>
            </w:r>
          </w:p>
        </w:tc>
        <w:tc>
          <w:tcPr>
            <w:tcW w:w="1122" w:type="dxa"/>
            <w:tcBorders>
              <w:left w:val="single" w:sz="4"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6" w:type="dxa"/>
            <w:tcBorders>
              <w:left w:val="single" w:sz="4"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50.000</w:t>
            </w:r>
          </w:p>
        </w:tc>
      </w:tr>
      <w:tr>
        <w:trPr/>
        <w:tc>
          <w:tcPr>
            <w:tcW w:w="795" w:type="dxa"/>
            <w:tcBorders>
              <w:left w:val="double" w:sz="4" w:space="0" w:color="000000"/>
              <w:bottom w:val="single" w:sz="6" w:space="0" w:color="000000"/>
              <w:right w:val="single" w:sz="6" w:space="0" w:color="000000"/>
            </w:tcBorders>
            <w:shd w:color="auto" w:fill="auto" w:val="clear"/>
            <w:vAlign w:val="center"/>
          </w:tcPr>
          <w:p>
            <w:pPr>
              <w:pStyle w:val="NoSpacing"/>
              <w:rPr>
                <w:sz w:val="18"/>
                <w:szCs w:val="18"/>
              </w:rPr>
            </w:pPr>
            <w:r>
              <w:rPr>
                <w:sz w:val="18"/>
                <w:szCs w:val="18"/>
              </w:rPr>
              <w:t>714565</w:t>
            </w:r>
          </w:p>
        </w:tc>
        <w:tc>
          <w:tcPr>
            <w:tcW w:w="4468" w:type="dxa"/>
            <w:tcBorders>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Накнада за коришћење простора на јав. површини</w:t>
            </w:r>
          </w:p>
        </w:tc>
        <w:tc>
          <w:tcPr>
            <w:tcW w:w="1134" w:type="dxa"/>
            <w:tcBorders>
              <w:left w:val="single" w:sz="6" w:space="0" w:color="000000"/>
              <w:bottom w:val="single" w:sz="6" w:space="0" w:color="000000"/>
              <w:right w:val="single" w:sz="4" w:space="0" w:color="000000"/>
            </w:tcBorders>
            <w:shd w:color="auto" w:fill="auto" w:val="clear"/>
            <w:vAlign w:val="center"/>
          </w:tcPr>
          <w:p>
            <w:pPr>
              <w:pStyle w:val="NoSpacing"/>
              <w:jc w:val="right"/>
              <w:rPr>
                <w:sz w:val="18"/>
                <w:szCs w:val="18"/>
              </w:rPr>
            </w:pPr>
            <w:r>
              <w:rPr>
                <w:sz w:val="18"/>
                <w:szCs w:val="18"/>
              </w:rPr>
              <w:t>150.000</w:t>
            </w:r>
          </w:p>
        </w:tc>
        <w:tc>
          <w:tcPr>
            <w:tcW w:w="982" w:type="dxa"/>
            <w:tcBorders>
              <w:left w:val="single" w:sz="4" w:space="0" w:color="000000"/>
              <w:bottom w:val="single" w:sz="6" w:space="0" w:color="000000"/>
              <w:right w:val="single" w:sz="6" w:space="0" w:color="000000"/>
            </w:tcBorders>
            <w:shd w:color="auto" w:fill="auto" w:val="clear"/>
            <w:vAlign w:val="center"/>
          </w:tcPr>
          <w:p>
            <w:pPr>
              <w:pStyle w:val="NoSpacing"/>
              <w:jc w:val="right"/>
              <w:rPr>
                <w:sz w:val="18"/>
                <w:szCs w:val="18"/>
              </w:rPr>
            </w:pPr>
            <w:r>
              <w:rPr>
                <w:sz w:val="18"/>
                <w:szCs w:val="18"/>
              </w:rPr>
            </w:r>
          </w:p>
        </w:tc>
        <w:tc>
          <w:tcPr>
            <w:tcW w:w="1122" w:type="dxa"/>
            <w:tcBorders>
              <w:left w:val="single" w:sz="4"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6" w:type="dxa"/>
            <w:tcBorders>
              <w:left w:val="single" w:sz="4"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150.00020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pPr>
            <w:r>
              <w:rPr>
                <w:rFonts w:eastAsia="Calibri"/>
                <w:sz w:val="18"/>
                <w:szCs w:val="20"/>
              </w:rPr>
              <w:t>714572</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eastAsia="Calibri"/>
                <w:sz w:val="18"/>
                <w:szCs w:val="20"/>
              </w:rPr>
            </w:pPr>
            <w:r>
              <w:rPr>
                <w:rFonts w:eastAsia="Calibri"/>
                <w:sz w:val="18"/>
                <w:szCs w:val="20"/>
              </w:rPr>
              <w:t>Комунална такса за држање средстава за игру</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sz w:val="18"/>
                <w:szCs w:val="20"/>
              </w:rPr>
            </w:pPr>
            <w:r>
              <w:rPr>
                <w:rFonts w:eastAsia="Calibri"/>
                <w:sz w:val="18"/>
                <w:szCs w:val="20"/>
              </w:rPr>
              <w:t>30.000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sz w:val="18"/>
                <w:szCs w:val="20"/>
              </w:rPr>
            </w:pPr>
            <w:r>
              <w:rPr>
                <w:sz w:val="18"/>
                <w:szCs w:val="20"/>
              </w:rPr>
              <w:t>30.000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rFonts w:eastAsia="Calibri"/>
                <w:b/>
                <w:b/>
                <w:sz w:val="18"/>
                <w:szCs w:val="20"/>
              </w:rPr>
            </w:pPr>
            <w:r>
              <w:rPr>
                <w:rFonts w:eastAsia="Calibri"/>
                <w:b/>
                <w:sz w:val="18"/>
                <w:szCs w:val="20"/>
              </w:rPr>
              <w:t>716</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eastAsia="Calibri"/>
                <w:b/>
                <w:b/>
                <w:sz w:val="18"/>
                <w:szCs w:val="20"/>
              </w:rPr>
            </w:pPr>
            <w:r>
              <w:rPr>
                <w:rFonts w:eastAsia="Calibri"/>
                <w:b/>
                <w:sz w:val="18"/>
                <w:szCs w:val="20"/>
              </w:rPr>
              <w:t>Други порези</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pPr>
            <w:r>
              <w:rPr>
                <w:rFonts w:eastAsia="Calibri"/>
                <w:b/>
                <w:sz w:val="18"/>
                <w:szCs w:val="20"/>
              </w:rPr>
              <w:t>16.000.000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pPr>
            <w:r>
              <w:rPr>
                <w:rFonts w:eastAsia="Calibri"/>
                <w:b/>
                <w:sz w:val="18"/>
                <w:szCs w:val="20"/>
              </w:rPr>
              <w:t>16.000.000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pPr>
            <w:r>
              <w:rPr>
                <w:rFonts w:eastAsia="Calibri"/>
                <w:sz w:val="18"/>
                <w:szCs w:val="20"/>
              </w:rPr>
              <w:t>716111</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pPr>
            <w:r>
              <w:rPr>
                <w:rFonts w:eastAsia="Calibri"/>
                <w:sz w:val="18"/>
                <w:szCs w:val="20"/>
                <w:lang w:val="ru-RU"/>
              </w:rPr>
              <w:t>Ком</w:t>
            </w:r>
            <w:r>
              <w:rPr>
                <w:rFonts w:eastAsia="Calibri"/>
                <w:sz w:val="18"/>
                <w:szCs w:val="20"/>
              </w:rPr>
              <w:t>.</w:t>
            </w:r>
            <w:r>
              <w:rPr>
                <w:rFonts w:eastAsia="Calibri"/>
                <w:sz w:val="18"/>
                <w:szCs w:val="20"/>
                <w:lang w:val="ru-RU"/>
              </w:rPr>
              <w:t xml:space="preserve"> такса за истицање фирме на пословном простору</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sz w:val="18"/>
                <w:szCs w:val="20"/>
              </w:rPr>
            </w:pPr>
            <w:r>
              <w:rPr>
                <w:rFonts w:eastAsia="Calibri"/>
                <w:sz w:val="18"/>
                <w:szCs w:val="20"/>
              </w:rPr>
              <w:t>16.000.000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rFonts w:eastAsia="Calibri"/>
                <w:sz w:val="18"/>
                <w:szCs w:val="20"/>
              </w:rPr>
            </w:pPr>
            <w:r>
              <w:rPr>
                <w:rFonts w:eastAsia="Calibri"/>
                <w:sz w:val="18"/>
                <w:szCs w:val="20"/>
              </w:rPr>
              <w:t>16.000.000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rFonts w:eastAsia="Calibri"/>
                <w:b/>
                <w:b/>
                <w:sz w:val="18"/>
                <w:szCs w:val="20"/>
              </w:rPr>
            </w:pPr>
            <w:r>
              <w:rPr>
                <w:rFonts w:eastAsia="Calibri"/>
                <w:b/>
                <w:sz w:val="18"/>
                <w:szCs w:val="20"/>
              </w:rPr>
              <w:t>733</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eastAsia="Calibri"/>
                <w:b/>
                <w:b/>
                <w:sz w:val="18"/>
                <w:szCs w:val="20"/>
                <w:lang w:val="ru-RU"/>
              </w:rPr>
            </w:pPr>
            <w:r>
              <w:rPr>
                <w:rFonts w:eastAsia="Calibri"/>
                <w:b/>
                <w:sz w:val="18"/>
                <w:szCs w:val="20"/>
                <w:lang w:val="ru-RU"/>
              </w:rPr>
              <w:t xml:space="preserve">Трансфери од других нивоа власти </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pPr>
            <w:r>
              <w:rPr>
                <w:rFonts w:eastAsia="Calibri"/>
                <w:b/>
                <w:sz w:val="18"/>
                <w:szCs w:val="20"/>
              </w:rPr>
              <w:t>114.765.120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b/>
                <w:b/>
                <w:sz w:val="18"/>
                <w:szCs w:val="20"/>
              </w:rPr>
            </w:pPr>
            <w:r>
              <w:rPr>
                <w:b/>
                <w:sz w:val="18"/>
                <w:szCs w:val="20"/>
              </w:rPr>
              <w:t>1.900.000</w:t>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tabs>
                <w:tab w:val="clear" w:pos="720"/>
                <w:tab w:val="right" w:pos="1020" w:leader="none"/>
              </w:tabs>
              <w:jc w:val="right"/>
              <w:rPr/>
            </w:pPr>
            <w:r>
              <w:rPr>
                <w:b/>
                <w:sz w:val="18"/>
                <w:szCs w:val="20"/>
              </w:rPr>
              <w:t>116.</w:t>
            </w:r>
            <w:bookmarkStart w:id="3" w:name="__DdeLink__19176_2348955201"/>
            <w:r>
              <w:rPr>
                <w:b/>
                <w:sz w:val="18"/>
                <w:szCs w:val="20"/>
              </w:rPr>
              <w:t>665.</w:t>
            </w:r>
            <w:bookmarkEnd w:id="3"/>
            <w:r>
              <w:rPr>
                <w:b/>
                <w:sz w:val="18"/>
                <w:szCs w:val="20"/>
              </w:rPr>
              <w:t>120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pPr>
            <w:r>
              <w:rPr>
                <w:rFonts w:eastAsia="Calibri"/>
                <w:sz w:val="18"/>
                <w:szCs w:val="20"/>
              </w:rPr>
              <w:t>733151</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pPr>
            <w:r>
              <w:rPr>
                <w:rFonts w:eastAsia="Calibri"/>
                <w:sz w:val="18"/>
                <w:szCs w:val="20"/>
              </w:rPr>
              <w:t>Ненаменски трансфери од Републике у корист нивоа општине</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pPr>
            <w:r>
              <w:rPr>
                <w:rFonts w:eastAsia="Calibri"/>
                <w:sz w:val="18"/>
                <w:szCs w:val="20"/>
              </w:rPr>
              <w:t>109.265.120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color w:val="FF420E"/>
                <w:sz w:val="18"/>
                <w:szCs w:val="20"/>
              </w:rPr>
            </w:pPr>
            <w:r>
              <w:rPr>
                <w:color w:val="FF420E"/>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color w:val="FF420E"/>
                <w:sz w:val="18"/>
                <w:szCs w:val="20"/>
              </w:rPr>
            </w:pPr>
            <w:r>
              <w:rPr>
                <w:color w:val="FF420E"/>
                <w:sz w:val="18"/>
                <w:szCs w:val="20"/>
              </w:rPr>
            </w:r>
          </w:p>
          <w:p>
            <w:pPr>
              <w:pStyle w:val="NoSpacing"/>
              <w:tabs>
                <w:tab w:val="clear" w:pos="720"/>
                <w:tab w:val="right" w:pos="1020" w:leader="none"/>
              </w:tabs>
              <w:jc w:val="right"/>
              <w:rPr/>
            </w:pPr>
            <w:r>
              <w:rPr>
                <w:rFonts w:eastAsia="SimSun"/>
                <w:sz w:val="18"/>
                <w:szCs w:val="20"/>
              </w:rPr>
              <w:t>109.265.120</w:t>
            </w:r>
          </w:p>
        </w:tc>
      </w:tr>
      <w:tr>
        <w:trPr/>
        <w:tc>
          <w:tcPr>
            <w:tcW w:w="795" w:type="dxa"/>
            <w:tcBorders>
              <w:left w:val="double" w:sz="4" w:space="0" w:color="000000"/>
              <w:bottom w:val="single" w:sz="6" w:space="0" w:color="000000"/>
              <w:right w:val="single" w:sz="6" w:space="0" w:color="000000"/>
            </w:tcBorders>
            <w:shd w:color="auto" w:fill="auto" w:val="clear"/>
            <w:vAlign w:val="center"/>
          </w:tcPr>
          <w:p>
            <w:pPr>
              <w:pStyle w:val="NoSpacing"/>
              <w:rPr>
                <w:sz w:val="18"/>
                <w:szCs w:val="18"/>
              </w:rPr>
            </w:pPr>
            <w:r>
              <w:rPr>
                <w:sz w:val="18"/>
                <w:szCs w:val="18"/>
              </w:rPr>
              <w:t>733154</w:t>
            </w:r>
          </w:p>
        </w:tc>
        <w:tc>
          <w:tcPr>
            <w:tcW w:w="4468" w:type="dxa"/>
            <w:tcBorders>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Текући намененски трансфери</w:t>
            </w:r>
          </w:p>
        </w:tc>
        <w:tc>
          <w:tcPr>
            <w:tcW w:w="1134" w:type="dxa"/>
            <w:tcBorders>
              <w:left w:val="single" w:sz="6" w:space="0" w:color="000000"/>
              <w:bottom w:val="single" w:sz="6" w:space="0" w:color="000000"/>
              <w:right w:val="single" w:sz="4" w:space="0" w:color="000000"/>
            </w:tcBorders>
            <w:shd w:color="auto" w:fill="auto" w:val="clear"/>
            <w:vAlign w:val="center"/>
          </w:tcPr>
          <w:p>
            <w:pPr>
              <w:pStyle w:val="NoSpacing"/>
              <w:jc w:val="right"/>
              <w:rPr>
                <w:sz w:val="18"/>
                <w:szCs w:val="18"/>
              </w:rPr>
            </w:pPr>
            <w:r>
              <w:rPr>
                <w:sz w:val="18"/>
                <w:szCs w:val="18"/>
              </w:rPr>
              <w:t>2.500.000</w:t>
            </w:r>
          </w:p>
        </w:tc>
        <w:tc>
          <w:tcPr>
            <w:tcW w:w="982" w:type="dxa"/>
            <w:tcBorders>
              <w:left w:val="single" w:sz="4" w:space="0" w:color="000000"/>
              <w:bottom w:val="single" w:sz="6" w:space="0" w:color="000000"/>
              <w:right w:val="single" w:sz="6" w:space="0" w:color="000000"/>
            </w:tcBorders>
            <w:shd w:color="auto" w:fill="auto" w:val="clear"/>
            <w:vAlign w:val="center"/>
          </w:tcPr>
          <w:p>
            <w:pPr>
              <w:pStyle w:val="NoSpacing"/>
              <w:jc w:val="right"/>
              <w:rPr>
                <w:color w:val="FF420E"/>
                <w:sz w:val="18"/>
                <w:szCs w:val="18"/>
              </w:rPr>
            </w:pPr>
            <w:r>
              <w:rPr>
                <w:color w:val="FF420E"/>
                <w:sz w:val="18"/>
                <w:szCs w:val="18"/>
              </w:rPr>
            </w:r>
          </w:p>
        </w:tc>
        <w:tc>
          <w:tcPr>
            <w:tcW w:w="1122" w:type="dxa"/>
            <w:tcBorders>
              <w:left w:val="single" w:sz="4" w:space="0" w:color="000000"/>
              <w:bottom w:val="single" w:sz="6" w:space="0" w:color="000000"/>
              <w:right w:val="single" w:sz="6" w:space="0" w:color="000000"/>
            </w:tcBorders>
            <w:shd w:color="auto" w:fill="auto" w:val="clear"/>
          </w:tcPr>
          <w:p>
            <w:pPr>
              <w:pStyle w:val="NoSpacing"/>
              <w:jc w:val="right"/>
              <w:rPr/>
            </w:pPr>
            <w:r>
              <w:rPr>
                <w:sz w:val="18"/>
                <w:szCs w:val="20"/>
              </w:rPr>
              <w:t>1.900.000</w:t>
            </w:r>
          </w:p>
        </w:tc>
        <w:tc>
          <w:tcPr>
            <w:tcW w:w="1136" w:type="dxa"/>
            <w:tcBorders>
              <w:left w:val="single" w:sz="4" w:space="0" w:color="000000"/>
              <w:bottom w:val="single" w:sz="6" w:space="0" w:color="000000"/>
              <w:right w:val="double" w:sz="4" w:space="0" w:color="000000"/>
            </w:tcBorders>
            <w:shd w:color="auto" w:fill="auto" w:val="clear"/>
          </w:tcPr>
          <w:p>
            <w:pPr>
              <w:pStyle w:val="NoSpacing"/>
              <w:jc w:val="right"/>
              <w:rPr>
                <w:rFonts w:eastAsia="SimSun"/>
                <w:sz w:val="18"/>
                <w:szCs w:val="18"/>
              </w:rPr>
            </w:pPr>
            <w:r>
              <w:rPr>
                <w:rFonts w:eastAsia="SimSun"/>
                <w:sz w:val="18"/>
                <w:szCs w:val="18"/>
              </w:rPr>
              <w:t>4.400.000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pPr>
            <w:r>
              <w:rPr>
                <w:rFonts w:eastAsia="Calibri"/>
                <w:sz w:val="18"/>
                <w:szCs w:val="20"/>
              </w:rPr>
              <w:t>733251</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pPr>
            <w:r>
              <w:rPr>
                <w:rFonts w:eastAsia="Calibri"/>
                <w:sz w:val="18"/>
                <w:szCs w:val="20"/>
              </w:rPr>
              <w:t>Капитални наменски трансфери  Републике у корист нивоа општине</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sz w:val="18"/>
                <w:szCs w:val="20"/>
              </w:rPr>
            </w:pPr>
            <w:r>
              <w:rPr>
                <w:rFonts w:eastAsia="Calibri"/>
                <w:sz w:val="18"/>
                <w:szCs w:val="20"/>
              </w:rPr>
              <w:t>3.000.000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sz w:val="18"/>
                <w:szCs w:val="20"/>
              </w:rPr>
            </w:pPr>
            <w:r>
              <w:rPr>
                <w:sz w:val="18"/>
                <w:szCs w:val="20"/>
              </w:rPr>
              <w:t>3.000.000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rFonts w:eastAsia="Calibri"/>
                <w:b/>
                <w:b/>
                <w:sz w:val="18"/>
                <w:szCs w:val="20"/>
                <w:lang w:val="ru-RU"/>
              </w:rPr>
            </w:pPr>
            <w:r>
              <w:rPr>
                <w:rFonts w:eastAsia="Calibri"/>
                <w:b/>
                <w:sz w:val="18"/>
                <w:szCs w:val="20"/>
                <w:lang w:val="ru-RU"/>
              </w:rPr>
              <w:t>741</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eastAsia="Calibri"/>
                <w:b/>
                <w:b/>
                <w:sz w:val="18"/>
                <w:szCs w:val="20"/>
                <w:lang w:val="ru-RU"/>
              </w:rPr>
            </w:pPr>
            <w:r>
              <w:rPr>
                <w:rFonts w:eastAsia="Calibri"/>
                <w:b/>
                <w:sz w:val="18"/>
                <w:szCs w:val="20"/>
                <w:lang w:val="ru-RU"/>
              </w:rPr>
              <w:t>Приходи од имовине</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pPr>
            <w:r>
              <w:rPr>
                <w:rFonts w:eastAsia="Calibri"/>
                <w:b/>
                <w:sz w:val="18"/>
                <w:szCs w:val="20"/>
              </w:rPr>
              <w:t>2.450.000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pPr>
            <w:r>
              <w:rPr>
                <w:rFonts w:eastAsia="Calibri"/>
                <w:b/>
                <w:sz w:val="18"/>
                <w:szCs w:val="20"/>
              </w:rPr>
              <w:t>2.450.000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pPr>
            <w:r>
              <w:rPr>
                <w:rFonts w:eastAsia="Calibri"/>
                <w:sz w:val="18"/>
                <w:szCs w:val="20"/>
                <w:lang w:val="ru-RU"/>
              </w:rPr>
              <w:t>74151</w:t>
            </w:r>
            <w:r>
              <w:rPr>
                <w:rFonts w:eastAsia="Calibri"/>
                <w:sz w:val="18"/>
                <w:szCs w:val="20"/>
              </w:rPr>
              <w:t>1</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pPr>
            <w:r>
              <w:rPr>
                <w:rFonts w:eastAsia="Calibri"/>
                <w:sz w:val="18"/>
                <w:szCs w:val="20"/>
                <w:lang w:val="ru-RU"/>
              </w:rPr>
              <w:t xml:space="preserve">Накнаде за коришћење </w:t>
            </w:r>
            <w:r>
              <w:rPr>
                <w:rFonts w:eastAsia="Calibri"/>
                <w:sz w:val="18"/>
                <w:szCs w:val="20"/>
              </w:rPr>
              <w:t>минералних сировина</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pPr>
            <w:r>
              <w:rPr>
                <w:rFonts w:eastAsia="Calibri"/>
                <w:sz w:val="18"/>
                <w:szCs w:val="20"/>
              </w:rPr>
              <w:t>2.000.000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pPr>
            <w:r>
              <w:rPr>
                <w:rFonts w:eastAsia="Calibri"/>
                <w:sz w:val="18"/>
                <w:szCs w:val="20"/>
              </w:rPr>
              <w:t>2.000.000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pPr>
            <w:r>
              <w:rPr>
                <w:rFonts w:eastAsia="Calibri"/>
                <w:sz w:val="18"/>
                <w:szCs w:val="20"/>
                <w:lang w:val="ru-RU"/>
              </w:rPr>
              <w:t>74152</w:t>
            </w:r>
            <w:r>
              <w:rPr>
                <w:rFonts w:eastAsia="Calibri"/>
                <w:sz w:val="18"/>
                <w:szCs w:val="20"/>
              </w:rPr>
              <w:t>2</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eastAsia="Calibri"/>
                <w:sz w:val="18"/>
                <w:szCs w:val="20"/>
              </w:rPr>
            </w:pPr>
            <w:r>
              <w:rPr>
                <w:rFonts w:eastAsia="Calibri"/>
                <w:sz w:val="18"/>
                <w:szCs w:val="20"/>
              </w:rPr>
              <w:t>Средства остварена од давања у закуп пољоприв. земљишта</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sz w:val="18"/>
                <w:szCs w:val="20"/>
              </w:rPr>
            </w:pPr>
            <w:r>
              <w:rPr>
                <w:rFonts w:eastAsia="Calibri"/>
                <w:sz w:val="18"/>
                <w:szCs w:val="20"/>
              </w:rPr>
              <w:t>100.000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rFonts w:eastAsia="Calibri"/>
                <w:sz w:val="18"/>
                <w:szCs w:val="20"/>
              </w:rPr>
            </w:pPr>
            <w:r>
              <w:rPr>
                <w:rFonts w:eastAsia="Calibri"/>
                <w:sz w:val="18"/>
                <w:szCs w:val="20"/>
              </w:rPr>
              <w:t>100.000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pPr>
            <w:r>
              <w:rPr>
                <w:rFonts w:eastAsia="Calibri"/>
                <w:sz w:val="18"/>
                <w:szCs w:val="20"/>
                <w:lang w:val="ru-RU"/>
              </w:rPr>
              <w:t>74153</w:t>
            </w:r>
            <w:r>
              <w:rPr>
                <w:rFonts w:eastAsia="Calibri"/>
                <w:sz w:val="18"/>
                <w:szCs w:val="20"/>
              </w:rPr>
              <w:t>4</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eastAsia="Calibri"/>
                <w:sz w:val="18"/>
                <w:szCs w:val="20"/>
                <w:lang w:val="ru-RU"/>
              </w:rPr>
            </w:pPr>
            <w:r>
              <w:rPr>
                <w:rFonts w:eastAsia="Calibri"/>
                <w:sz w:val="18"/>
                <w:szCs w:val="20"/>
                <w:lang w:val="ru-RU"/>
              </w:rPr>
              <w:t>Накнада за коришћење  грађ .земљишта</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sz w:val="18"/>
                <w:szCs w:val="20"/>
              </w:rPr>
            </w:pPr>
            <w:r>
              <w:rPr>
                <w:rFonts w:eastAsia="Calibri"/>
                <w:sz w:val="18"/>
                <w:szCs w:val="20"/>
              </w:rPr>
              <w:t>300.000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rFonts w:eastAsia="Calibri"/>
                <w:sz w:val="18"/>
                <w:szCs w:val="20"/>
              </w:rPr>
            </w:pPr>
            <w:r>
              <w:rPr>
                <w:rFonts w:eastAsia="Calibri"/>
                <w:sz w:val="18"/>
                <w:szCs w:val="20"/>
              </w:rPr>
              <w:t>300.000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pPr>
            <w:r>
              <w:rPr>
                <w:rFonts w:eastAsia="Calibri"/>
                <w:sz w:val="18"/>
                <w:szCs w:val="20"/>
              </w:rPr>
              <w:t>741596</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pPr>
            <w:r>
              <w:rPr>
                <w:rFonts w:eastAsia="Calibri"/>
                <w:sz w:val="18"/>
                <w:szCs w:val="20"/>
              </w:rPr>
              <w:t>Накнада за коришћење дрвета</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sz w:val="18"/>
                <w:szCs w:val="20"/>
              </w:rPr>
            </w:pPr>
            <w:r>
              <w:rPr>
                <w:rFonts w:eastAsia="Calibri"/>
                <w:sz w:val="18"/>
                <w:szCs w:val="20"/>
              </w:rPr>
              <w:t>50.000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rFonts w:eastAsia="Calibri"/>
                <w:sz w:val="18"/>
                <w:szCs w:val="20"/>
              </w:rPr>
            </w:pPr>
            <w:r>
              <w:rPr>
                <w:rFonts w:eastAsia="Calibri"/>
                <w:sz w:val="18"/>
                <w:szCs w:val="20"/>
              </w:rPr>
              <w:t>50.000</w:t>
            </w:r>
          </w:p>
        </w:tc>
      </w:tr>
      <w:tr>
        <w:trPr>
          <w:trHeight w:val="245" w:hRule="atLeast"/>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rFonts w:eastAsia="Calibri"/>
                <w:b/>
                <w:b/>
                <w:sz w:val="18"/>
                <w:szCs w:val="20"/>
                <w:lang w:val="ru-RU"/>
              </w:rPr>
            </w:pPr>
            <w:r>
              <w:rPr>
                <w:rFonts w:eastAsia="Calibri"/>
                <w:b/>
                <w:sz w:val="18"/>
                <w:szCs w:val="20"/>
                <w:lang w:val="ru-RU"/>
              </w:rPr>
              <w:t>742</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eastAsia="Calibri"/>
                <w:b/>
                <w:b/>
                <w:sz w:val="18"/>
                <w:szCs w:val="20"/>
                <w:lang w:val="ru-RU"/>
              </w:rPr>
            </w:pPr>
            <w:r>
              <w:rPr>
                <w:rFonts w:eastAsia="Calibri"/>
                <w:b/>
                <w:sz w:val="18"/>
                <w:szCs w:val="20"/>
                <w:lang w:val="ru-RU"/>
              </w:rPr>
              <w:t>Приходи од продаје добара и услуга</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b/>
                <w:b/>
                <w:sz w:val="18"/>
                <w:szCs w:val="20"/>
              </w:rPr>
            </w:pPr>
            <w:r>
              <w:rPr>
                <w:rFonts w:eastAsia="Calibri"/>
                <w:b/>
                <w:sz w:val="18"/>
                <w:szCs w:val="20"/>
              </w:rPr>
              <w:t>9.000.000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pPr>
            <w:r>
              <w:rPr>
                <w:b/>
                <w:sz w:val="18"/>
                <w:szCs w:val="20"/>
              </w:rPr>
              <w:t>535.000</w:t>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color w:val="FF420E"/>
                <w:sz w:val="18"/>
                <w:szCs w:val="20"/>
              </w:rPr>
            </w:pPr>
            <w:r>
              <w:rPr>
                <w:color w:val="FF420E"/>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pPr>
            <w:r>
              <w:rPr>
                <w:b/>
                <w:sz w:val="18"/>
                <w:szCs w:val="20"/>
              </w:rPr>
              <w:t>9.535.000</w:t>
            </w:r>
          </w:p>
        </w:tc>
      </w:tr>
      <w:tr>
        <w:trPr/>
        <w:tc>
          <w:tcPr>
            <w:tcW w:w="795" w:type="dxa"/>
            <w:tcBorders>
              <w:left w:val="double" w:sz="4" w:space="0" w:color="000000"/>
              <w:bottom w:val="single" w:sz="6" w:space="0" w:color="000000"/>
              <w:right w:val="single" w:sz="6" w:space="0" w:color="000000"/>
            </w:tcBorders>
            <w:shd w:color="auto" w:fill="auto" w:val="clear"/>
            <w:vAlign w:val="center"/>
          </w:tcPr>
          <w:p>
            <w:pPr>
              <w:pStyle w:val="NoSpacing"/>
              <w:rPr>
                <w:sz w:val="18"/>
                <w:szCs w:val="18"/>
              </w:rPr>
            </w:pPr>
            <w:r>
              <w:rPr>
                <w:sz w:val="18"/>
                <w:szCs w:val="18"/>
              </w:rPr>
              <w:t>742152</w:t>
            </w:r>
          </w:p>
        </w:tc>
        <w:tc>
          <w:tcPr>
            <w:tcW w:w="4468" w:type="dxa"/>
            <w:tcBorders>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Приходи од давања у закуп непокретности у државној својини које користе општине</w:t>
            </w:r>
          </w:p>
        </w:tc>
        <w:tc>
          <w:tcPr>
            <w:tcW w:w="1134" w:type="dxa"/>
            <w:tcBorders>
              <w:left w:val="single" w:sz="6" w:space="0" w:color="000000"/>
              <w:bottom w:val="single" w:sz="6" w:space="0" w:color="000000"/>
              <w:right w:val="single" w:sz="4" w:space="0" w:color="000000"/>
            </w:tcBorders>
            <w:shd w:color="auto" w:fill="auto" w:val="clear"/>
            <w:vAlign w:val="center"/>
          </w:tcPr>
          <w:p>
            <w:pPr>
              <w:pStyle w:val="NoSpacing"/>
              <w:jc w:val="right"/>
              <w:rPr>
                <w:sz w:val="18"/>
                <w:szCs w:val="18"/>
              </w:rPr>
            </w:pPr>
            <w:r>
              <w:rPr>
                <w:sz w:val="18"/>
                <w:szCs w:val="18"/>
              </w:rPr>
              <w:t>200.000</w:t>
            </w:r>
          </w:p>
        </w:tc>
        <w:tc>
          <w:tcPr>
            <w:tcW w:w="982" w:type="dxa"/>
            <w:tcBorders>
              <w:left w:val="single" w:sz="4" w:space="0" w:color="000000"/>
              <w:bottom w:val="single" w:sz="6" w:space="0" w:color="000000"/>
              <w:right w:val="single" w:sz="6" w:space="0" w:color="000000"/>
            </w:tcBorders>
            <w:shd w:color="auto" w:fill="auto" w:val="clear"/>
            <w:vAlign w:val="center"/>
          </w:tcPr>
          <w:p>
            <w:pPr>
              <w:pStyle w:val="NoSpacing"/>
              <w:jc w:val="right"/>
              <w:rPr>
                <w:sz w:val="18"/>
                <w:szCs w:val="18"/>
              </w:rPr>
            </w:pPr>
            <w:r>
              <w:rPr>
                <w:sz w:val="18"/>
                <w:szCs w:val="18"/>
              </w:rPr>
            </w:r>
          </w:p>
        </w:tc>
        <w:tc>
          <w:tcPr>
            <w:tcW w:w="1122" w:type="dxa"/>
            <w:tcBorders>
              <w:left w:val="single" w:sz="4" w:space="0" w:color="000000"/>
              <w:bottom w:val="single" w:sz="6" w:space="0" w:color="000000"/>
              <w:right w:val="single" w:sz="6" w:space="0" w:color="000000"/>
            </w:tcBorders>
            <w:shd w:color="auto" w:fill="auto" w:val="clear"/>
          </w:tcPr>
          <w:p>
            <w:pPr>
              <w:pStyle w:val="NoSpacing"/>
              <w:jc w:val="right"/>
              <w:rPr>
                <w:color w:val="FF420E"/>
                <w:sz w:val="18"/>
                <w:szCs w:val="18"/>
              </w:rPr>
            </w:pPr>
            <w:r>
              <w:rPr>
                <w:color w:val="FF420E"/>
                <w:sz w:val="18"/>
                <w:szCs w:val="18"/>
              </w:rPr>
            </w:r>
          </w:p>
        </w:tc>
        <w:tc>
          <w:tcPr>
            <w:tcW w:w="1136" w:type="dxa"/>
            <w:tcBorders>
              <w:left w:val="single" w:sz="4"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200.000</w:t>
            </w:r>
          </w:p>
        </w:tc>
      </w:tr>
      <w:tr>
        <w:trPr/>
        <w:tc>
          <w:tcPr>
            <w:tcW w:w="795" w:type="dxa"/>
            <w:tcBorders>
              <w:left w:val="double" w:sz="4" w:space="0" w:color="000000"/>
              <w:bottom w:val="single" w:sz="6" w:space="0" w:color="000000"/>
              <w:right w:val="single" w:sz="6" w:space="0" w:color="000000"/>
            </w:tcBorders>
            <w:shd w:color="auto" w:fill="auto" w:val="clear"/>
            <w:vAlign w:val="center"/>
          </w:tcPr>
          <w:p>
            <w:pPr>
              <w:pStyle w:val="NoSpacing"/>
              <w:rPr>
                <w:sz w:val="18"/>
                <w:szCs w:val="18"/>
              </w:rPr>
            </w:pPr>
            <w:r>
              <w:rPr>
                <w:sz w:val="18"/>
                <w:szCs w:val="18"/>
              </w:rPr>
              <w:t>742153</w:t>
            </w:r>
          </w:p>
        </w:tc>
        <w:tc>
          <w:tcPr>
            <w:tcW w:w="4468" w:type="dxa"/>
            <w:tcBorders>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Приходи од давања у закуп грађевинског земљишта у корист нивоа општина</w:t>
            </w:r>
          </w:p>
        </w:tc>
        <w:tc>
          <w:tcPr>
            <w:tcW w:w="1134" w:type="dxa"/>
            <w:tcBorders>
              <w:left w:val="single" w:sz="6" w:space="0" w:color="000000"/>
              <w:bottom w:val="single" w:sz="6" w:space="0" w:color="000000"/>
              <w:right w:val="single" w:sz="4" w:space="0" w:color="000000"/>
            </w:tcBorders>
            <w:shd w:color="auto" w:fill="auto" w:val="clear"/>
            <w:vAlign w:val="center"/>
          </w:tcPr>
          <w:p>
            <w:pPr>
              <w:pStyle w:val="NoSpacing"/>
              <w:jc w:val="right"/>
              <w:rPr>
                <w:sz w:val="18"/>
                <w:szCs w:val="18"/>
              </w:rPr>
            </w:pPr>
            <w:r>
              <w:rPr>
                <w:sz w:val="18"/>
                <w:szCs w:val="18"/>
              </w:rPr>
              <w:t>1.000.000</w:t>
            </w:r>
          </w:p>
        </w:tc>
        <w:tc>
          <w:tcPr>
            <w:tcW w:w="982" w:type="dxa"/>
            <w:tcBorders>
              <w:left w:val="single" w:sz="4" w:space="0" w:color="000000"/>
              <w:bottom w:val="single" w:sz="6" w:space="0" w:color="000000"/>
              <w:right w:val="single" w:sz="6" w:space="0" w:color="000000"/>
            </w:tcBorders>
            <w:shd w:color="auto" w:fill="auto" w:val="clear"/>
            <w:vAlign w:val="center"/>
          </w:tcPr>
          <w:p>
            <w:pPr>
              <w:pStyle w:val="NoSpacing"/>
              <w:jc w:val="right"/>
              <w:rPr>
                <w:sz w:val="18"/>
                <w:szCs w:val="18"/>
              </w:rPr>
            </w:pPr>
            <w:r>
              <w:rPr>
                <w:sz w:val="18"/>
                <w:szCs w:val="18"/>
              </w:rPr>
            </w:r>
          </w:p>
        </w:tc>
        <w:tc>
          <w:tcPr>
            <w:tcW w:w="1122" w:type="dxa"/>
            <w:tcBorders>
              <w:left w:val="single" w:sz="4" w:space="0" w:color="000000"/>
              <w:bottom w:val="single" w:sz="6" w:space="0" w:color="000000"/>
              <w:right w:val="single" w:sz="6" w:space="0" w:color="000000"/>
            </w:tcBorders>
            <w:shd w:color="auto" w:fill="auto" w:val="clear"/>
          </w:tcPr>
          <w:p>
            <w:pPr>
              <w:pStyle w:val="NoSpacing"/>
              <w:jc w:val="right"/>
              <w:rPr>
                <w:color w:val="FF420E"/>
                <w:sz w:val="18"/>
                <w:szCs w:val="18"/>
              </w:rPr>
            </w:pPr>
            <w:r>
              <w:rPr>
                <w:color w:val="FF420E"/>
                <w:sz w:val="18"/>
                <w:szCs w:val="18"/>
              </w:rPr>
            </w:r>
          </w:p>
        </w:tc>
        <w:tc>
          <w:tcPr>
            <w:tcW w:w="1136" w:type="dxa"/>
            <w:tcBorders>
              <w:left w:val="single" w:sz="4"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1.000.000</w:t>
            </w:r>
          </w:p>
        </w:tc>
      </w:tr>
      <w:tr>
        <w:trPr/>
        <w:tc>
          <w:tcPr>
            <w:tcW w:w="795" w:type="dxa"/>
            <w:tcBorders>
              <w:left w:val="double" w:sz="4" w:space="0" w:color="000000"/>
              <w:bottom w:val="single" w:sz="6" w:space="0" w:color="000000"/>
              <w:right w:val="single" w:sz="6" w:space="0" w:color="000000"/>
            </w:tcBorders>
            <w:shd w:color="auto" w:fill="auto" w:val="clear"/>
            <w:vAlign w:val="center"/>
          </w:tcPr>
          <w:p>
            <w:pPr>
              <w:pStyle w:val="NoSpacing"/>
              <w:rPr>
                <w:sz w:val="18"/>
                <w:szCs w:val="18"/>
              </w:rPr>
            </w:pPr>
            <w:r>
              <w:rPr>
                <w:sz w:val="18"/>
                <w:szCs w:val="18"/>
              </w:rPr>
              <w:t>742155</w:t>
            </w:r>
          </w:p>
        </w:tc>
        <w:tc>
          <w:tcPr>
            <w:tcW w:w="4468" w:type="dxa"/>
            <w:tcBorders>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Приходи од давања у закуп непокретности у општинској својини које користе општине</w:t>
            </w:r>
          </w:p>
        </w:tc>
        <w:tc>
          <w:tcPr>
            <w:tcW w:w="1134" w:type="dxa"/>
            <w:tcBorders>
              <w:left w:val="single" w:sz="6" w:space="0" w:color="000000"/>
              <w:bottom w:val="single" w:sz="6" w:space="0" w:color="000000"/>
              <w:right w:val="single" w:sz="4" w:space="0" w:color="000000"/>
            </w:tcBorders>
            <w:shd w:color="auto" w:fill="auto" w:val="clear"/>
            <w:vAlign w:val="center"/>
          </w:tcPr>
          <w:p>
            <w:pPr>
              <w:pStyle w:val="NoSpacing"/>
              <w:jc w:val="right"/>
              <w:rPr>
                <w:sz w:val="18"/>
                <w:szCs w:val="18"/>
              </w:rPr>
            </w:pPr>
            <w:r>
              <w:rPr>
                <w:sz w:val="18"/>
                <w:szCs w:val="18"/>
              </w:rPr>
              <w:t>1.800.000</w:t>
            </w:r>
          </w:p>
        </w:tc>
        <w:tc>
          <w:tcPr>
            <w:tcW w:w="982" w:type="dxa"/>
            <w:tcBorders>
              <w:left w:val="single" w:sz="4" w:space="0" w:color="000000"/>
              <w:bottom w:val="single" w:sz="6" w:space="0" w:color="000000"/>
              <w:right w:val="single" w:sz="6" w:space="0" w:color="000000"/>
            </w:tcBorders>
            <w:shd w:color="auto" w:fill="auto" w:val="clear"/>
            <w:vAlign w:val="center"/>
          </w:tcPr>
          <w:p>
            <w:pPr>
              <w:pStyle w:val="NoSpacing"/>
              <w:jc w:val="right"/>
              <w:rPr>
                <w:sz w:val="18"/>
                <w:szCs w:val="18"/>
              </w:rPr>
            </w:pPr>
            <w:r>
              <w:rPr>
                <w:sz w:val="18"/>
                <w:szCs w:val="18"/>
              </w:rPr>
            </w:r>
          </w:p>
        </w:tc>
        <w:tc>
          <w:tcPr>
            <w:tcW w:w="1122" w:type="dxa"/>
            <w:tcBorders>
              <w:left w:val="single" w:sz="4" w:space="0" w:color="000000"/>
              <w:bottom w:val="single" w:sz="6" w:space="0" w:color="000000"/>
              <w:right w:val="single" w:sz="6" w:space="0" w:color="000000"/>
            </w:tcBorders>
            <w:shd w:color="auto" w:fill="auto" w:val="clear"/>
          </w:tcPr>
          <w:p>
            <w:pPr>
              <w:pStyle w:val="NoSpacing"/>
              <w:jc w:val="right"/>
              <w:rPr>
                <w:color w:val="FF420E"/>
                <w:sz w:val="18"/>
                <w:szCs w:val="18"/>
              </w:rPr>
            </w:pPr>
            <w:r>
              <w:rPr>
                <w:color w:val="FF420E"/>
                <w:sz w:val="18"/>
                <w:szCs w:val="18"/>
              </w:rPr>
            </w:r>
          </w:p>
        </w:tc>
        <w:tc>
          <w:tcPr>
            <w:tcW w:w="1136" w:type="dxa"/>
            <w:tcBorders>
              <w:left w:val="single" w:sz="4"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1.800.000</w:t>
            </w:r>
          </w:p>
        </w:tc>
      </w:tr>
      <w:tr>
        <w:trPr/>
        <w:tc>
          <w:tcPr>
            <w:tcW w:w="795" w:type="dxa"/>
            <w:tcBorders>
              <w:left w:val="double" w:sz="4" w:space="0" w:color="000000"/>
              <w:bottom w:val="single" w:sz="6" w:space="0" w:color="000000"/>
              <w:right w:val="single" w:sz="6" w:space="0" w:color="000000"/>
            </w:tcBorders>
            <w:shd w:color="auto" w:fill="auto" w:val="clear"/>
            <w:vAlign w:val="center"/>
          </w:tcPr>
          <w:p>
            <w:pPr>
              <w:pStyle w:val="NoSpacing"/>
              <w:rPr>
                <w:sz w:val="18"/>
                <w:szCs w:val="18"/>
              </w:rPr>
            </w:pPr>
            <w:r>
              <w:rPr>
                <w:sz w:val="18"/>
                <w:szCs w:val="18"/>
              </w:rPr>
              <w:t>742156</w:t>
            </w:r>
          </w:p>
        </w:tc>
        <w:tc>
          <w:tcPr>
            <w:tcW w:w="4468" w:type="dxa"/>
            <w:tcBorders>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Приходи остварени по основу пружања услуга боравка деце у предшколским установама у корист нивоа општина</w:t>
            </w:r>
          </w:p>
        </w:tc>
        <w:tc>
          <w:tcPr>
            <w:tcW w:w="1134" w:type="dxa"/>
            <w:tcBorders>
              <w:left w:val="single" w:sz="6" w:space="0" w:color="000000"/>
              <w:bottom w:val="single" w:sz="6" w:space="0" w:color="000000"/>
              <w:right w:val="single" w:sz="4" w:space="0" w:color="000000"/>
            </w:tcBorders>
            <w:shd w:color="auto" w:fill="auto" w:val="clear"/>
            <w:vAlign w:val="center"/>
          </w:tcPr>
          <w:p>
            <w:pPr>
              <w:pStyle w:val="NoSpacing"/>
              <w:jc w:val="right"/>
              <w:rPr>
                <w:sz w:val="18"/>
                <w:szCs w:val="18"/>
              </w:rPr>
            </w:pPr>
            <w:r>
              <w:rPr>
                <w:sz w:val="18"/>
                <w:szCs w:val="18"/>
              </w:rPr>
              <w:t>4.000.000</w:t>
            </w:r>
          </w:p>
        </w:tc>
        <w:tc>
          <w:tcPr>
            <w:tcW w:w="982" w:type="dxa"/>
            <w:tcBorders>
              <w:left w:val="single" w:sz="4" w:space="0" w:color="000000"/>
              <w:bottom w:val="single" w:sz="6" w:space="0" w:color="000000"/>
              <w:right w:val="single" w:sz="6" w:space="0" w:color="000000"/>
            </w:tcBorders>
            <w:shd w:color="auto" w:fill="auto" w:val="clear"/>
            <w:vAlign w:val="center"/>
          </w:tcPr>
          <w:p>
            <w:pPr>
              <w:pStyle w:val="NoSpacing"/>
              <w:jc w:val="right"/>
              <w:rPr>
                <w:sz w:val="18"/>
                <w:szCs w:val="18"/>
              </w:rPr>
            </w:pPr>
            <w:r>
              <w:rPr>
                <w:sz w:val="18"/>
                <w:szCs w:val="18"/>
              </w:rPr>
            </w:r>
          </w:p>
        </w:tc>
        <w:tc>
          <w:tcPr>
            <w:tcW w:w="1122" w:type="dxa"/>
            <w:tcBorders>
              <w:left w:val="single" w:sz="4" w:space="0" w:color="000000"/>
              <w:bottom w:val="single" w:sz="6" w:space="0" w:color="000000"/>
              <w:right w:val="single" w:sz="6" w:space="0" w:color="000000"/>
            </w:tcBorders>
            <w:shd w:color="auto" w:fill="auto" w:val="clear"/>
          </w:tcPr>
          <w:p>
            <w:pPr>
              <w:pStyle w:val="NoSpacing"/>
              <w:jc w:val="right"/>
              <w:rPr>
                <w:color w:val="FF420E"/>
                <w:sz w:val="18"/>
                <w:szCs w:val="18"/>
              </w:rPr>
            </w:pPr>
            <w:r>
              <w:rPr>
                <w:color w:val="FF420E"/>
                <w:sz w:val="18"/>
                <w:szCs w:val="18"/>
              </w:rPr>
            </w:r>
          </w:p>
        </w:tc>
        <w:tc>
          <w:tcPr>
            <w:tcW w:w="1136" w:type="dxa"/>
            <w:tcBorders>
              <w:left w:val="single" w:sz="4"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4.000.000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pPr>
            <w:r>
              <w:rPr>
                <w:rFonts w:eastAsia="Calibri"/>
                <w:sz w:val="18"/>
                <w:szCs w:val="20"/>
                <w:lang w:val="ru-RU"/>
              </w:rPr>
              <w:t>74225</w:t>
            </w:r>
            <w:r>
              <w:rPr>
                <w:rFonts w:eastAsia="Calibri"/>
                <w:sz w:val="18"/>
                <w:szCs w:val="20"/>
              </w:rPr>
              <w:t>1</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eastAsia="Calibri"/>
                <w:sz w:val="18"/>
                <w:szCs w:val="20"/>
              </w:rPr>
            </w:pPr>
            <w:r>
              <w:rPr>
                <w:rFonts w:eastAsia="Calibri"/>
                <w:sz w:val="18"/>
                <w:szCs w:val="20"/>
              </w:rPr>
              <w:t>Општинске административне таксе</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sz w:val="18"/>
                <w:szCs w:val="20"/>
              </w:rPr>
            </w:pPr>
            <w:r>
              <w:rPr>
                <w:rFonts w:eastAsia="Calibri"/>
                <w:sz w:val="18"/>
                <w:szCs w:val="20"/>
              </w:rPr>
              <w:t>50.000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sz w:val="18"/>
                <w:szCs w:val="20"/>
              </w:rPr>
            </w:pPr>
            <w:r>
              <w:rPr>
                <w:sz w:val="18"/>
                <w:szCs w:val="20"/>
              </w:rPr>
              <w:t>50.000</w:t>
            </w:r>
          </w:p>
        </w:tc>
      </w:tr>
      <w:tr>
        <w:trPr/>
        <w:tc>
          <w:tcPr>
            <w:tcW w:w="795" w:type="dxa"/>
            <w:tcBorders>
              <w:left w:val="double" w:sz="4" w:space="0" w:color="000000"/>
              <w:bottom w:val="single" w:sz="6" w:space="0" w:color="000000"/>
              <w:right w:val="single" w:sz="6" w:space="0" w:color="000000"/>
            </w:tcBorders>
            <w:shd w:color="auto" w:fill="auto" w:val="clear"/>
            <w:vAlign w:val="center"/>
          </w:tcPr>
          <w:p>
            <w:pPr>
              <w:pStyle w:val="NoSpacing"/>
              <w:rPr>
                <w:sz w:val="18"/>
                <w:szCs w:val="18"/>
              </w:rPr>
            </w:pPr>
            <w:r>
              <w:rPr>
                <w:sz w:val="18"/>
                <w:szCs w:val="18"/>
              </w:rPr>
              <w:t>742253</w:t>
            </w:r>
          </w:p>
        </w:tc>
        <w:tc>
          <w:tcPr>
            <w:tcW w:w="4468" w:type="dxa"/>
            <w:tcBorders>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Накнада за уређивање грађевинског земљита</w:t>
            </w:r>
          </w:p>
        </w:tc>
        <w:tc>
          <w:tcPr>
            <w:tcW w:w="1134" w:type="dxa"/>
            <w:tcBorders>
              <w:left w:val="single" w:sz="6" w:space="0" w:color="000000"/>
              <w:bottom w:val="single" w:sz="6" w:space="0" w:color="000000"/>
              <w:right w:val="single" w:sz="4" w:space="0" w:color="000000"/>
            </w:tcBorders>
            <w:shd w:color="auto" w:fill="auto" w:val="clear"/>
            <w:vAlign w:val="center"/>
          </w:tcPr>
          <w:p>
            <w:pPr>
              <w:pStyle w:val="NoSpacing"/>
              <w:jc w:val="right"/>
              <w:rPr>
                <w:sz w:val="18"/>
                <w:szCs w:val="18"/>
              </w:rPr>
            </w:pPr>
            <w:r>
              <w:rPr>
                <w:sz w:val="18"/>
                <w:szCs w:val="18"/>
              </w:rPr>
              <w:t>100.000</w:t>
            </w:r>
          </w:p>
        </w:tc>
        <w:tc>
          <w:tcPr>
            <w:tcW w:w="982" w:type="dxa"/>
            <w:tcBorders>
              <w:left w:val="single" w:sz="4" w:space="0" w:color="000000"/>
              <w:bottom w:val="single" w:sz="6" w:space="0" w:color="000000"/>
              <w:right w:val="single" w:sz="6" w:space="0" w:color="000000"/>
            </w:tcBorders>
            <w:shd w:color="auto" w:fill="auto" w:val="clear"/>
            <w:vAlign w:val="center"/>
          </w:tcPr>
          <w:p>
            <w:pPr>
              <w:pStyle w:val="NoSpacing"/>
              <w:jc w:val="right"/>
              <w:rPr>
                <w:sz w:val="18"/>
                <w:szCs w:val="18"/>
              </w:rPr>
            </w:pPr>
            <w:r>
              <w:rPr>
                <w:sz w:val="18"/>
                <w:szCs w:val="18"/>
              </w:rPr>
            </w:r>
          </w:p>
        </w:tc>
        <w:tc>
          <w:tcPr>
            <w:tcW w:w="1122" w:type="dxa"/>
            <w:tcBorders>
              <w:left w:val="single" w:sz="4"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6" w:type="dxa"/>
            <w:tcBorders>
              <w:left w:val="single" w:sz="4"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100.000</w:t>
            </w:r>
          </w:p>
        </w:tc>
      </w:tr>
      <w:tr>
        <w:trPr/>
        <w:tc>
          <w:tcPr>
            <w:tcW w:w="795" w:type="dxa"/>
            <w:tcBorders>
              <w:left w:val="double" w:sz="4" w:space="0" w:color="000000"/>
              <w:bottom w:val="single" w:sz="6" w:space="0" w:color="000000"/>
              <w:right w:val="single" w:sz="6" w:space="0" w:color="000000"/>
            </w:tcBorders>
            <w:shd w:color="auto" w:fill="auto" w:val="clear"/>
            <w:vAlign w:val="center"/>
          </w:tcPr>
          <w:p>
            <w:pPr>
              <w:pStyle w:val="NoSpacing"/>
              <w:rPr>
                <w:sz w:val="18"/>
                <w:szCs w:val="18"/>
              </w:rPr>
            </w:pPr>
            <w:r>
              <w:rPr>
                <w:sz w:val="18"/>
                <w:szCs w:val="18"/>
              </w:rPr>
              <w:t>742255</w:t>
            </w:r>
          </w:p>
        </w:tc>
        <w:tc>
          <w:tcPr>
            <w:tcW w:w="4468" w:type="dxa"/>
            <w:tcBorders>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Такса за озакоњење објеката у корист нивоа општина</w:t>
            </w:r>
          </w:p>
        </w:tc>
        <w:tc>
          <w:tcPr>
            <w:tcW w:w="1134" w:type="dxa"/>
            <w:tcBorders>
              <w:left w:val="single" w:sz="6" w:space="0" w:color="000000"/>
              <w:bottom w:val="single" w:sz="6" w:space="0" w:color="000000"/>
              <w:right w:val="single" w:sz="4" w:space="0" w:color="000000"/>
            </w:tcBorders>
            <w:shd w:color="auto" w:fill="auto" w:val="clear"/>
            <w:vAlign w:val="center"/>
          </w:tcPr>
          <w:p>
            <w:pPr>
              <w:pStyle w:val="NoSpacing"/>
              <w:jc w:val="right"/>
              <w:rPr>
                <w:sz w:val="18"/>
                <w:szCs w:val="18"/>
              </w:rPr>
            </w:pPr>
            <w:r>
              <w:rPr>
                <w:sz w:val="18"/>
                <w:szCs w:val="18"/>
              </w:rPr>
              <w:t>350.000</w:t>
            </w:r>
          </w:p>
        </w:tc>
        <w:tc>
          <w:tcPr>
            <w:tcW w:w="982" w:type="dxa"/>
            <w:tcBorders>
              <w:left w:val="single" w:sz="4" w:space="0" w:color="000000"/>
              <w:bottom w:val="single" w:sz="6" w:space="0" w:color="000000"/>
              <w:right w:val="single" w:sz="6" w:space="0" w:color="000000"/>
            </w:tcBorders>
            <w:shd w:color="auto" w:fill="auto" w:val="clear"/>
            <w:vAlign w:val="center"/>
          </w:tcPr>
          <w:p>
            <w:pPr>
              <w:pStyle w:val="NoSpacing"/>
              <w:jc w:val="right"/>
              <w:rPr>
                <w:sz w:val="18"/>
                <w:szCs w:val="18"/>
              </w:rPr>
            </w:pPr>
            <w:r>
              <w:rPr>
                <w:sz w:val="18"/>
                <w:szCs w:val="18"/>
              </w:rPr>
            </w:r>
          </w:p>
        </w:tc>
        <w:tc>
          <w:tcPr>
            <w:tcW w:w="1122" w:type="dxa"/>
            <w:tcBorders>
              <w:left w:val="single" w:sz="4"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6" w:type="dxa"/>
            <w:tcBorders>
              <w:left w:val="single" w:sz="4"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350.000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pPr>
            <w:r>
              <w:rPr>
                <w:rFonts w:eastAsia="Calibri"/>
                <w:sz w:val="18"/>
                <w:szCs w:val="20"/>
                <w:lang w:val="ru-RU"/>
              </w:rPr>
              <w:t>742</w:t>
            </w:r>
            <w:r>
              <w:rPr>
                <w:rFonts w:eastAsia="Calibri"/>
                <w:sz w:val="18"/>
                <w:szCs w:val="20"/>
              </w:rPr>
              <w:t>351</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pPr>
            <w:r>
              <w:rPr>
                <w:rFonts w:eastAsia="Calibri"/>
                <w:sz w:val="18"/>
                <w:szCs w:val="20"/>
                <w:lang w:val="ru-RU"/>
              </w:rPr>
              <w:t xml:space="preserve">Приходи </w:t>
            </w:r>
            <w:r>
              <w:rPr>
                <w:rFonts w:eastAsia="Calibri"/>
                <w:sz w:val="18"/>
                <w:szCs w:val="20"/>
              </w:rPr>
              <w:t>које својом делатношћу остваре органи и организације општине</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pPr>
            <w:r>
              <w:rPr>
                <w:rFonts w:eastAsia="Calibri"/>
                <w:sz w:val="18"/>
                <w:szCs w:val="20"/>
              </w:rPr>
              <w:t>1.500.000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t>535.000</w:t>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sz w:val="18"/>
                <w:szCs w:val="20"/>
              </w:rPr>
            </w:pPr>
            <w:r>
              <w:rPr>
                <w:sz w:val="18"/>
                <w:szCs w:val="20"/>
              </w:rPr>
              <w:t>2.035.000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rFonts w:eastAsia="Calibri"/>
                <w:b/>
                <w:b/>
                <w:sz w:val="18"/>
                <w:szCs w:val="20"/>
              </w:rPr>
            </w:pPr>
            <w:r>
              <w:rPr>
                <w:rFonts w:eastAsia="Calibri"/>
                <w:b/>
                <w:sz w:val="18"/>
                <w:szCs w:val="20"/>
              </w:rPr>
              <w:t>743</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eastAsia="Calibri"/>
                <w:b/>
                <w:b/>
                <w:sz w:val="18"/>
                <w:szCs w:val="20"/>
                <w:lang w:val="ru-RU"/>
              </w:rPr>
            </w:pPr>
            <w:r>
              <w:rPr>
                <w:rFonts w:eastAsia="Calibri"/>
                <w:b/>
                <w:sz w:val="18"/>
                <w:szCs w:val="20"/>
                <w:lang w:val="ru-RU"/>
              </w:rPr>
              <w:t>Новчане казне и одузета имовинска корист</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b/>
                <w:b/>
                <w:sz w:val="18"/>
                <w:szCs w:val="20"/>
              </w:rPr>
            </w:pPr>
            <w:r>
              <w:rPr>
                <w:rFonts w:eastAsia="Calibri"/>
                <w:b/>
                <w:sz w:val="18"/>
                <w:szCs w:val="20"/>
              </w:rPr>
              <w:t>5.750.000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color w:val="FF420E"/>
                <w:sz w:val="18"/>
                <w:szCs w:val="20"/>
              </w:rPr>
            </w:pPr>
            <w:r>
              <w:rPr>
                <w:color w:val="FF420E"/>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color w:val="FF420E"/>
                <w:sz w:val="18"/>
                <w:szCs w:val="20"/>
              </w:rPr>
            </w:pPr>
            <w:r>
              <w:rPr>
                <w:color w:val="FF420E"/>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rFonts w:eastAsia="Calibri"/>
                <w:b/>
                <w:b/>
                <w:sz w:val="18"/>
                <w:szCs w:val="20"/>
              </w:rPr>
            </w:pPr>
            <w:r>
              <w:rPr>
                <w:rFonts w:eastAsia="Calibri"/>
                <w:b/>
                <w:sz w:val="18"/>
                <w:szCs w:val="20"/>
              </w:rPr>
              <w:t>5.750.000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pPr>
            <w:r>
              <w:rPr>
                <w:rFonts w:eastAsia="Calibri"/>
                <w:sz w:val="18"/>
                <w:szCs w:val="20"/>
              </w:rPr>
              <w:t>743324</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eastAsia="Calibri"/>
                <w:sz w:val="18"/>
                <w:szCs w:val="20"/>
                <w:lang w:val="ru-RU"/>
              </w:rPr>
            </w:pPr>
            <w:r>
              <w:rPr>
                <w:rFonts w:eastAsia="Calibri"/>
                <w:sz w:val="18"/>
                <w:szCs w:val="20"/>
                <w:lang w:val="ru-RU"/>
              </w:rPr>
              <w:t>Приходи од новчаних казни за саобраћајне прекршаје</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sz w:val="18"/>
                <w:szCs w:val="20"/>
              </w:rPr>
            </w:pPr>
            <w:r>
              <w:rPr>
                <w:rFonts w:eastAsia="Calibri"/>
                <w:sz w:val="18"/>
                <w:szCs w:val="20"/>
              </w:rPr>
              <w:t>5.500.000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color w:val="FF420E"/>
                <w:sz w:val="18"/>
                <w:szCs w:val="20"/>
              </w:rPr>
            </w:pPr>
            <w:r>
              <w:rPr>
                <w:color w:val="FF420E"/>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color w:val="FF420E"/>
                <w:sz w:val="18"/>
                <w:szCs w:val="20"/>
              </w:rPr>
            </w:pPr>
            <w:r>
              <w:rPr>
                <w:color w:val="FF420E"/>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rFonts w:eastAsia="Calibri"/>
                <w:sz w:val="18"/>
                <w:szCs w:val="20"/>
              </w:rPr>
            </w:pPr>
            <w:r>
              <w:rPr>
                <w:rFonts w:eastAsia="Calibri"/>
                <w:sz w:val="18"/>
                <w:szCs w:val="20"/>
              </w:rPr>
              <w:t>5.500.000</w:t>
            </w:r>
          </w:p>
        </w:tc>
      </w:tr>
      <w:tr>
        <w:trPr>
          <w:trHeight w:val="248" w:hRule="atLeast"/>
        </w:trPr>
        <w:tc>
          <w:tcPr>
            <w:tcW w:w="795"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rFonts w:eastAsia="Calibri"/>
                <w:sz w:val="18"/>
                <w:szCs w:val="20"/>
              </w:rPr>
            </w:pPr>
            <w:r>
              <w:rPr>
                <w:rFonts w:eastAsia="Calibri"/>
                <w:sz w:val="18"/>
                <w:szCs w:val="20"/>
              </w:rPr>
              <w:t>743351</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eastAsia="Calibri"/>
                <w:sz w:val="18"/>
                <w:szCs w:val="20"/>
                <w:lang w:val="ru-RU"/>
              </w:rPr>
            </w:pPr>
            <w:r>
              <w:rPr>
                <w:rFonts w:eastAsia="Calibri"/>
                <w:sz w:val="18"/>
                <w:szCs w:val="20"/>
                <w:lang w:val="ru-RU"/>
              </w:rPr>
              <w:t>Прих. од новч. казни за прекрш у корист нивоа општина</w:t>
            </w:r>
          </w:p>
        </w:tc>
        <w:tc>
          <w:tcPr>
            <w:tcW w:w="1134" w:type="dxa"/>
            <w:tcBorders>
              <w:top w:val="single" w:sz="6" w:space="0" w:color="000000"/>
              <w:left w:val="single" w:sz="6" w:space="0" w:color="000000"/>
              <w:bottom w:val="single" w:sz="6" w:space="0" w:color="000000"/>
              <w:right w:val="single" w:sz="4" w:space="0" w:color="000000"/>
            </w:tcBorders>
            <w:shd w:color="auto" w:fill="auto" w:val="clear"/>
          </w:tcPr>
          <w:p>
            <w:pPr>
              <w:pStyle w:val="NoSpacing"/>
              <w:jc w:val="right"/>
              <w:rPr>
                <w:rFonts w:eastAsia="Calibri"/>
                <w:sz w:val="18"/>
                <w:szCs w:val="20"/>
              </w:rPr>
            </w:pPr>
            <w:r>
              <w:rPr>
                <w:rFonts w:eastAsia="Calibri"/>
                <w:sz w:val="18"/>
                <w:szCs w:val="20"/>
              </w:rPr>
              <w:t>50.000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color w:val="FF420E"/>
                <w:sz w:val="18"/>
                <w:szCs w:val="20"/>
              </w:rPr>
            </w:pPr>
            <w:r>
              <w:rPr>
                <w:color w:val="FF420E"/>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color w:val="FF420E"/>
                <w:sz w:val="18"/>
                <w:szCs w:val="20"/>
              </w:rPr>
            </w:pPr>
            <w:r>
              <w:rPr>
                <w:color w:val="FF420E"/>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rFonts w:eastAsia="Calibri"/>
                <w:sz w:val="18"/>
                <w:szCs w:val="20"/>
              </w:rPr>
            </w:pPr>
            <w:r>
              <w:rPr>
                <w:rFonts w:eastAsia="Calibri"/>
                <w:sz w:val="18"/>
                <w:szCs w:val="20"/>
              </w:rPr>
              <w:t>50.000</w:t>
            </w:r>
          </w:p>
        </w:tc>
      </w:tr>
      <w:tr>
        <w:trPr>
          <w:trHeight w:val="248" w:hRule="atLeast"/>
        </w:trPr>
        <w:tc>
          <w:tcPr>
            <w:tcW w:w="795"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pPr>
            <w:r>
              <w:rPr>
                <w:rFonts w:eastAsia="Calibri"/>
                <w:sz w:val="18"/>
                <w:szCs w:val="20"/>
              </w:rPr>
              <w:t>743924</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eastAsia="Calibri"/>
                <w:sz w:val="18"/>
                <w:szCs w:val="20"/>
              </w:rPr>
            </w:pPr>
            <w:r>
              <w:rPr>
                <w:rFonts w:eastAsia="Calibri"/>
                <w:sz w:val="18"/>
                <w:szCs w:val="20"/>
              </w:rPr>
              <w:t>Приходи од увећања целокупног пореског  дуга</w:t>
            </w:r>
          </w:p>
        </w:tc>
        <w:tc>
          <w:tcPr>
            <w:tcW w:w="1134" w:type="dxa"/>
            <w:tcBorders>
              <w:top w:val="single" w:sz="6" w:space="0" w:color="000000"/>
              <w:left w:val="single" w:sz="6" w:space="0" w:color="000000"/>
              <w:bottom w:val="single" w:sz="6" w:space="0" w:color="000000"/>
              <w:right w:val="single" w:sz="4" w:space="0" w:color="000000"/>
            </w:tcBorders>
            <w:shd w:color="auto" w:fill="auto" w:val="clear"/>
          </w:tcPr>
          <w:p>
            <w:pPr>
              <w:pStyle w:val="NoSpacing"/>
              <w:jc w:val="right"/>
              <w:rPr>
                <w:rFonts w:eastAsia="Calibri"/>
                <w:sz w:val="18"/>
                <w:szCs w:val="20"/>
              </w:rPr>
            </w:pPr>
            <w:r>
              <w:rPr>
                <w:rFonts w:eastAsia="Calibri"/>
                <w:sz w:val="18"/>
                <w:szCs w:val="20"/>
              </w:rPr>
              <w:t>200.000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color w:val="FF420E"/>
                <w:sz w:val="18"/>
                <w:szCs w:val="20"/>
              </w:rPr>
            </w:pPr>
            <w:r>
              <w:rPr>
                <w:color w:val="FF420E"/>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color w:val="FF420E"/>
                <w:sz w:val="18"/>
                <w:szCs w:val="20"/>
              </w:rPr>
            </w:pPr>
            <w:r>
              <w:rPr>
                <w:color w:val="FF420E"/>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rFonts w:eastAsia="Calibri"/>
                <w:sz w:val="18"/>
                <w:szCs w:val="20"/>
              </w:rPr>
            </w:pPr>
            <w:r>
              <w:rPr>
                <w:rFonts w:eastAsia="Calibri"/>
                <w:sz w:val="18"/>
                <w:szCs w:val="20"/>
              </w:rPr>
              <w:t>200.000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rFonts w:eastAsia="Calibri"/>
                <w:b/>
                <w:b/>
                <w:sz w:val="18"/>
                <w:szCs w:val="20"/>
                <w:lang w:val="ru-RU"/>
              </w:rPr>
            </w:pPr>
            <w:r>
              <w:rPr>
                <w:rFonts w:eastAsia="Calibri"/>
                <w:b/>
                <w:sz w:val="18"/>
                <w:szCs w:val="20"/>
                <w:lang w:val="ru-RU"/>
              </w:rPr>
              <w:t>745</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eastAsia="Calibri"/>
                <w:b/>
                <w:b/>
                <w:sz w:val="18"/>
                <w:szCs w:val="20"/>
                <w:lang w:val="ru-RU"/>
              </w:rPr>
            </w:pPr>
            <w:r>
              <w:rPr>
                <w:rFonts w:eastAsia="Calibri"/>
                <w:b/>
                <w:sz w:val="18"/>
                <w:szCs w:val="20"/>
                <w:lang w:val="ru-RU"/>
              </w:rPr>
              <w:t>Мешовити и неодређени приходи</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b/>
                <w:b/>
                <w:sz w:val="18"/>
                <w:szCs w:val="20"/>
              </w:rPr>
            </w:pPr>
            <w:r>
              <w:rPr>
                <w:rFonts w:eastAsia="Calibri"/>
                <w:b/>
                <w:sz w:val="18"/>
                <w:szCs w:val="20"/>
              </w:rPr>
              <w:t>1.800.000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b/>
                <w:b/>
                <w:sz w:val="18"/>
                <w:szCs w:val="20"/>
              </w:rPr>
            </w:pPr>
            <w:r>
              <w:rPr>
                <w:b/>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rFonts w:eastAsia="Calibri"/>
                <w:b/>
                <w:b/>
                <w:sz w:val="18"/>
                <w:szCs w:val="20"/>
              </w:rPr>
            </w:pPr>
            <w:r>
              <w:rPr>
                <w:rFonts w:eastAsia="Calibri"/>
                <w:b/>
                <w:sz w:val="18"/>
                <w:szCs w:val="20"/>
              </w:rPr>
              <w:t>1.800.000</w:t>
            </w:r>
          </w:p>
        </w:tc>
      </w:tr>
      <w:tr>
        <w:trPr>
          <w:trHeight w:val="268" w:hRule="atLeast"/>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pPr>
            <w:r>
              <w:rPr>
                <w:rFonts w:eastAsia="Calibri"/>
                <w:sz w:val="18"/>
                <w:szCs w:val="20"/>
                <w:lang w:val="ru-RU"/>
              </w:rPr>
              <w:t>74515</w:t>
            </w:r>
            <w:r>
              <w:rPr>
                <w:rFonts w:eastAsia="Calibri"/>
                <w:sz w:val="18"/>
                <w:szCs w:val="20"/>
              </w:rPr>
              <w:t>1</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Остали приходи у корист нивоа општина</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sz w:val="18"/>
                <w:szCs w:val="20"/>
              </w:rPr>
            </w:pPr>
            <w:bookmarkStart w:id="4" w:name="__DdeLink__35225_4128794744"/>
            <w:r>
              <w:rPr>
                <w:rFonts w:eastAsia="Calibri"/>
                <w:sz w:val="18"/>
                <w:szCs w:val="20"/>
              </w:rPr>
              <w:t>1.800.000</w:t>
            </w:r>
            <w:bookmarkEnd w:id="4"/>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rFonts w:eastAsia="Calibri"/>
                <w:sz w:val="18"/>
                <w:szCs w:val="20"/>
              </w:rPr>
            </w:pPr>
            <w:r>
              <w:rPr>
                <w:rFonts w:eastAsia="Calibri"/>
                <w:sz w:val="18"/>
                <w:szCs w:val="20"/>
              </w:rPr>
              <w:t>1.800.000</w:t>
            </w:r>
          </w:p>
        </w:tc>
      </w:tr>
      <w:tr>
        <w:trPr>
          <w:trHeight w:val="268" w:hRule="atLeast"/>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rFonts w:eastAsia="Calibri"/>
                <w:b/>
                <w:b/>
                <w:sz w:val="18"/>
                <w:szCs w:val="20"/>
                <w:lang w:val="ru-RU"/>
              </w:rPr>
            </w:pPr>
            <w:r>
              <w:rPr>
                <w:rFonts w:eastAsia="Calibri"/>
                <w:b/>
                <w:sz w:val="18"/>
                <w:szCs w:val="20"/>
                <w:lang w:val="ru-RU"/>
              </w:rPr>
              <w:t>772</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pPr>
            <w:r>
              <w:rPr>
                <w:rFonts w:eastAsia="Calibri"/>
                <w:b/>
                <w:sz w:val="18"/>
                <w:szCs w:val="20"/>
                <w:lang w:val="ru-RU"/>
              </w:rPr>
              <w:t>Меморан</w:t>
            </w:r>
            <w:r>
              <w:rPr>
                <w:rFonts w:eastAsia="Calibri"/>
                <w:b/>
                <w:sz w:val="18"/>
                <w:szCs w:val="20"/>
              </w:rPr>
              <w:t>.</w:t>
            </w:r>
            <w:r>
              <w:rPr>
                <w:rFonts w:eastAsia="Calibri"/>
                <w:b/>
                <w:sz w:val="18"/>
                <w:szCs w:val="20"/>
                <w:lang w:val="ru-RU"/>
              </w:rPr>
              <w:t xml:space="preserve"> ставке за рефунд</w:t>
            </w:r>
            <w:r>
              <w:rPr>
                <w:rFonts w:eastAsia="Calibri"/>
                <w:b/>
                <w:sz w:val="18"/>
                <w:szCs w:val="20"/>
              </w:rPr>
              <w:t>.</w:t>
            </w:r>
            <w:r>
              <w:rPr>
                <w:rFonts w:eastAsia="Calibri"/>
                <w:b/>
                <w:sz w:val="18"/>
                <w:szCs w:val="20"/>
                <w:lang w:val="ru-RU"/>
              </w:rPr>
              <w:t xml:space="preserve"> расхода из предх. године</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b/>
                <w:b/>
                <w:sz w:val="18"/>
                <w:szCs w:val="20"/>
              </w:rPr>
            </w:pPr>
            <w:r>
              <w:rPr>
                <w:rFonts w:eastAsia="Calibri"/>
                <w:b/>
                <w:sz w:val="18"/>
                <w:szCs w:val="20"/>
              </w:rPr>
              <w:t>2.000.000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b/>
                <w:b/>
                <w:sz w:val="18"/>
                <w:szCs w:val="20"/>
              </w:rPr>
            </w:pPr>
            <w:r>
              <w:rPr>
                <w:b/>
                <w:sz w:val="18"/>
                <w:szCs w:val="20"/>
              </w:rPr>
              <w:t>2.000.000</w:t>
            </w:r>
          </w:p>
        </w:tc>
      </w:tr>
      <w:tr>
        <w:trPr>
          <w:trHeight w:val="268" w:hRule="atLeast"/>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pPr>
            <w:r>
              <w:rPr>
                <w:rFonts w:eastAsia="Calibri"/>
                <w:sz w:val="18"/>
                <w:szCs w:val="20"/>
                <w:lang w:val="ru-RU"/>
              </w:rPr>
              <w:t>7721</w:t>
            </w:r>
            <w:r>
              <w:rPr>
                <w:rFonts w:eastAsia="Calibri"/>
                <w:sz w:val="18"/>
                <w:szCs w:val="20"/>
              </w:rPr>
              <w:t>14</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eastAsia="Calibri"/>
                <w:sz w:val="18"/>
                <w:szCs w:val="20"/>
                <w:lang w:val="ru-RU"/>
              </w:rPr>
            </w:pPr>
            <w:r>
              <w:rPr>
                <w:rFonts w:eastAsia="Calibri"/>
                <w:sz w:val="18"/>
                <w:szCs w:val="20"/>
                <w:lang w:val="ru-RU"/>
              </w:rPr>
              <w:t>Меморандумске ставке за рефундацију расхода</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sz w:val="18"/>
                <w:szCs w:val="20"/>
              </w:rPr>
            </w:pPr>
            <w:r>
              <w:rPr>
                <w:rFonts w:eastAsia="Calibri"/>
                <w:sz w:val="18"/>
                <w:szCs w:val="20"/>
              </w:rPr>
              <w:t>2.000.000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sz w:val="18"/>
                <w:szCs w:val="20"/>
              </w:rPr>
            </w:pPr>
            <w:r>
              <w:rPr>
                <w:sz w:val="18"/>
                <w:szCs w:val="20"/>
              </w:rPr>
              <w:t>2.000.000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rFonts w:eastAsia="Calibri"/>
                <w:b/>
                <w:b/>
                <w:sz w:val="18"/>
                <w:szCs w:val="20"/>
              </w:rPr>
            </w:pPr>
            <w:r>
              <w:rPr>
                <w:rFonts w:eastAsia="Calibri"/>
                <w:b/>
                <w:sz w:val="18"/>
                <w:szCs w:val="20"/>
              </w:rPr>
              <w:t>841</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eastAsia="Calibri"/>
                <w:b/>
                <w:b/>
                <w:sz w:val="18"/>
                <w:szCs w:val="20"/>
                <w:lang w:val="ru-RU"/>
              </w:rPr>
            </w:pPr>
            <w:r>
              <w:rPr>
                <w:rFonts w:eastAsia="Calibri"/>
                <w:b/>
                <w:sz w:val="18"/>
                <w:szCs w:val="20"/>
                <w:lang w:val="ru-RU"/>
              </w:rPr>
              <w:t>Примања од продаје земљишта</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b/>
                <w:b/>
                <w:sz w:val="18"/>
                <w:szCs w:val="20"/>
              </w:rPr>
            </w:pPr>
            <w:r>
              <w:rPr>
                <w:rFonts w:eastAsia="Calibri"/>
                <w:b/>
                <w:sz w:val="18"/>
                <w:szCs w:val="20"/>
              </w:rPr>
              <w:t>100.000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b/>
                <w:b/>
                <w:sz w:val="18"/>
                <w:szCs w:val="20"/>
              </w:rPr>
            </w:pPr>
            <w:r>
              <w:rPr>
                <w:b/>
                <w:sz w:val="18"/>
                <w:szCs w:val="20"/>
              </w:rPr>
              <w:t>100.000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pPr>
            <w:r>
              <w:rPr>
                <w:rFonts w:eastAsia="Calibri"/>
                <w:sz w:val="18"/>
                <w:szCs w:val="20"/>
              </w:rPr>
              <w:t>841151</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eastAsia="Calibri"/>
                <w:sz w:val="18"/>
                <w:szCs w:val="20"/>
                <w:lang w:val="ru-RU"/>
              </w:rPr>
            </w:pPr>
            <w:r>
              <w:rPr>
                <w:rFonts w:eastAsia="Calibri"/>
                <w:sz w:val="18"/>
                <w:szCs w:val="20"/>
                <w:lang w:val="ru-RU"/>
              </w:rPr>
              <w:t>Примања од продаје земљишта у корист нивоа општина</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rFonts w:eastAsia="Calibri"/>
                <w:sz w:val="18"/>
                <w:szCs w:val="20"/>
              </w:rPr>
            </w:pPr>
            <w:r>
              <w:rPr>
                <w:rFonts w:eastAsia="Calibri"/>
                <w:sz w:val="18"/>
                <w:szCs w:val="20"/>
              </w:rPr>
              <w:t>100.000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sz w:val="18"/>
                <w:szCs w:val="20"/>
              </w:rPr>
            </w:pPr>
            <w:r>
              <w:rPr>
                <w:sz w:val="18"/>
                <w:szCs w:val="20"/>
              </w:rPr>
              <w:t>100.000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rFonts w:eastAsia="Calibri"/>
                <w:b/>
                <w:b/>
                <w:sz w:val="18"/>
                <w:szCs w:val="20"/>
              </w:rPr>
            </w:pPr>
            <w:r>
              <w:rPr>
                <w:rFonts w:eastAsia="Calibri"/>
                <w:b/>
                <w:sz w:val="18"/>
                <w:szCs w:val="20"/>
              </w:rPr>
              <w:t>911</w:t>
            </w:r>
          </w:p>
        </w:tc>
        <w:tc>
          <w:tcPr>
            <w:tcW w:w="4468"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rFonts w:eastAsia="Calibri"/>
                <w:b/>
                <w:b/>
                <w:sz w:val="18"/>
                <w:szCs w:val="20"/>
                <w:lang w:val="ru-RU"/>
              </w:rPr>
            </w:pPr>
            <w:r>
              <w:rPr>
                <w:rFonts w:eastAsia="Calibri"/>
                <w:b/>
                <w:sz w:val="18"/>
                <w:szCs w:val="20"/>
                <w:lang w:val="ru-RU"/>
              </w:rPr>
              <w:t>Примања од домаћих задуживања</w:t>
            </w:r>
          </w:p>
        </w:tc>
        <w:tc>
          <w:tcPr>
            <w:tcW w:w="1134" w:type="dxa"/>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Spacing"/>
              <w:jc w:val="right"/>
              <w:rPr/>
            </w:pPr>
            <w:r>
              <w:rPr>
                <w:rFonts w:eastAsia="Calibri"/>
                <w:b/>
                <w:sz w:val="18"/>
                <w:szCs w:val="20"/>
              </w:rPr>
              <w:t>17.500.000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pPr>
            <w:r>
              <w:rPr>
                <w:b/>
                <w:sz w:val="18"/>
                <w:szCs w:val="20"/>
              </w:rPr>
              <w:t>17.500.000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pPr>
            <w:r>
              <w:rPr>
                <w:rFonts w:eastAsia="Calibri"/>
                <w:sz w:val="18"/>
                <w:szCs w:val="20"/>
              </w:rPr>
              <w:t>911451</w:t>
            </w:r>
          </w:p>
        </w:tc>
        <w:tc>
          <w:tcPr>
            <w:tcW w:w="4468" w:type="dxa"/>
            <w:tcBorders>
              <w:top w:val="single" w:sz="6" w:space="0" w:color="000000"/>
              <w:left w:val="single" w:sz="6" w:space="0" w:color="000000"/>
              <w:bottom w:val="single" w:sz="6" w:space="0" w:color="000000"/>
              <w:right w:val="single" w:sz="4" w:space="0" w:color="000000"/>
            </w:tcBorders>
            <w:shd w:color="auto" w:fill="auto" w:val="clear"/>
          </w:tcPr>
          <w:p>
            <w:pPr>
              <w:pStyle w:val="NoSpacing"/>
              <w:rPr>
                <w:rFonts w:eastAsia="Calibri"/>
                <w:sz w:val="18"/>
                <w:szCs w:val="20"/>
                <w:lang w:val="ru-RU"/>
              </w:rPr>
            </w:pPr>
            <w:r>
              <w:rPr>
                <w:rFonts w:eastAsia="Calibri"/>
                <w:sz w:val="18"/>
                <w:szCs w:val="20"/>
                <w:lang w:val="ru-RU"/>
              </w:rPr>
              <w:t xml:space="preserve">Примања од задуж.од послов банака у земљи </w:t>
            </w:r>
          </w:p>
        </w:tc>
        <w:tc>
          <w:tcPr>
            <w:tcW w:w="1134" w:type="dxa"/>
            <w:tcBorders>
              <w:top w:val="single" w:sz="6" w:space="0" w:color="000000"/>
              <w:left w:val="single" w:sz="4" w:space="0" w:color="000000"/>
              <w:bottom w:val="single" w:sz="6" w:space="0" w:color="000000"/>
              <w:right w:val="single" w:sz="4" w:space="0" w:color="000000"/>
            </w:tcBorders>
            <w:shd w:color="auto" w:fill="auto" w:val="clear"/>
            <w:vAlign w:val="center"/>
          </w:tcPr>
          <w:p>
            <w:pPr>
              <w:pStyle w:val="NoSpacing"/>
              <w:jc w:val="right"/>
              <w:rPr>
                <w:rFonts w:eastAsia="Calibri"/>
                <w:sz w:val="18"/>
                <w:szCs w:val="20"/>
              </w:rPr>
            </w:pPr>
            <w:r>
              <w:rPr>
                <w:rFonts w:eastAsia="Calibri"/>
                <w:sz w:val="18"/>
                <w:szCs w:val="20"/>
              </w:rPr>
              <w:t>17.500.000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pPr>
            <w:r>
              <w:rPr>
                <w:sz w:val="18"/>
                <w:szCs w:val="20"/>
              </w:rPr>
              <w:t>17.500.000</w:t>
            </w:r>
          </w:p>
        </w:tc>
      </w:tr>
      <w:tr>
        <w:trPr/>
        <w:tc>
          <w:tcPr>
            <w:tcW w:w="795"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rPr/>
            </w:pPr>
            <w:r>
              <w:rPr>
                <w:rFonts w:eastAsia="Calibri"/>
                <w:b/>
                <w:sz w:val="18"/>
                <w:szCs w:val="20"/>
              </w:rPr>
              <w:t>311712</w:t>
            </w:r>
          </w:p>
        </w:tc>
        <w:tc>
          <w:tcPr>
            <w:tcW w:w="4468" w:type="dxa"/>
            <w:tcBorders>
              <w:top w:val="single" w:sz="6" w:space="0" w:color="000000"/>
              <w:left w:val="single" w:sz="6" w:space="0" w:color="000000"/>
              <w:bottom w:val="single" w:sz="6" w:space="0" w:color="000000"/>
              <w:right w:val="single" w:sz="4" w:space="0" w:color="000000"/>
            </w:tcBorders>
            <w:shd w:color="auto" w:fill="auto" w:val="clear"/>
          </w:tcPr>
          <w:p>
            <w:pPr>
              <w:pStyle w:val="NoSpacing"/>
              <w:rPr/>
            </w:pPr>
            <w:r>
              <w:rPr>
                <w:rFonts w:eastAsia="Calibri"/>
                <w:b/>
                <w:sz w:val="18"/>
                <w:szCs w:val="20"/>
                <w:lang w:val="ru-RU"/>
              </w:rPr>
              <w:t xml:space="preserve">Пренета неутрошена средства </w:t>
            </w:r>
            <w:r>
              <w:rPr>
                <w:rFonts w:eastAsia="Calibri"/>
                <w:b/>
                <w:sz w:val="18"/>
                <w:szCs w:val="20"/>
              </w:rPr>
              <w:t>за посебне намене</w:t>
            </w:r>
          </w:p>
        </w:tc>
        <w:tc>
          <w:tcPr>
            <w:tcW w:w="1134" w:type="dxa"/>
            <w:tcBorders>
              <w:top w:val="single" w:sz="6" w:space="0" w:color="000000"/>
              <w:left w:val="single" w:sz="4" w:space="0" w:color="000000"/>
              <w:bottom w:val="single" w:sz="6" w:space="0" w:color="000000"/>
              <w:right w:val="single" w:sz="4" w:space="0" w:color="000000"/>
            </w:tcBorders>
            <w:shd w:color="auto" w:fill="auto" w:val="clear"/>
            <w:vAlign w:val="center"/>
          </w:tcPr>
          <w:p>
            <w:pPr>
              <w:pStyle w:val="NoSpacing"/>
              <w:jc w:val="right"/>
              <w:rPr>
                <w:rFonts w:eastAsia="Calibri"/>
                <w:b/>
                <w:b/>
                <w:sz w:val="18"/>
                <w:szCs w:val="20"/>
              </w:rPr>
            </w:pPr>
            <w:r>
              <w:rPr>
                <w:rFonts w:eastAsia="Calibri"/>
                <w:b/>
                <w:sz w:val="18"/>
                <w:szCs w:val="20"/>
              </w:rPr>
              <w:t>14.594.940</w:t>
            </w:r>
          </w:p>
        </w:tc>
        <w:tc>
          <w:tcPr>
            <w:tcW w:w="982" w:type="dxa"/>
            <w:tcBorders>
              <w:top w:val="single" w:sz="6" w:space="0" w:color="000000"/>
              <w:left w:val="single" w:sz="4" w:space="0" w:color="000000"/>
              <w:bottom w:val="single" w:sz="6" w:space="0" w:color="000000"/>
              <w:right w:val="single" w:sz="6" w:space="0" w:color="000000"/>
            </w:tcBorders>
            <w:shd w:color="auto" w:fill="auto" w:val="clear"/>
            <w:vAlign w:val="center"/>
          </w:tcPr>
          <w:p>
            <w:pPr>
              <w:pStyle w:val="NoSpacing"/>
              <w:jc w:val="right"/>
              <w:rPr>
                <w:sz w:val="18"/>
                <w:szCs w:val="20"/>
              </w:rPr>
            </w:pPr>
            <w:r>
              <w:rPr>
                <w:sz w:val="18"/>
                <w:szCs w:val="20"/>
              </w:rPr>
            </w:r>
          </w:p>
        </w:tc>
        <w:tc>
          <w:tcPr>
            <w:tcW w:w="1122"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20"/>
              </w:rPr>
            </w:pPr>
            <w:r>
              <w:rPr>
                <w:sz w:val="18"/>
                <w:szCs w:val="20"/>
              </w:rPr>
            </w:r>
          </w:p>
        </w:tc>
        <w:tc>
          <w:tcPr>
            <w:tcW w:w="1136"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b/>
                <w:b/>
                <w:sz w:val="18"/>
                <w:szCs w:val="20"/>
              </w:rPr>
            </w:pPr>
            <w:r>
              <w:rPr>
                <w:b/>
                <w:sz w:val="18"/>
                <w:szCs w:val="20"/>
              </w:rPr>
              <w:t>14.594.940</w:t>
            </w:r>
          </w:p>
        </w:tc>
      </w:tr>
      <w:tr>
        <w:trPr/>
        <w:tc>
          <w:tcPr>
            <w:tcW w:w="5263" w:type="dxa"/>
            <w:gridSpan w:val="2"/>
            <w:tcBorders>
              <w:top w:val="single" w:sz="6" w:space="0" w:color="000000"/>
              <w:left w:val="double" w:sz="4" w:space="0" w:color="000000"/>
              <w:bottom w:val="double" w:sz="4" w:space="0" w:color="000000"/>
              <w:right w:val="single" w:sz="4" w:space="0" w:color="000000"/>
            </w:tcBorders>
            <w:shd w:color="auto" w:fill="auto" w:val="clear"/>
            <w:vAlign w:val="center"/>
          </w:tcPr>
          <w:p>
            <w:pPr>
              <w:pStyle w:val="NoSpacing"/>
              <w:rPr>
                <w:rFonts w:eastAsia="Calibri"/>
                <w:b/>
                <w:b/>
                <w:sz w:val="18"/>
                <w:szCs w:val="20"/>
              </w:rPr>
            </w:pPr>
            <w:r>
              <w:rPr>
                <w:rFonts w:eastAsia="Calibri"/>
                <w:b/>
                <w:sz w:val="18"/>
                <w:szCs w:val="20"/>
              </w:rPr>
              <w:t>УКУПНИ ПРИХОДИ И ПРИМАЊА:</w:t>
            </w:r>
          </w:p>
        </w:tc>
        <w:tc>
          <w:tcPr>
            <w:tcW w:w="1134" w:type="dxa"/>
            <w:tcBorders>
              <w:top w:val="single" w:sz="6" w:space="0" w:color="000000"/>
              <w:left w:val="single" w:sz="4" w:space="0" w:color="000000"/>
              <w:bottom w:val="double" w:sz="4" w:space="0" w:color="000000"/>
              <w:right w:val="single" w:sz="4" w:space="0" w:color="000000"/>
            </w:tcBorders>
            <w:shd w:color="auto" w:fill="auto" w:val="clear"/>
            <w:vAlign w:val="center"/>
          </w:tcPr>
          <w:p>
            <w:pPr>
              <w:pStyle w:val="ListParagraph"/>
              <w:ind w:left="0" w:hanging="0"/>
              <w:jc w:val="center"/>
              <w:rPr>
                <w:color w:val="FF420E"/>
              </w:rPr>
            </w:pPr>
            <w:r>
              <w:rPr>
                <w:rFonts w:eastAsia="Calibri" w:eastAsiaTheme="minorHAnsi"/>
                <w:b/>
                <w:sz w:val="18"/>
                <w:szCs w:val="18"/>
              </w:rPr>
              <w:t>366.945.120</w:t>
            </w:r>
          </w:p>
        </w:tc>
        <w:tc>
          <w:tcPr>
            <w:tcW w:w="982" w:type="dxa"/>
            <w:tcBorders>
              <w:top w:val="single" w:sz="6" w:space="0" w:color="000000"/>
              <w:left w:val="single" w:sz="4" w:space="0" w:color="000000"/>
              <w:bottom w:val="double" w:sz="4" w:space="0" w:color="000000"/>
              <w:right w:val="single" w:sz="6" w:space="0" w:color="000000"/>
            </w:tcBorders>
            <w:shd w:color="auto" w:fill="auto" w:val="clear"/>
            <w:vAlign w:val="center"/>
          </w:tcPr>
          <w:p>
            <w:pPr>
              <w:pStyle w:val="NoSpacing"/>
              <w:jc w:val="right"/>
              <w:rPr>
                <w:b/>
                <w:b/>
                <w:sz w:val="18"/>
                <w:szCs w:val="20"/>
              </w:rPr>
            </w:pPr>
            <w:r>
              <w:rPr>
                <w:b/>
                <w:sz w:val="18"/>
                <w:szCs w:val="20"/>
              </w:rPr>
              <w:t>535.000</w:t>
            </w:r>
          </w:p>
        </w:tc>
        <w:tc>
          <w:tcPr>
            <w:tcW w:w="1122" w:type="dxa"/>
            <w:tcBorders>
              <w:top w:val="single" w:sz="6" w:space="0" w:color="000000"/>
              <w:left w:val="single" w:sz="4" w:space="0" w:color="000000"/>
              <w:bottom w:val="double" w:sz="4" w:space="0" w:color="000000"/>
              <w:right w:val="single" w:sz="6" w:space="0" w:color="000000"/>
            </w:tcBorders>
            <w:shd w:color="auto" w:fill="auto" w:val="clear"/>
          </w:tcPr>
          <w:p>
            <w:pPr>
              <w:pStyle w:val="NoSpacing"/>
              <w:jc w:val="right"/>
              <w:rPr>
                <w:b/>
                <w:b/>
                <w:sz w:val="18"/>
                <w:szCs w:val="20"/>
              </w:rPr>
            </w:pPr>
            <w:r>
              <w:rPr>
                <w:b/>
                <w:sz w:val="18"/>
                <w:szCs w:val="20"/>
              </w:rPr>
              <w:t>1.900.000</w:t>
            </w:r>
          </w:p>
        </w:tc>
        <w:tc>
          <w:tcPr>
            <w:tcW w:w="1136" w:type="dxa"/>
            <w:tcBorders>
              <w:top w:val="single" w:sz="6" w:space="0" w:color="000000"/>
              <w:left w:val="single" w:sz="4" w:space="0" w:color="000000"/>
              <w:bottom w:val="double" w:sz="4" w:space="0" w:color="000000"/>
              <w:right w:val="double" w:sz="4" w:space="0" w:color="000000"/>
            </w:tcBorders>
            <w:shd w:color="auto" w:fill="auto" w:val="clear"/>
          </w:tcPr>
          <w:p>
            <w:pPr>
              <w:pStyle w:val="NoSpacing"/>
              <w:spacing w:before="0" w:after="0"/>
              <w:contextualSpacing/>
              <w:jc w:val="right"/>
              <w:rPr/>
            </w:pPr>
            <w:bookmarkStart w:id="5" w:name="__DdeLink__35236_4128794744"/>
            <w:r>
              <w:rPr>
                <w:b/>
                <w:bCs/>
                <w:sz w:val="18"/>
                <w:szCs w:val="18"/>
              </w:rPr>
              <w:t>369.380.120</w:t>
            </w:r>
            <w:bookmarkEnd w:id="5"/>
          </w:p>
        </w:tc>
      </w:tr>
    </w:tbl>
    <w:p>
      <w:pPr>
        <w:pStyle w:val="NoSpacing"/>
        <w:jc w:val="center"/>
        <w:rPr>
          <w:b/>
          <w:b/>
        </w:rPr>
      </w:pPr>
      <w:r>
        <w:rPr>
          <w:b/>
        </w:rPr>
      </w:r>
    </w:p>
    <w:p>
      <w:pPr>
        <w:pStyle w:val="NoSpacing"/>
        <w:jc w:val="center"/>
        <w:rPr>
          <w:sz w:val="20"/>
          <w:szCs w:val="20"/>
        </w:rPr>
      </w:pPr>
      <w:r>
        <w:rPr>
          <w:b/>
          <w:sz w:val="20"/>
          <w:szCs w:val="20"/>
        </w:rPr>
        <w:t>ПЛАН РАСХОДА И ИЗДАТАКА</w:t>
      </w:r>
    </w:p>
    <w:p>
      <w:pPr>
        <w:pStyle w:val="NoSpacing"/>
        <w:jc w:val="center"/>
        <w:rPr>
          <w:sz w:val="20"/>
          <w:szCs w:val="20"/>
        </w:rPr>
      </w:pPr>
      <w:r>
        <w:rPr>
          <w:b/>
          <w:sz w:val="20"/>
          <w:szCs w:val="20"/>
        </w:rPr>
        <w:t xml:space="preserve">                                                                                                                                </w:t>
      </w:r>
      <w:r>
        <w:rPr>
          <w:b/>
          <w:sz w:val="20"/>
          <w:szCs w:val="20"/>
        </w:rPr>
        <w:t>За период: 01.01.2021.-31.12.2021.</w:t>
      </w:r>
    </w:p>
    <w:tbl>
      <w:tblPr>
        <w:tblW w:w="9960" w:type="dxa"/>
        <w:jc w:val="center"/>
        <w:tblInd w:w="0" w:type="dxa"/>
        <w:tblCellMar>
          <w:top w:w="0" w:type="dxa"/>
          <w:left w:w="57" w:type="dxa"/>
          <w:bottom w:w="0" w:type="dxa"/>
          <w:right w:w="57" w:type="dxa"/>
        </w:tblCellMar>
        <w:tblLook w:firstRow="0" w:noVBand="0" w:lastRow="0" w:firstColumn="0" w:lastColumn="0" w:noHBand="0" w:val="0000"/>
      </w:tblPr>
      <w:tblGrid>
        <w:gridCol w:w="972"/>
        <w:gridCol w:w="4066"/>
        <w:gridCol w:w="1439"/>
        <w:gridCol w:w="1074"/>
        <w:gridCol w:w="1276"/>
        <w:gridCol w:w="1132"/>
      </w:tblGrid>
      <w:tr>
        <w:trPr/>
        <w:tc>
          <w:tcPr>
            <w:tcW w:w="972" w:type="dxa"/>
            <w:tcBorders>
              <w:top w:val="double" w:sz="4" w:space="0" w:color="000000"/>
              <w:left w:val="double" w:sz="4" w:space="0" w:color="000000"/>
              <w:bottom w:val="single" w:sz="6" w:space="0" w:color="000000"/>
              <w:right w:val="single" w:sz="6" w:space="0" w:color="000000"/>
            </w:tcBorders>
            <w:shd w:color="auto" w:fill="E0E0E0" w:val="clear"/>
            <w:vAlign w:val="center"/>
          </w:tcPr>
          <w:p>
            <w:pPr>
              <w:pStyle w:val="NoSpacing"/>
              <w:jc w:val="center"/>
              <w:rPr>
                <w:sz w:val="20"/>
                <w:szCs w:val="20"/>
                <w:lang w:val="ru-RU"/>
              </w:rPr>
            </w:pPr>
            <w:r>
              <w:rPr>
                <w:sz w:val="20"/>
                <w:szCs w:val="20"/>
                <w:lang w:val="ru-RU"/>
              </w:rPr>
              <w:t>Економ.</w:t>
              <w:br/>
              <w:t>класиф.</w:t>
            </w:r>
          </w:p>
        </w:tc>
        <w:tc>
          <w:tcPr>
            <w:tcW w:w="4066" w:type="dxa"/>
            <w:tcBorders>
              <w:top w:val="double" w:sz="4" w:space="0" w:color="000000"/>
              <w:left w:val="single" w:sz="6" w:space="0" w:color="000000"/>
              <w:bottom w:val="single" w:sz="6" w:space="0" w:color="000000"/>
              <w:right w:val="single" w:sz="6" w:space="0" w:color="000000"/>
            </w:tcBorders>
            <w:shd w:color="auto" w:fill="E0E0E0" w:val="clear"/>
            <w:vAlign w:val="center"/>
          </w:tcPr>
          <w:p>
            <w:pPr>
              <w:pStyle w:val="NoSpacing"/>
              <w:jc w:val="center"/>
              <w:rPr>
                <w:sz w:val="20"/>
                <w:szCs w:val="20"/>
                <w:lang w:val="ru-RU"/>
              </w:rPr>
            </w:pPr>
            <w:r>
              <w:rPr>
                <w:sz w:val="20"/>
                <w:szCs w:val="20"/>
                <w:lang w:val="ru-RU"/>
              </w:rPr>
              <w:t>О П И С</w:t>
            </w:r>
          </w:p>
        </w:tc>
        <w:tc>
          <w:tcPr>
            <w:tcW w:w="1439" w:type="dxa"/>
            <w:tcBorders>
              <w:top w:val="double" w:sz="4" w:space="0" w:color="000000"/>
              <w:left w:val="single" w:sz="6" w:space="0" w:color="000000"/>
              <w:bottom w:val="single" w:sz="6" w:space="0" w:color="000000"/>
              <w:right w:val="single" w:sz="6" w:space="0" w:color="000000"/>
            </w:tcBorders>
            <w:shd w:color="auto" w:fill="E0E0E0" w:val="clear"/>
            <w:vAlign w:val="center"/>
          </w:tcPr>
          <w:p>
            <w:pPr>
              <w:pStyle w:val="NoSpacing"/>
              <w:jc w:val="center"/>
              <w:rPr>
                <w:sz w:val="20"/>
                <w:szCs w:val="20"/>
                <w:lang w:val="ru-RU"/>
              </w:rPr>
            </w:pPr>
            <w:r>
              <w:rPr>
                <w:sz w:val="20"/>
                <w:szCs w:val="20"/>
                <w:lang w:val="ru-RU"/>
              </w:rPr>
              <w:t>Средства из буџета</w:t>
            </w:r>
          </w:p>
        </w:tc>
        <w:tc>
          <w:tcPr>
            <w:tcW w:w="1074" w:type="dxa"/>
            <w:tcBorders>
              <w:top w:val="double" w:sz="4" w:space="0" w:color="000000"/>
              <w:left w:val="single" w:sz="6" w:space="0" w:color="000000"/>
              <w:bottom w:val="single" w:sz="6" w:space="0" w:color="000000"/>
              <w:right w:val="single" w:sz="6" w:space="0" w:color="000000"/>
            </w:tcBorders>
            <w:shd w:color="auto" w:fill="E0E0E0" w:val="clear"/>
            <w:vAlign w:val="center"/>
          </w:tcPr>
          <w:p>
            <w:pPr>
              <w:pStyle w:val="NoSpacing"/>
              <w:jc w:val="center"/>
              <w:rPr>
                <w:sz w:val="20"/>
                <w:szCs w:val="20"/>
                <w:lang w:val="ru-RU"/>
              </w:rPr>
            </w:pPr>
            <w:r>
              <w:rPr>
                <w:sz w:val="20"/>
                <w:szCs w:val="20"/>
                <w:lang w:val="ru-RU"/>
              </w:rPr>
              <w:t>Средства из сопс. извора</w:t>
            </w:r>
          </w:p>
        </w:tc>
        <w:tc>
          <w:tcPr>
            <w:tcW w:w="1276" w:type="dxa"/>
            <w:tcBorders>
              <w:top w:val="double" w:sz="4" w:space="0" w:color="000000"/>
              <w:left w:val="single" w:sz="6" w:space="0" w:color="000000"/>
              <w:bottom w:val="single" w:sz="6" w:space="0" w:color="000000"/>
              <w:right w:val="single" w:sz="6" w:space="0" w:color="000000"/>
            </w:tcBorders>
            <w:shd w:color="auto" w:fill="E0E0E0" w:val="clear"/>
            <w:vAlign w:val="center"/>
          </w:tcPr>
          <w:p>
            <w:pPr>
              <w:pStyle w:val="NoSpacing"/>
              <w:jc w:val="center"/>
              <w:rPr/>
            </w:pPr>
            <w:r>
              <w:rPr>
                <w:sz w:val="20"/>
                <w:szCs w:val="20"/>
              </w:rPr>
              <w:t>Средства из осталих извора</w:t>
            </w:r>
          </w:p>
        </w:tc>
        <w:tc>
          <w:tcPr>
            <w:tcW w:w="1132" w:type="dxa"/>
            <w:tcBorders>
              <w:top w:val="double" w:sz="4" w:space="0" w:color="000000"/>
              <w:left w:val="single" w:sz="6" w:space="0" w:color="000000"/>
              <w:bottom w:val="single" w:sz="6" w:space="0" w:color="000000"/>
              <w:right w:val="double" w:sz="4" w:space="0" w:color="000000"/>
            </w:tcBorders>
            <w:shd w:color="auto" w:fill="E0E0E0" w:val="clear"/>
          </w:tcPr>
          <w:p>
            <w:pPr>
              <w:pStyle w:val="NoSpacing"/>
              <w:jc w:val="center"/>
              <w:rPr>
                <w:sz w:val="20"/>
                <w:szCs w:val="20"/>
              </w:rPr>
            </w:pPr>
            <w:r>
              <w:rPr>
                <w:sz w:val="20"/>
                <w:szCs w:val="20"/>
              </w:rPr>
              <w:t>Укупна      средства</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vAlign w:val="center"/>
          </w:tcPr>
          <w:p>
            <w:pPr>
              <w:pStyle w:val="NoSpacing"/>
              <w:jc w:val="center"/>
              <w:rPr>
                <w:b/>
                <w:b/>
                <w:sz w:val="18"/>
                <w:szCs w:val="18"/>
              </w:rPr>
            </w:pPr>
            <w:r>
              <w:rPr>
                <w:b/>
                <w:sz w:val="18"/>
                <w:szCs w:val="18"/>
              </w:rPr>
              <w:t>1</w:t>
            </w:r>
          </w:p>
        </w:tc>
        <w:tc>
          <w:tcPr>
            <w:tcW w:w="406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Spacing"/>
              <w:jc w:val="center"/>
              <w:rPr>
                <w:b/>
                <w:b/>
                <w:sz w:val="18"/>
                <w:szCs w:val="18"/>
              </w:rPr>
            </w:pPr>
            <w:r>
              <w:rPr>
                <w:b/>
                <w:sz w:val="18"/>
                <w:szCs w:val="18"/>
              </w:rPr>
              <w:t>2</w:t>
            </w:r>
          </w:p>
        </w:tc>
        <w:tc>
          <w:tcPr>
            <w:tcW w:w="143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Spacing"/>
              <w:jc w:val="center"/>
              <w:rPr>
                <w:b/>
                <w:b/>
                <w:sz w:val="18"/>
                <w:szCs w:val="18"/>
              </w:rPr>
            </w:pPr>
            <w:r>
              <w:rPr>
                <w:b/>
                <w:sz w:val="18"/>
                <w:szCs w:val="18"/>
              </w:rPr>
              <w:t>3</w:t>
            </w:r>
          </w:p>
        </w:tc>
        <w:tc>
          <w:tcPr>
            <w:tcW w:w="107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Spacing"/>
              <w:jc w:val="center"/>
              <w:rPr>
                <w:b/>
                <w:b/>
                <w:sz w:val="18"/>
                <w:szCs w:val="18"/>
              </w:rPr>
            </w:pPr>
            <w:r>
              <w:rPr>
                <w:b/>
                <w:sz w:val="18"/>
                <w:szCs w:val="18"/>
              </w:rPr>
              <w:t>4</w:t>
            </w:r>
          </w:p>
        </w:tc>
        <w:tc>
          <w:tcPr>
            <w:tcW w:w="127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Spacing"/>
              <w:jc w:val="center"/>
              <w:rPr/>
            </w:pPr>
            <w:r>
              <w:rPr>
                <w:b/>
                <w:sz w:val="18"/>
                <w:szCs w:val="18"/>
              </w:rPr>
              <w:t>5</w:t>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center"/>
              <w:rPr>
                <w:b/>
                <w:b/>
                <w:sz w:val="18"/>
                <w:szCs w:val="18"/>
              </w:rPr>
            </w:pPr>
            <w:r>
              <w:rPr>
                <w:b/>
                <w:sz w:val="18"/>
                <w:szCs w:val="18"/>
              </w:rPr>
              <w:t>6</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b/>
                <w:b/>
                <w:sz w:val="18"/>
                <w:szCs w:val="18"/>
              </w:rPr>
            </w:pPr>
            <w:r>
              <w:rPr>
                <w:b/>
                <w:sz w:val="18"/>
                <w:szCs w:val="18"/>
              </w:rPr>
              <w:t>41</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b/>
                <w:b/>
                <w:sz w:val="18"/>
                <w:szCs w:val="18"/>
              </w:rPr>
            </w:pPr>
            <w:r>
              <w:rPr>
                <w:b/>
                <w:sz w:val="18"/>
                <w:szCs w:val="18"/>
              </w:rPr>
              <w:t>РАСХОДИ ЗА ЗАПОСЛЕНЕ</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b/>
                <w:sz w:val="18"/>
                <w:szCs w:val="18"/>
              </w:rPr>
              <w:t>106.048.000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sz w:val="18"/>
                <w:szCs w:val="18"/>
              </w:rPr>
            </w:pPr>
            <w:r>
              <w:rPr>
                <w:b/>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sz w:val="18"/>
                <w:szCs w:val="18"/>
              </w:rPr>
            </w:pPr>
            <w:r>
              <w:rPr>
                <w:b/>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pPr>
            <w:r>
              <w:rPr>
                <w:b/>
                <w:sz w:val="18"/>
                <w:szCs w:val="18"/>
              </w:rPr>
              <w:t>106.048.000</w:t>
            </w:r>
          </w:p>
        </w:tc>
      </w:tr>
      <w:tr>
        <w:trPr>
          <w:trHeight w:val="244" w:hRule="atLeast"/>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411</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lang w:val="ru-RU"/>
              </w:rPr>
            </w:pPr>
            <w:r>
              <w:rPr>
                <w:sz w:val="18"/>
                <w:szCs w:val="18"/>
                <w:lang w:val="ru-RU"/>
              </w:rPr>
              <w:t>Плате, додаци и накнаде запослених</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t>82.181.000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82.181.000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412</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lang w:val="ru-RU"/>
              </w:rPr>
            </w:pPr>
            <w:r>
              <w:rPr>
                <w:sz w:val="18"/>
                <w:szCs w:val="18"/>
                <w:lang w:val="ru-RU"/>
              </w:rPr>
              <w:t>Социјални доприноси на терет послодавца</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t>16.071.000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16.071.000</w:t>
            </w:r>
          </w:p>
        </w:tc>
      </w:tr>
      <w:tr>
        <w:trPr/>
        <w:tc>
          <w:tcPr>
            <w:tcW w:w="972" w:type="dxa"/>
            <w:tcBorders>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413</w:t>
            </w:r>
          </w:p>
        </w:tc>
        <w:tc>
          <w:tcPr>
            <w:tcW w:w="4066" w:type="dxa"/>
            <w:tcBorders>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Накнаде у натури</w:t>
            </w:r>
          </w:p>
        </w:tc>
        <w:tc>
          <w:tcPr>
            <w:tcW w:w="1439" w:type="dxa"/>
            <w:tcBorders>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t>50.000</w:t>
            </w:r>
          </w:p>
        </w:tc>
        <w:tc>
          <w:tcPr>
            <w:tcW w:w="1074" w:type="dxa"/>
            <w:tcBorders>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276" w:type="dxa"/>
            <w:tcBorders>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2" w:type="dxa"/>
            <w:tcBorders>
              <w:left w:val="single" w:sz="6"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50.000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414</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Социјална давања запосленима</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sz w:val="18"/>
                <w:szCs w:val="18"/>
              </w:rPr>
              <w:t>5.310.000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pPr>
            <w:r>
              <w:rPr>
                <w:sz w:val="18"/>
                <w:szCs w:val="18"/>
              </w:rPr>
              <w:t>5.310.000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415</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Накнадe трошкова за запослене</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t>1.766.000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1.766.000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416</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lang w:val="ru-RU"/>
              </w:rPr>
            </w:pPr>
            <w:r>
              <w:rPr>
                <w:sz w:val="18"/>
                <w:szCs w:val="18"/>
                <w:lang w:val="ru-RU"/>
              </w:rPr>
              <w:t>Награде запослен. и остали посебни расходи</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t>670.000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color w:val="FF420E"/>
                <w:sz w:val="18"/>
                <w:szCs w:val="18"/>
              </w:rPr>
            </w:pPr>
            <w:r>
              <w:rPr>
                <w:color w:val="FF420E"/>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color w:val="FF420E"/>
                <w:sz w:val="18"/>
                <w:szCs w:val="18"/>
              </w:rPr>
            </w:pPr>
            <w:r>
              <w:rPr>
                <w:color w:val="FF420E"/>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670.000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b/>
                <w:b/>
                <w:sz w:val="18"/>
                <w:szCs w:val="18"/>
                <w:lang w:val="ru-RU"/>
              </w:rPr>
            </w:pPr>
            <w:r>
              <w:rPr>
                <w:b/>
                <w:sz w:val="18"/>
                <w:szCs w:val="18"/>
                <w:lang w:val="ru-RU"/>
              </w:rPr>
              <w:t>42</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b/>
                <w:b/>
                <w:sz w:val="18"/>
                <w:szCs w:val="18"/>
                <w:lang w:val="ru-RU"/>
              </w:rPr>
            </w:pPr>
            <w:r>
              <w:rPr>
                <w:b/>
                <w:sz w:val="18"/>
                <w:szCs w:val="18"/>
                <w:lang w:val="ru-RU"/>
              </w:rPr>
              <w:t>КОРИШЋЕЊЕ УСЛУГА И РОБА</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tabs>
                <w:tab w:val="clear" w:pos="720"/>
                <w:tab w:val="left" w:pos="1185" w:leader="none"/>
              </w:tabs>
              <w:jc w:val="right"/>
              <w:rPr/>
            </w:pPr>
            <w:r>
              <w:rPr>
                <w:b/>
                <w:sz w:val="18"/>
                <w:szCs w:val="18"/>
              </w:rPr>
              <w:t>109.475.000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sz w:val="18"/>
                <w:szCs w:val="18"/>
              </w:rPr>
            </w:pPr>
            <w:r>
              <w:rPr>
                <w:b/>
                <w:sz w:val="18"/>
                <w:szCs w:val="18"/>
              </w:rPr>
              <w:t>475.000</w:t>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sz w:val="18"/>
                <w:szCs w:val="18"/>
              </w:rPr>
            </w:pPr>
            <w:r>
              <w:rPr>
                <w:b/>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pPr>
            <w:r>
              <w:rPr>
                <w:b/>
                <w:sz w:val="18"/>
                <w:szCs w:val="18"/>
              </w:rPr>
              <w:t>109.950.000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lang w:val="ru-RU"/>
              </w:rPr>
            </w:pPr>
            <w:r>
              <w:rPr>
                <w:sz w:val="18"/>
                <w:szCs w:val="18"/>
                <w:lang w:val="ru-RU"/>
              </w:rPr>
              <w:t>421</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lang w:val="ru-RU"/>
              </w:rPr>
            </w:pPr>
            <w:r>
              <w:rPr>
                <w:sz w:val="18"/>
                <w:szCs w:val="18"/>
                <w:lang w:val="ru-RU"/>
              </w:rPr>
              <w:t>Стални трошкови</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t>15.765.000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sz w:val="18"/>
                <w:szCs w:val="18"/>
              </w:rPr>
              <w:t>85.000</w:t>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15.850.000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lang w:val="ru-RU"/>
              </w:rPr>
            </w:pPr>
            <w:r>
              <w:rPr>
                <w:sz w:val="18"/>
                <w:szCs w:val="18"/>
                <w:lang w:val="ru-RU"/>
              </w:rPr>
              <w:t>422</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lang w:val="ru-RU"/>
              </w:rPr>
            </w:pPr>
            <w:r>
              <w:rPr>
                <w:sz w:val="18"/>
                <w:szCs w:val="18"/>
                <w:lang w:val="ru-RU"/>
              </w:rPr>
              <w:t>Трошкови путовања</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t>705.000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sz w:val="18"/>
                <w:szCs w:val="18"/>
              </w:rPr>
              <w:t>15.000</w:t>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pPr>
            <w:r>
              <w:rPr>
                <w:sz w:val="18"/>
                <w:szCs w:val="18"/>
              </w:rPr>
              <w:t>720.000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lang w:val="ru-RU"/>
              </w:rPr>
            </w:pPr>
            <w:r>
              <w:rPr>
                <w:sz w:val="18"/>
                <w:szCs w:val="18"/>
                <w:lang w:val="ru-RU"/>
              </w:rPr>
              <w:t>423</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lang w:val="ru-RU"/>
              </w:rPr>
              <w:t>Услу</w:t>
            </w:r>
            <w:r>
              <w:rPr>
                <w:sz w:val="18"/>
                <w:szCs w:val="18"/>
              </w:rPr>
              <w:t>ге по уговору</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sz w:val="18"/>
                <w:szCs w:val="18"/>
              </w:rPr>
              <w:t>68.261.000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sz w:val="18"/>
                <w:szCs w:val="18"/>
              </w:rPr>
              <w:t>295.000</w:t>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68.556.000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424</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Специјализоване услуге</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sz w:val="18"/>
                <w:szCs w:val="18"/>
              </w:rPr>
              <w:t>3.580.000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sz w:val="18"/>
                <w:szCs w:val="18"/>
              </w:rPr>
              <w:t>20.000</w:t>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pPr>
            <w:r>
              <w:rPr>
                <w:sz w:val="18"/>
                <w:szCs w:val="18"/>
              </w:rPr>
              <w:t>3.600.000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425</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Текуће поправке и одржавање</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sz w:val="18"/>
                <w:szCs w:val="18"/>
              </w:rPr>
              <w:t>11.100.000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sz w:val="18"/>
                <w:szCs w:val="18"/>
              </w:rPr>
              <w:t>20.000</w:t>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pPr>
            <w:r>
              <w:rPr>
                <w:sz w:val="18"/>
                <w:szCs w:val="18"/>
              </w:rPr>
              <w:t>11.120.000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426</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 xml:space="preserve">Материјал </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t>10.064.000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sz w:val="18"/>
                <w:szCs w:val="18"/>
              </w:rPr>
              <w:t>40.000</w:t>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pPr>
            <w:r>
              <w:rPr>
                <w:sz w:val="18"/>
                <w:szCs w:val="18"/>
              </w:rPr>
              <w:t>10.104.000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b/>
                <w:b/>
                <w:sz w:val="18"/>
                <w:szCs w:val="18"/>
              </w:rPr>
            </w:pPr>
            <w:r>
              <w:rPr>
                <w:b/>
                <w:sz w:val="18"/>
                <w:szCs w:val="18"/>
              </w:rPr>
              <w:t>44</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b/>
                <w:b/>
                <w:sz w:val="18"/>
                <w:szCs w:val="18"/>
                <w:lang w:val="ru-RU"/>
              </w:rPr>
            </w:pPr>
            <w:r>
              <w:rPr>
                <w:b/>
                <w:sz w:val="18"/>
                <w:szCs w:val="18"/>
                <w:lang w:val="ru-RU"/>
              </w:rPr>
              <w:t>ОТПЛАТА КАМАТА И ПРАТЕЋИ ТРОШК.</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b/>
                <w:sz w:val="18"/>
                <w:szCs w:val="18"/>
              </w:rPr>
              <w:t>1.360.000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sz w:val="18"/>
                <w:szCs w:val="18"/>
              </w:rPr>
            </w:pPr>
            <w:r>
              <w:rPr>
                <w:b/>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sz w:val="18"/>
                <w:szCs w:val="18"/>
              </w:rPr>
            </w:pPr>
            <w:r>
              <w:rPr>
                <w:b/>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pPr>
            <w:r>
              <w:rPr>
                <w:b/>
                <w:sz w:val="18"/>
                <w:szCs w:val="18"/>
              </w:rPr>
              <w:t>1.360.000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441</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Отплата домаћих камата</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t>1.300.00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pPr>
            <w:r>
              <w:rPr>
                <w:sz w:val="18"/>
                <w:szCs w:val="18"/>
              </w:rPr>
              <w:t>1.300.000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444</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Пратећи трошкови задуживања</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sz w:val="18"/>
                <w:szCs w:val="18"/>
              </w:rPr>
              <w:t>60.000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pPr>
            <w:r>
              <w:rPr>
                <w:sz w:val="18"/>
                <w:szCs w:val="18"/>
              </w:rPr>
              <w:t>60.000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b/>
                <w:b/>
                <w:sz w:val="18"/>
                <w:szCs w:val="18"/>
              </w:rPr>
            </w:pPr>
            <w:r>
              <w:rPr>
                <w:b/>
                <w:sz w:val="18"/>
                <w:szCs w:val="18"/>
              </w:rPr>
              <w:t>45</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b/>
                <w:b/>
                <w:sz w:val="18"/>
                <w:szCs w:val="18"/>
              </w:rPr>
            </w:pPr>
            <w:r>
              <w:rPr>
                <w:b/>
                <w:sz w:val="18"/>
                <w:szCs w:val="18"/>
              </w:rPr>
              <w:t>СУБВЕНЦИЈЕ</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bCs/>
                <w:sz w:val="18"/>
                <w:szCs w:val="18"/>
              </w:rPr>
            </w:pPr>
            <w:r>
              <w:rPr>
                <w:b/>
                <w:bCs/>
                <w:sz w:val="18"/>
                <w:szCs w:val="18"/>
              </w:rPr>
              <w:t>18.100.000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bCs/>
                <w:sz w:val="18"/>
                <w:szCs w:val="18"/>
              </w:rPr>
            </w:pPr>
            <w:r>
              <w:rPr>
                <w:b/>
                <w:bCs/>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bCs/>
                <w:sz w:val="18"/>
                <w:szCs w:val="18"/>
              </w:rPr>
            </w:pPr>
            <w:r>
              <w:rPr>
                <w:b/>
                <w:bCs/>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b/>
                <w:b/>
                <w:bCs/>
                <w:sz w:val="18"/>
                <w:szCs w:val="18"/>
              </w:rPr>
            </w:pPr>
            <w:r>
              <w:rPr>
                <w:b/>
                <w:bCs/>
                <w:sz w:val="18"/>
                <w:szCs w:val="18"/>
              </w:rPr>
              <w:t>18.100.000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451</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lang w:val="ru-RU"/>
              </w:rPr>
            </w:pPr>
            <w:r>
              <w:rPr>
                <w:sz w:val="18"/>
                <w:szCs w:val="18"/>
                <w:lang w:val="ru-RU"/>
              </w:rPr>
              <w:t>Субв. јавним нефин. предузећ</w:t>
            </w:r>
            <w:r>
              <w:rPr>
                <w:sz w:val="18"/>
                <w:szCs w:val="18"/>
              </w:rPr>
              <w:t>.</w:t>
            </w:r>
            <w:r>
              <w:rPr>
                <w:sz w:val="18"/>
                <w:szCs w:val="18"/>
                <w:lang w:val="ru-RU"/>
              </w:rPr>
              <w:t xml:space="preserve"> и организацијама</w:t>
            </w:r>
          </w:p>
        </w:tc>
        <w:tc>
          <w:tcPr>
            <w:tcW w:w="143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Spacing"/>
              <w:jc w:val="right"/>
              <w:rPr/>
            </w:pPr>
            <w:r>
              <w:rPr>
                <w:sz w:val="18"/>
                <w:szCs w:val="18"/>
              </w:rPr>
              <w:t>18.100.000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Spacing"/>
              <w:jc w:val="right"/>
              <w:rPr>
                <w:sz w:val="18"/>
                <w:szCs w:val="18"/>
              </w:rPr>
            </w:pPr>
            <w:r>
              <w:rPr>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Spacing"/>
              <w:jc w:val="right"/>
              <w:rPr>
                <w:sz w:val="18"/>
                <w:szCs w:val="18"/>
              </w:rPr>
            </w:pPr>
            <w:r>
              <w:rPr>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pPr>
            <w:r>
              <w:rPr>
                <w:sz w:val="18"/>
                <w:szCs w:val="18"/>
              </w:rPr>
              <w:t>18.100.000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b/>
                <w:b/>
                <w:sz w:val="18"/>
                <w:szCs w:val="18"/>
                <w:lang w:val="ru-RU"/>
              </w:rPr>
            </w:pPr>
            <w:r>
              <w:rPr>
                <w:b/>
                <w:sz w:val="18"/>
                <w:szCs w:val="18"/>
                <w:lang w:val="ru-RU"/>
              </w:rPr>
              <w:t>46</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b/>
                <w:b/>
                <w:sz w:val="18"/>
                <w:szCs w:val="18"/>
                <w:lang w:val="ru-RU"/>
              </w:rPr>
            </w:pPr>
            <w:r>
              <w:rPr>
                <w:b/>
                <w:sz w:val="18"/>
                <w:szCs w:val="18"/>
                <w:lang w:val="ru-RU"/>
              </w:rPr>
              <w:t>ДОНАЦИЈЕ, ДОТАЦИЈЕ И ТРАНСФЕРИ</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sz w:val="18"/>
                <w:szCs w:val="18"/>
              </w:rPr>
            </w:pPr>
            <w:r>
              <w:rPr>
                <w:b/>
                <w:sz w:val="18"/>
                <w:szCs w:val="18"/>
              </w:rPr>
              <w:t>35.125.000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sz w:val="18"/>
                <w:szCs w:val="18"/>
              </w:rPr>
            </w:pPr>
            <w:r>
              <w:rPr>
                <w:b/>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b/>
                <w:sz w:val="18"/>
                <w:szCs w:val="18"/>
              </w:rPr>
              <w:t>1.900.000</w:t>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b/>
                <w:b/>
                <w:sz w:val="18"/>
                <w:szCs w:val="18"/>
              </w:rPr>
            </w:pPr>
            <w:r>
              <w:rPr>
                <w:b/>
                <w:sz w:val="18"/>
                <w:szCs w:val="18"/>
              </w:rPr>
              <w:t>37.025.000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463</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Трансфери осталим нивоима власти</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t>19.000.000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19.000.000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464</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Текуће дотације здрав.установама и НСЗ</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t>8.900.000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sz w:val="18"/>
                <w:szCs w:val="18"/>
              </w:rPr>
              <w:t>1.900.000</w:t>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10.800.000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465</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Остале дотације и трансфери</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t>7.225.000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color w:val="FF420E"/>
                <w:sz w:val="18"/>
                <w:szCs w:val="18"/>
              </w:rPr>
            </w:pPr>
            <w:r>
              <w:rPr>
                <w:color w:val="FF420E"/>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color w:val="FF420E"/>
                <w:sz w:val="18"/>
                <w:szCs w:val="18"/>
              </w:rPr>
            </w:pPr>
            <w:r>
              <w:rPr>
                <w:color w:val="FF420E"/>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7.225.000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b/>
                <w:b/>
                <w:sz w:val="18"/>
                <w:szCs w:val="18"/>
              </w:rPr>
            </w:pPr>
            <w:r>
              <w:rPr>
                <w:b/>
                <w:sz w:val="18"/>
                <w:szCs w:val="18"/>
              </w:rPr>
              <w:t>47</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b/>
                <w:b/>
                <w:sz w:val="18"/>
                <w:szCs w:val="18"/>
                <w:lang w:val="ru-RU"/>
              </w:rPr>
            </w:pPr>
            <w:r>
              <w:rPr>
                <w:b/>
                <w:sz w:val="18"/>
                <w:szCs w:val="18"/>
                <w:lang w:val="ru-RU"/>
              </w:rPr>
              <w:t>СОЦИЈАЛНО ОСИГУР. И СОЦ.  ЗАШТИТА</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b/>
                <w:sz w:val="18"/>
                <w:szCs w:val="18"/>
              </w:rPr>
              <w:t>27.925.000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sz w:val="18"/>
                <w:szCs w:val="18"/>
              </w:rPr>
            </w:pPr>
            <w:r>
              <w:rPr>
                <w:b/>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sz w:val="18"/>
                <w:szCs w:val="18"/>
              </w:rPr>
            </w:pPr>
            <w:r>
              <w:rPr>
                <w:b/>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pPr>
            <w:r>
              <w:rPr>
                <w:b/>
                <w:sz w:val="18"/>
                <w:szCs w:val="18"/>
              </w:rPr>
              <w:t>27.925.000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472</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lang w:val="ru-RU"/>
              </w:rPr>
            </w:pPr>
            <w:r>
              <w:rPr>
                <w:sz w:val="18"/>
                <w:szCs w:val="18"/>
                <w:lang w:val="ru-RU"/>
              </w:rPr>
              <w:t>Накнаде за социјалну заштиту из буџета</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sz w:val="18"/>
                <w:szCs w:val="18"/>
              </w:rPr>
              <w:t>27.925.000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pPr>
            <w:r>
              <w:rPr>
                <w:sz w:val="18"/>
                <w:szCs w:val="18"/>
              </w:rPr>
              <w:t>27.925.000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b/>
                <w:b/>
                <w:sz w:val="18"/>
                <w:szCs w:val="18"/>
              </w:rPr>
            </w:pPr>
            <w:r>
              <w:rPr>
                <w:b/>
                <w:sz w:val="18"/>
                <w:szCs w:val="18"/>
              </w:rPr>
              <w:t>48</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b/>
                <w:b/>
                <w:sz w:val="18"/>
                <w:szCs w:val="18"/>
              </w:rPr>
            </w:pPr>
            <w:r>
              <w:rPr>
                <w:b/>
                <w:sz w:val="18"/>
                <w:szCs w:val="18"/>
              </w:rPr>
              <w:t>ОСТАЛИ РАСХОДИ</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b/>
                <w:sz w:val="18"/>
                <w:szCs w:val="18"/>
              </w:rPr>
              <w:t>11.289.000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b/>
                <w:sz w:val="18"/>
                <w:szCs w:val="18"/>
              </w:rPr>
              <w:t>20.000</w:t>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sz w:val="18"/>
                <w:szCs w:val="18"/>
              </w:rPr>
            </w:pPr>
            <w:r>
              <w:rPr>
                <w:b/>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pPr>
            <w:r>
              <w:rPr>
                <w:b/>
                <w:sz w:val="18"/>
                <w:szCs w:val="18"/>
              </w:rPr>
              <w:t>11.309.000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481</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Дотације невладиним организацијама</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sz w:val="18"/>
                <w:szCs w:val="18"/>
              </w:rPr>
              <w:t>9.309.000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pPr>
            <w:r>
              <w:rPr>
                <w:sz w:val="18"/>
                <w:szCs w:val="18"/>
              </w:rPr>
              <w:t>9.309.000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482</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lang w:val="ru-RU"/>
              </w:rPr>
            </w:pPr>
            <w:r>
              <w:rPr>
                <w:sz w:val="18"/>
                <w:szCs w:val="18"/>
                <w:lang w:val="ru-RU"/>
              </w:rPr>
              <w:t xml:space="preserve">Порези, обавезне таксе и казне </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t>440.000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sz w:val="18"/>
                <w:szCs w:val="18"/>
              </w:rPr>
              <w:t>10.000</w:t>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color w:val="FF420E"/>
                <w:sz w:val="18"/>
                <w:szCs w:val="18"/>
              </w:rPr>
            </w:pPr>
            <w:r>
              <w:rPr>
                <w:color w:val="FF420E"/>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pPr>
            <w:r>
              <w:rPr>
                <w:sz w:val="18"/>
                <w:szCs w:val="18"/>
              </w:rPr>
              <w:t>450.000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483</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lang w:val="ru-RU"/>
              </w:rPr>
            </w:pPr>
            <w:r>
              <w:rPr>
                <w:sz w:val="18"/>
                <w:szCs w:val="18"/>
                <w:lang w:val="ru-RU"/>
              </w:rPr>
              <w:t>Новчане казне и пенали по решењу судова</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sz w:val="18"/>
                <w:szCs w:val="18"/>
              </w:rPr>
              <w:t>1.190.000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sz w:val="18"/>
                <w:szCs w:val="18"/>
              </w:rPr>
              <w:t>10.000</w:t>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color w:val="FF420E"/>
                <w:sz w:val="18"/>
                <w:szCs w:val="18"/>
              </w:rPr>
            </w:pPr>
            <w:r>
              <w:rPr>
                <w:color w:val="FF420E"/>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pPr>
            <w:r>
              <w:rPr>
                <w:sz w:val="18"/>
                <w:szCs w:val="18"/>
              </w:rPr>
              <w:t>1.200.000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484</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lang w:val="ru-RU"/>
              </w:rPr>
            </w:pPr>
            <w:r>
              <w:rPr>
                <w:sz w:val="18"/>
                <w:szCs w:val="18"/>
                <w:lang w:val="ru-RU"/>
              </w:rPr>
              <w:t xml:space="preserve">Нак. штете за повр. или штету нас. услед елем неп. </w:t>
            </w:r>
          </w:p>
        </w:tc>
        <w:tc>
          <w:tcPr>
            <w:tcW w:w="143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Spacing"/>
              <w:jc w:val="right"/>
              <w:rPr/>
            </w:pPr>
            <w:r>
              <w:rPr>
                <w:sz w:val="18"/>
                <w:szCs w:val="18"/>
              </w:rPr>
              <w:t>300.000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Spacing"/>
              <w:jc w:val="right"/>
              <w:rPr>
                <w:color w:val="FF420E"/>
                <w:sz w:val="18"/>
                <w:szCs w:val="18"/>
              </w:rPr>
            </w:pPr>
            <w:r>
              <w:rPr>
                <w:color w:val="FF420E"/>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Spacing"/>
              <w:jc w:val="right"/>
              <w:rPr>
                <w:color w:val="FF420E"/>
                <w:sz w:val="18"/>
                <w:szCs w:val="18"/>
              </w:rPr>
            </w:pPr>
            <w:r>
              <w:rPr>
                <w:color w:val="FF420E"/>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pPr>
            <w:r>
              <w:rPr>
                <w:sz w:val="18"/>
                <w:szCs w:val="18"/>
              </w:rPr>
              <w:t>300.000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485</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lang w:val="ru-RU"/>
              </w:rPr>
            </w:pPr>
            <w:r>
              <w:rPr>
                <w:sz w:val="18"/>
                <w:szCs w:val="18"/>
                <w:lang w:val="ru-RU"/>
              </w:rPr>
              <w:t>Остале накнаде штете</w:t>
            </w:r>
          </w:p>
        </w:tc>
        <w:tc>
          <w:tcPr>
            <w:tcW w:w="143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Spacing"/>
              <w:jc w:val="right"/>
              <w:rPr/>
            </w:pPr>
            <w:r>
              <w:rPr>
                <w:sz w:val="18"/>
                <w:szCs w:val="18"/>
              </w:rPr>
              <w:t>50.000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Spacing"/>
              <w:jc w:val="right"/>
              <w:rPr>
                <w:color w:val="FF420E"/>
                <w:sz w:val="18"/>
                <w:szCs w:val="18"/>
              </w:rPr>
            </w:pPr>
            <w:r>
              <w:rPr>
                <w:color w:val="FF420E"/>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Spacing"/>
              <w:jc w:val="right"/>
              <w:rPr>
                <w:color w:val="FF420E"/>
                <w:sz w:val="18"/>
                <w:szCs w:val="18"/>
              </w:rPr>
            </w:pPr>
            <w:r>
              <w:rPr>
                <w:color w:val="FF420E"/>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pPr>
            <w:r>
              <w:rPr>
                <w:sz w:val="18"/>
                <w:szCs w:val="18"/>
              </w:rPr>
              <w:t>50.000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b/>
                <w:b/>
                <w:sz w:val="18"/>
                <w:szCs w:val="18"/>
                <w:lang w:val="ru-RU"/>
              </w:rPr>
            </w:pPr>
            <w:r>
              <w:rPr>
                <w:b/>
                <w:sz w:val="18"/>
                <w:szCs w:val="18"/>
                <w:lang w:val="ru-RU"/>
              </w:rPr>
              <w:t>49</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b/>
                <w:b/>
                <w:sz w:val="18"/>
                <w:szCs w:val="18"/>
                <w:lang w:val="ru-RU"/>
              </w:rPr>
            </w:pPr>
            <w:r>
              <w:rPr>
                <w:b/>
                <w:sz w:val="18"/>
                <w:szCs w:val="18"/>
                <w:lang w:val="ru-RU"/>
              </w:rPr>
              <w:t>РЕЗЕРВЕ</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sz w:val="18"/>
                <w:szCs w:val="18"/>
              </w:rPr>
            </w:pPr>
            <w:r>
              <w:rPr>
                <w:b/>
                <w:sz w:val="18"/>
                <w:szCs w:val="18"/>
              </w:rPr>
              <w:t>6.000.000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sz w:val="18"/>
                <w:szCs w:val="18"/>
              </w:rPr>
            </w:pPr>
            <w:r>
              <w:rPr>
                <w:b/>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sz w:val="18"/>
                <w:szCs w:val="18"/>
              </w:rPr>
            </w:pPr>
            <w:r>
              <w:rPr>
                <w:b/>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b/>
                <w:b/>
                <w:sz w:val="18"/>
                <w:szCs w:val="18"/>
              </w:rPr>
            </w:pPr>
            <w:r>
              <w:rPr>
                <w:b/>
                <w:sz w:val="18"/>
                <w:szCs w:val="18"/>
              </w:rPr>
              <w:t>6.000.000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lang w:val="ru-RU"/>
              </w:rPr>
            </w:pPr>
            <w:r>
              <w:rPr>
                <w:sz w:val="18"/>
                <w:szCs w:val="18"/>
                <w:lang w:val="ru-RU"/>
              </w:rPr>
              <w:t>499</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lang w:val="ru-RU"/>
              </w:rPr>
            </w:pPr>
            <w:r>
              <w:rPr>
                <w:sz w:val="18"/>
                <w:szCs w:val="18"/>
                <w:lang w:val="ru-RU"/>
              </w:rPr>
              <w:t>Средства резерве</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t>6.000.000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6.000.000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b/>
                <w:b/>
                <w:sz w:val="18"/>
                <w:szCs w:val="18"/>
                <w:lang w:val="ru-RU"/>
              </w:rPr>
            </w:pPr>
            <w:r>
              <w:rPr>
                <w:b/>
                <w:sz w:val="18"/>
                <w:szCs w:val="18"/>
                <w:lang w:val="ru-RU"/>
              </w:rPr>
              <w:t>51</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b/>
                <w:b/>
                <w:sz w:val="18"/>
                <w:szCs w:val="18"/>
                <w:lang w:val="ru-RU"/>
              </w:rPr>
            </w:pPr>
            <w:r>
              <w:rPr>
                <w:b/>
                <w:sz w:val="18"/>
                <w:szCs w:val="18"/>
                <w:lang w:val="ru-RU"/>
              </w:rPr>
              <w:t>ОСНОВНА СРЕДСТВА</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b/>
                <w:sz w:val="18"/>
                <w:szCs w:val="18"/>
              </w:rPr>
              <w:t>43.123.120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b/>
                <w:sz w:val="18"/>
                <w:szCs w:val="18"/>
              </w:rPr>
              <w:t>40.000</w:t>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sz w:val="18"/>
                <w:szCs w:val="18"/>
              </w:rPr>
            </w:pPr>
            <w:r>
              <w:rPr>
                <w:b/>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pPr>
            <w:r>
              <w:rPr>
                <w:b/>
                <w:sz w:val="18"/>
                <w:szCs w:val="18"/>
              </w:rPr>
              <w:t>43.163.120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lang w:val="ru-RU"/>
              </w:rPr>
            </w:pPr>
            <w:r>
              <w:rPr>
                <w:sz w:val="18"/>
                <w:szCs w:val="18"/>
                <w:lang w:val="ru-RU"/>
              </w:rPr>
              <w:t>511</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lang w:val="ru-RU"/>
              </w:rPr>
            </w:pPr>
            <w:r>
              <w:rPr>
                <w:sz w:val="18"/>
                <w:szCs w:val="18"/>
                <w:lang w:val="ru-RU"/>
              </w:rPr>
              <w:t>Зграде и грађевински објекти</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t>39.693.120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39.693.120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lang w:val="ru-RU"/>
              </w:rPr>
            </w:pPr>
            <w:r>
              <w:rPr>
                <w:sz w:val="18"/>
                <w:szCs w:val="18"/>
                <w:lang w:val="ru-RU"/>
              </w:rPr>
              <w:t>512</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lang w:val="ru-RU"/>
              </w:rPr>
              <w:t xml:space="preserve">Машине </w:t>
            </w:r>
            <w:r>
              <w:rPr>
                <w:sz w:val="18"/>
                <w:szCs w:val="18"/>
              </w:rPr>
              <w:t>и опрема</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sz w:val="18"/>
                <w:szCs w:val="18"/>
              </w:rPr>
              <w:t>3.000.000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sz w:val="18"/>
                <w:szCs w:val="18"/>
              </w:rPr>
              <w:t>30.000</w:t>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pPr>
            <w:r>
              <w:rPr>
                <w:sz w:val="18"/>
                <w:szCs w:val="18"/>
              </w:rPr>
              <w:t>3.030.000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513</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Остале некретнине и опрема</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sz w:val="18"/>
                <w:szCs w:val="18"/>
              </w:rPr>
              <w:t>280.000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pPr>
            <w:r>
              <w:rPr>
                <w:sz w:val="18"/>
                <w:szCs w:val="18"/>
              </w:rPr>
              <w:t>280.000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515</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Остала основна средства</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sz w:val="18"/>
                <w:szCs w:val="18"/>
              </w:rPr>
              <w:t>150.000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pPr>
            <w:r>
              <w:rPr>
                <w:sz w:val="18"/>
                <w:szCs w:val="18"/>
              </w:rPr>
              <w:t>10.000</w:t>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pPr>
            <w:r>
              <w:rPr>
                <w:sz w:val="18"/>
                <w:szCs w:val="18"/>
              </w:rPr>
              <w:t>160.000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b/>
                <w:b/>
                <w:sz w:val="18"/>
                <w:szCs w:val="18"/>
              </w:rPr>
            </w:pPr>
            <w:r>
              <w:rPr>
                <w:b/>
                <w:sz w:val="18"/>
                <w:szCs w:val="18"/>
              </w:rPr>
              <w:t>54</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b/>
                <w:b/>
                <w:sz w:val="18"/>
                <w:szCs w:val="18"/>
              </w:rPr>
            </w:pPr>
            <w:r>
              <w:rPr>
                <w:b/>
                <w:sz w:val="18"/>
                <w:szCs w:val="18"/>
              </w:rPr>
              <w:t>Земљиште</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sz w:val="18"/>
                <w:szCs w:val="18"/>
              </w:rPr>
            </w:pPr>
            <w:r>
              <w:rPr>
                <w:b/>
                <w:bCs/>
                <w:sz w:val="18"/>
                <w:szCs w:val="18"/>
              </w:rPr>
              <w:t>1.000.000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bCs/>
                <w:sz w:val="18"/>
                <w:szCs w:val="18"/>
              </w:rPr>
            </w:pPr>
            <w:r>
              <w:rPr>
                <w:b/>
                <w:bCs/>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bCs/>
                <w:sz w:val="18"/>
                <w:szCs w:val="18"/>
              </w:rPr>
            </w:pPr>
            <w:r>
              <w:rPr>
                <w:b/>
                <w:bCs/>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b/>
                <w:b/>
                <w:sz w:val="18"/>
                <w:szCs w:val="18"/>
              </w:rPr>
            </w:pPr>
            <w:r>
              <w:rPr>
                <w:b/>
                <w:bCs/>
                <w:sz w:val="18"/>
                <w:szCs w:val="18"/>
              </w:rPr>
              <w:t>1.000.000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541</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sz w:val="18"/>
                <w:szCs w:val="18"/>
              </w:rPr>
            </w:pPr>
            <w:r>
              <w:rPr>
                <w:sz w:val="18"/>
                <w:szCs w:val="18"/>
              </w:rPr>
              <w:t>Земљиште</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t>1.000.000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1.000.000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b/>
                <w:b/>
                <w:sz w:val="18"/>
                <w:szCs w:val="18"/>
              </w:rPr>
            </w:pPr>
            <w:r>
              <w:rPr>
                <w:b/>
                <w:sz w:val="18"/>
                <w:szCs w:val="18"/>
              </w:rPr>
              <w:t>61</w:t>
            </w:r>
          </w:p>
        </w:tc>
        <w:tc>
          <w:tcPr>
            <w:tcW w:w="406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rPr>
                <w:b/>
                <w:b/>
                <w:sz w:val="18"/>
                <w:szCs w:val="18"/>
              </w:rPr>
            </w:pPr>
            <w:r>
              <w:rPr>
                <w:b/>
                <w:sz w:val="18"/>
                <w:szCs w:val="18"/>
              </w:rPr>
              <w:t>ОТПЛАТА  ГЛАВНИЦЕ</w:t>
            </w:r>
          </w:p>
        </w:tc>
        <w:tc>
          <w:tcPr>
            <w:tcW w:w="1439"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bCs/>
                <w:sz w:val="18"/>
                <w:szCs w:val="18"/>
              </w:rPr>
            </w:pPr>
            <w:r>
              <w:rPr>
                <w:b/>
                <w:bCs/>
                <w:sz w:val="18"/>
                <w:szCs w:val="18"/>
              </w:rPr>
              <w:t>7.500.000</w:t>
            </w:r>
          </w:p>
        </w:tc>
        <w:tc>
          <w:tcPr>
            <w:tcW w:w="1074"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bCs/>
                <w:sz w:val="18"/>
                <w:szCs w:val="18"/>
              </w:rPr>
            </w:pPr>
            <w:r>
              <w:rPr>
                <w:b/>
                <w:bCs/>
                <w:sz w:val="18"/>
                <w:szCs w:val="18"/>
              </w:rPr>
            </w:r>
          </w:p>
        </w:tc>
        <w:tc>
          <w:tcPr>
            <w:tcW w:w="1276" w:type="dxa"/>
            <w:tcBorders>
              <w:top w:val="single" w:sz="6" w:space="0" w:color="000000"/>
              <w:left w:val="single" w:sz="6" w:space="0" w:color="000000"/>
              <w:bottom w:val="single" w:sz="6" w:space="0" w:color="000000"/>
              <w:right w:val="single" w:sz="6" w:space="0" w:color="000000"/>
            </w:tcBorders>
            <w:shd w:color="auto" w:fill="auto" w:val="clear"/>
          </w:tcPr>
          <w:p>
            <w:pPr>
              <w:pStyle w:val="NoSpacing"/>
              <w:jc w:val="right"/>
              <w:rPr>
                <w:b/>
                <w:b/>
                <w:bCs/>
                <w:sz w:val="18"/>
                <w:szCs w:val="18"/>
              </w:rPr>
            </w:pPr>
            <w:r>
              <w:rPr>
                <w:b/>
                <w:bCs/>
                <w:sz w:val="18"/>
                <w:szCs w:val="18"/>
              </w:rPr>
            </w:r>
          </w:p>
        </w:tc>
        <w:tc>
          <w:tcPr>
            <w:tcW w:w="1132" w:type="dxa"/>
            <w:tcBorders>
              <w:top w:val="single" w:sz="6" w:space="0" w:color="000000"/>
              <w:left w:val="single" w:sz="6" w:space="0" w:color="000000"/>
              <w:bottom w:val="single" w:sz="6" w:space="0" w:color="000000"/>
              <w:right w:val="double" w:sz="4" w:space="0" w:color="000000"/>
            </w:tcBorders>
            <w:shd w:color="auto" w:fill="auto" w:val="clear"/>
          </w:tcPr>
          <w:p>
            <w:pPr>
              <w:pStyle w:val="NoSpacing"/>
              <w:jc w:val="right"/>
              <w:rPr>
                <w:b/>
                <w:b/>
                <w:bCs/>
                <w:sz w:val="18"/>
                <w:szCs w:val="18"/>
              </w:rPr>
            </w:pPr>
            <w:r>
              <w:rPr>
                <w:b/>
                <w:bCs/>
                <w:sz w:val="18"/>
                <w:szCs w:val="18"/>
              </w:rPr>
              <w:t>7.500.000</w:t>
            </w:r>
          </w:p>
        </w:tc>
      </w:tr>
      <w:tr>
        <w:trPr/>
        <w:tc>
          <w:tcPr>
            <w:tcW w:w="972" w:type="dxa"/>
            <w:tcBorders>
              <w:top w:val="single" w:sz="6" w:space="0" w:color="000000"/>
              <w:left w:val="double" w:sz="4" w:space="0" w:color="000000"/>
              <w:bottom w:val="single" w:sz="6" w:space="0" w:color="000000"/>
              <w:right w:val="single" w:sz="6" w:space="0" w:color="000000"/>
            </w:tcBorders>
            <w:shd w:color="auto" w:fill="auto" w:val="clear"/>
          </w:tcPr>
          <w:p>
            <w:pPr>
              <w:pStyle w:val="NoSpacing"/>
              <w:rPr>
                <w:sz w:val="18"/>
                <w:szCs w:val="18"/>
              </w:rPr>
            </w:pPr>
            <w:r>
              <w:rPr>
                <w:sz w:val="18"/>
                <w:szCs w:val="18"/>
              </w:rPr>
              <w:t>611</w:t>
            </w:r>
          </w:p>
        </w:tc>
        <w:tc>
          <w:tcPr>
            <w:tcW w:w="4066" w:type="dxa"/>
            <w:tcBorders>
              <w:top w:val="single" w:sz="6" w:space="0" w:color="000000"/>
              <w:left w:val="single" w:sz="6" w:space="0" w:color="000000"/>
              <w:bottom w:val="single" w:sz="6" w:space="0" w:color="000000"/>
              <w:right w:val="single" w:sz="4" w:space="0" w:color="000000"/>
            </w:tcBorders>
            <w:shd w:color="auto" w:fill="auto" w:val="clear"/>
          </w:tcPr>
          <w:p>
            <w:pPr>
              <w:pStyle w:val="NoSpacing"/>
              <w:rPr>
                <w:sz w:val="18"/>
                <w:szCs w:val="18"/>
              </w:rPr>
            </w:pPr>
            <w:r>
              <w:rPr>
                <w:sz w:val="18"/>
                <w:szCs w:val="18"/>
              </w:rPr>
              <w:t>Отплата главнице домаћим кредиторима</w:t>
            </w:r>
          </w:p>
        </w:tc>
        <w:tc>
          <w:tcPr>
            <w:tcW w:w="1439" w:type="dxa"/>
            <w:tcBorders>
              <w:top w:val="single" w:sz="6" w:space="0" w:color="000000"/>
              <w:left w:val="single" w:sz="4" w:space="0" w:color="000000"/>
              <w:bottom w:val="single" w:sz="6" w:space="0" w:color="000000"/>
              <w:right w:val="single" w:sz="4" w:space="0" w:color="000000"/>
            </w:tcBorders>
            <w:shd w:color="auto" w:fill="auto" w:val="clear"/>
          </w:tcPr>
          <w:p>
            <w:pPr>
              <w:pStyle w:val="NoSpacing"/>
              <w:jc w:val="right"/>
              <w:rPr>
                <w:sz w:val="18"/>
                <w:szCs w:val="18"/>
              </w:rPr>
            </w:pPr>
            <w:r>
              <w:rPr>
                <w:sz w:val="18"/>
                <w:szCs w:val="18"/>
              </w:rPr>
              <w:t>7.500.000</w:t>
            </w:r>
          </w:p>
        </w:tc>
        <w:tc>
          <w:tcPr>
            <w:tcW w:w="1074" w:type="dxa"/>
            <w:tcBorders>
              <w:top w:val="single" w:sz="6" w:space="0" w:color="000000"/>
              <w:left w:val="single" w:sz="4" w:space="0" w:color="000000"/>
              <w:bottom w:val="single" w:sz="6" w:space="0" w:color="000000"/>
              <w:right w:val="single" w:sz="4" w:space="0" w:color="000000"/>
            </w:tcBorders>
            <w:shd w:color="auto" w:fill="auto" w:val="clear"/>
          </w:tcPr>
          <w:p>
            <w:pPr>
              <w:pStyle w:val="NoSpacing"/>
              <w:jc w:val="right"/>
              <w:rPr>
                <w:sz w:val="18"/>
                <w:szCs w:val="18"/>
              </w:rPr>
            </w:pPr>
            <w:r>
              <w:rPr>
                <w:sz w:val="18"/>
                <w:szCs w:val="18"/>
              </w:rPr>
            </w:r>
          </w:p>
        </w:tc>
        <w:tc>
          <w:tcPr>
            <w:tcW w:w="1276"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sz w:val="18"/>
                <w:szCs w:val="18"/>
              </w:rPr>
            </w:pPr>
            <w:r>
              <w:rPr>
                <w:sz w:val="18"/>
                <w:szCs w:val="18"/>
              </w:rPr>
            </w:r>
          </w:p>
        </w:tc>
        <w:tc>
          <w:tcPr>
            <w:tcW w:w="1132" w:type="dxa"/>
            <w:tcBorders>
              <w:top w:val="single" w:sz="6" w:space="0" w:color="000000"/>
              <w:left w:val="single" w:sz="4" w:space="0" w:color="000000"/>
              <w:bottom w:val="single" w:sz="6" w:space="0" w:color="000000"/>
              <w:right w:val="double" w:sz="4" w:space="0" w:color="000000"/>
            </w:tcBorders>
            <w:shd w:color="auto" w:fill="auto" w:val="clear"/>
          </w:tcPr>
          <w:p>
            <w:pPr>
              <w:pStyle w:val="NoSpacing"/>
              <w:jc w:val="right"/>
              <w:rPr>
                <w:sz w:val="18"/>
                <w:szCs w:val="18"/>
              </w:rPr>
            </w:pPr>
            <w:r>
              <w:rPr>
                <w:sz w:val="18"/>
                <w:szCs w:val="18"/>
              </w:rPr>
              <w:t>7.500.000</w:t>
            </w:r>
          </w:p>
        </w:tc>
      </w:tr>
      <w:tr>
        <w:trPr/>
        <w:tc>
          <w:tcPr>
            <w:tcW w:w="972" w:type="dxa"/>
            <w:tcBorders>
              <w:top w:val="single" w:sz="6" w:space="0" w:color="000000"/>
              <w:left w:val="double" w:sz="4" w:space="0" w:color="000000"/>
              <w:bottom w:val="single" w:sz="6" w:space="0" w:color="000000"/>
            </w:tcBorders>
            <w:shd w:color="auto" w:fill="auto" w:val="clear"/>
          </w:tcPr>
          <w:p>
            <w:pPr>
              <w:pStyle w:val="NoSpacing"/>
              <w:rPr>
                <w:sz w:val="18"/>
                <w:szCs w:val="18"/>
              </w:rPr>
            </w:pPr>
            <w:r>
              <w:rPr>
                <w:sz w:val="18"/>
                <w:szCs w:val="18"/>
              </w:rPr>
            </w:r>
          </w:p>
        </w:tc>
        <w:tc>
          <w:tcPr>
            <w:tcW w:w="4066" w:type="dxa"/>
            <w:tcBorders>
              <w:top w:val="single" w:sz="6" w:space="0" w:color="000000"/>
              <w:bottom w:val="single" w:sz="6" w:space="0" w:color="000000"/>
              <w:right w:val="single" w:sz="4" w:space="0" w:color="000000"/>
            </w:tcBorders>
            <w:shd w:color="auto" w:fill="auto" w:val="clear"/>
          </w:tcPr>
          <w:p>
            <w:pPr>
              <w:pStyle w:val="NoSpacing"/>
              <w:rPr>
                <w:b/>
                <w:b/>
                <w:sz w:val="18"/>
                <w:szCs w:val="18"/>
              </w:rPr>
            </w:pPr>
            <w:r>
              <w:rPr>
                <w:b/>
                <w:sz w:val="18"/>
                <w:szCs w:val="18"/>
              </w:rPr>
              <w:t>УКУПНИ РАСХОДИ И ИЗДАЦИ:</w:t>
            </w:r>
          </w:p>
        </w:tc>
        <w:tc>
          <w:tcPr>
            <w:tcW w:w="1439" w:type="dxa"/>
            <w:tcBorders>
              <w:top w:val="single" w:sz="6" w:space="0" w:color="000000"/>
              <w:left w:val="single" w:sz="4" w:space="0" w:color="000000"/>
              <w:bottom w:val="single" w:sz="6" w:space="0" w:color="000000"/>
              <w:right w:val="single" w:sz="4" w:space="0" w:color="000000"/>
            </w:tcBorders>
            <w:shd w:color="auto" w:fill="auto" w:val="clear"/>
          </w:tcPr>
          <w:p>
            <w:pPr>
              <w:pStyle w:val="ListParagraph"/>
              <w:ind w:left="0" w:hanging="0"/>
              <w:jc w:val="center"/>
              <w:rPr/>
            </w:pPr>
            <w:r>
              <w:rPr>
                <w:rFonts w:eastAsia="Calibri" w:eastAsiaTheme="minorHAnsi"/>
                <w:b/>
                <w:sz w:val="18"/>
                <w:szCs w:val="20"/>
              </w:rPr>
              <w:t xml:space="preserve">       </w:t>
            </w:r>
            <w:r>
              <w:rPr>
                <w:rFonts w:eastAsia="Calibri" w:eastAsiaTheme="minorHAnsi"/>
                <w:b/>
                <w:sz w:val="18"/>
                <w:szCs w:val="18"/>
              </w:rPr>
              <w:t>366.945.120</w:t>
            </w:r>
          </w:p>
        </w:tc>
        <w:tc>
          <w:tcPr>
            <w:tcW w:w="1074" w:type="dxa"/>
            <w:tcBorders>
              <w:top w:val="single" w:sz="6" w:space="0" w:color="000000"/>
              <w:left w:val="single" w:sz="4" w:space="0" w:color="000000"/>
              <w:bottom w:val="single" w:sz="6" w:space="0" w:color="000000"/>
              <w:right w:val="single" w:sz="4" w:space="0" w:color="000000"/>
            </w:tcBorders>
            <w:shd w:color="auto" w:fill="auto" w:val="clear"/>
          </w:tcPr>
          <w:p>
            <w:pPr>
              <w:pStyle w:val="NoSpacing"/>
              <w:jc w:val="right"/>
              <w:rPr>
                <w:b/>
                <w:b/>
                <w:sz w:val="18"/>
                <w:szCs w:val="20"/>
              </w:rPr>
            </w:pPr>
            <w:r>
              <w:rPr>
                <w:b/>
                <w:sz w:val="18"/>
                <w:szCs w:val="20"/>
              </w:rPr>
              <w:t>535.000</w:t>
            </w:r>
          </w:p>
        </w:tc>
        <w:tc>
          <w:tcPr>
            <w:tcW w:w="1276" w:type="dxa"/>
            <w:tcBorders>
              <w:top w:val="single" w:sz="6" w:space="0" w:color="000000"/>
              <w:left w:val="single" w:sz="4" w:space="0" w:color="000000"/>
              <w:bottom w:val="single" w:sz="6" w:space="0" w:color="000000"/>
              <w:right w:val="single" w:sz="6" w:space="0" w:color="000000"/>
            </w:tcBorders>
            <w:shd w:color="auto" w:fill="auto" w:val="clear"/>
          </w:tcPr>
          <w:p>
            <w:pPr>
              <w:pStyle w:val="NoSpacing"/>
              <w:jc w:val="right"/>
              <w:rPr/>
            </w:pPr>
            <w:r>
              <w:rPr>
                <w:b/>
                <w:sz w:val="18"/>
                <w:szCs w:val="20"/>
              </w:rPr>
              <w:t>1.900.000</w:t>
            </w:r>
          </w:p>
        </w:tc>
        <w:tc>
          <w:tcPr>
            <w:tcW w:w="1132" w:type="dxa"/>
            <w:tcBorders>
              <w:top w:val="single" w:sz="6" w:space="0" w:color="000000"/>
              <w:left w:val="single" w:sz="4" w:space="0" w:color="000000"/>
              <w:bottom w:val="single" w:sz="6" w:space="0" w:color="000000"/>
              <w:right w:val="double" w:sz="4" w:space="0" w:color="000000"/>
            </w:tcBorders>
            <w:shd w:color="auto" w:fill="auto" w:val="clear"/>
          </w:tcPr>
          <w:p>
            <w:pPr>
              <w:pStyle w:val="NoSpacing"/>
              <w:spacing w:before="0" w:after="0"/>
              <w:contextualSpacing/>
              <w:jc w:val="right"/>
              <w:rPr/>
            </w:pPr>
            <w:r>
              <w:rPr>
                <w:b/>
                <w:bCs/>
                <w:sz w:val="18"/>
                <w:szCs w:val="18"/>
              </w:rPr>
              <w:t>369.380.120</w:t>
            </w:r>
          </w:p>
        </w:tc>
      </w:tr>
    </w:tbl>
    <w:p>
      <w:pPr>
        <w:pStyle w:val="Normal"/>
        <w:jc w:val="center"/>
        <w:rPr>
          <w:b/>
          <w:b/>
          <w:sz w:val="4"/>
        </w:rPr>
      </w:pPr>
      <w:r>
        <w:rPr>
          <w:b/>
          <w:sz w:val="4"/>
        </w:rPr>
      </w:r>
    </w:p>
    <w:p>
      <w:pPr>
        <w:pStyle w:val="Normal"/>
        <w:jc w:val="center"/>
        <w:rPr>
          <w:b/>
          <w:b/>
          <w:sz w:val="20"/>
        </w:rPr>
      </w:pPr>
      <w:r>
        <w:rPr>
          <w:b/>
          <w:sz w:val="20"/>
        </w:rPr>
      </w:r>
    </w:p>
    <w:p>
      <w:pPr>
        <w:pStyle w:val="Normal"/>
        <w:jc w:val="center"/>
        <w:rPr/>
      </w:pPr>
      <w:r>
        <w:rPr>
          <w:b/>
          <w:sz w:val="20"/>
        </w:rPr>
        <w:t>СПИСАК ДИРЕКТНИХ КОРИСНИКА БУЏЕТСКИХ СРЕДСТАВА</w:t>
      </w:r>
    </w:p>
    <w:p>
      <w:pPr>
        <w:pStyle w:val="ListParagraph"/>
        <w:numPr>
          <w:ilvl w:val="0"/>
          <w:numId w:val="6"/>
        </w:numPr>
        <w:rPr>
          <w:sz w:val="20"/>
        </w:rPr>
      </w:pPr>
      <w:r>
        <w:rPr>
          <w:sz w:val="20"/>
        </w:rPr>
        <w:t>Скупштина општине,</w:t>
      </w:r>
    </w:p>
    <w:p>
      <w:pPr>
        <w:pStyle w:val="ListParagraph"/>
        <w:numPr>
          <w:ilvl w:val="0"/>
          <w:numId w:val="6"/>
        </w:numPr>
        <w:rPr>
          <w:sz w:val="20"/>
        </w:rPr>
      </w:pPr>
      <w:r>
        <w:rPr>
          <w:sz w:val="20"/>
        </w:rPr>
        <w:t xml:space="preserve">Председник општине, </w:t>
      </w:r>
    </w:p>
    <w:p>
      <w:pPr>
        <w:pStyle w:val="ListParagraph"/>
        <w:numPr>
          <w:ilvl w:val="0"/>
          <w:numId w:val="6"/>
        </w:numPr>
        <w:rPr>
          <w:sz w:val="20"/>
        </w:rPr>
      </w:pPr>
      <w:r>
        <w:rPr>
          <w:sz w:val="20"/>
        </w:rPr>
        <w:t>Општинско веће,</w:t>
      </w:r>
    </w:p>
    <w:p>
      <w:pPr>
        <w:pStyle w:val="ListParagraph"/>
        <w:numPr>
          <w:ilvl w:val="0"/>
          <w:numId w:val="6"/>
        </w:numPr>
        <w:rPr/>
      </w:pPr>
      <w:r>
        <w:rPr>
          <w:sz w:val="20"/>
        </w:rPr>
        <w:t>Општински правобранилац,</w:t>
      </w:r>
    </w:p>
    <w:p>
      <w:pPr>
        <w:pStyle w:val="ListParagraph"/>
        <w:numPr>
          <w:ilvl w:val="0"/>
          <w:numId w:val="6"/>
        </w:numPr>
        <w:rPr/>
      </w:pPr>
      <w:r>
        <w:rPr>
          <w:sz w:val="20"/>
        </w:rPr>
        <w:t>Општинска управа.</w:t>
      </w:r>
    </w:p>
    <w:p>
      <w:pPr>
        <w:pStyle w:val="ListParagraph"/>
        <w:ind w:left="1440" w:hanging="0"/>
        <w:rPr>
          <w:sz w:val="20"/>
        </w:rPr>
      </w:pPr>
      <w:r>
        <w:rPr>
          <w:sz w:val="20"/>
        </w:rPr>
      </w:r>
    </w:p>
    <w:p>
      <w:pPr>
        <w:pStyle w:val="Normal"/>
        <w:jc w:val="center"/>
        <w:rPr>
          <w:b/>
          <w:b/>
          <w:sz w:val="20"/>
        </w:rPr>
      </w:pPr>
      <w:r>
        <w:rPr>
          <w:b/>
          <w:sz w:val="20"/>
        </w:rPr>
        <w:t>СПИСАК ИНДИРЕКТНИХ КОРИСНИКА БУЏЕТСКИХ СРЕДСТАВА</w:t>
      </w:r>
    </w:p>
    <w:p>
      <w:pPr>
        <w:pStyle w:val="ListParagraph"/>
        <w:numPr>
          <w:ilvl w:val="0"/>
          <w:numId w:val="7"/>
        </w:numPr>
        <w:rPr/>
      </w:pPr>
      <w:r>
        <w:rPr>
          <w:sz w:val="20"/>
        </w:rPr>
        <w:t>Народна библиотека,</w:t>
      </w:r>
    </w:p>
    <w:p>
      <w:pPr>
        <w:pStyle w:val="ListParagraph"/>
        <w:numPr>
          <w:ilvl w:val="0"/>
          <w:numId w:val="7"/>
        </w:numPr>
        <w:rPr>
          <w:sz w:val="20"/>
        </w:rPr>
      </w:pPr>
      <w:r>
        <w:rPr>
          <w:sz w:val="20"/>
        </w:rPr>
        <w:t>Спортски центар, Ћићевац</w:t>
      </w:r>
    </w:p>
    <w:p>
      <w:pPr>
        <w:pStyle w:val="ListParagraph"/>
        <w:numPr>
          <w:ilvl w:val="0"/>
          <w:numId w:val="7"/>
        </w:numPr>
        <w:rPr/>
      </w:pPr>
      <w:r>
        <w:rPr>
          <w:sz w:val="20"/>
        </w:rPr>
        <w:t>ЈУ Спортски центар Сталаћ- Град Сталаћ</w:t>
      </w:r>
    </w:p>
    <w:p>
      <w:pPr>
        <w:pStyle w:val="ListParagraph"/>
        <w:numPr>
          <w:ilvl w:val="0"/>
          <w:numId w:val="7"/>
        </w:numPr>
        <w:rPr>
          <w:sz w:val="20"/>
        </w:rPr>
      </w:pPr>
      <w:r>
        <w:rPr>
          <w:sz w:val="20"/>
        </w:rPr>
        <w:t>ПУ ''</w:t>
      </w:r>
      <w:r>
        <w:rPr>
          <w:rFonts w:eastAsia="" w:eastAsiaTheme="minorEastAsia"/>
          <w:sz w:val="20"/>
          <w:szCs w:val="22"/>
        </w:rPr>
        <w:t>Чаролија</w:t>
      </w:r>
      <w:r>
        <w:rPr>
          <w:sz w:val="20"/>
        </w:rPr>
        <w:t>',</w:t>
      </w:r>
    </w:p>
    <w:p>
      <w:pPr>
        <w:pStyle w:val="ListParagraph"/>
        <w:numPr>
          <w:ilvl w:val="0"/>
          <w:numId w:val="7"/>
        </w:numPr>
        <w:rPr>
          <w:sz w:val="20"/>
        </w:rPr>
      </w:pPr>
      <w:r>
        <w:rPr>
          <w:sz w:val="20"/>
        </w:rPr>
        <w:t>МЗ Ћићевац,</w:t>
      </w:r>
    </w:p>
    <w:p>
      <w:pPr>
        <w:pStyle w:val="ListParagraph"/>
        <w:numPr>
          <w:ilvl w:val="0"/>
          <w:numId w:val="7"/>
        </w:numPr>
        <w:rPr>
          <w:sz w:val="20"/>
        </w:rPr>
      </w:pPr>
      <w:r>
        <w:rPr>
          <w:sz w:val="20"/>
        </w:rPr>
        <w:t>МЗ Плочник,</w:t>
      </w:r>
    </w:p>
    <w:p>
      <w:pPr>
        <w:pStyle w:val="ListParagraph"/>
        <w:numPr>
          <w:ilvl w:val="0"/>
          <w:numId w:val="7"/>
        </w:numPr>
        <w:rPr>
          <w:sz w:val="20"/>
        </w:rPr>
      </w:pPr>
      <w:r>
        <w:rPr>
          <w:sz w:val="20"/>
        </w:rPr>
        <w:t>МЗ Појате,</w:t>
      </w:r>
    </w:p>
    <w:p>
      <w:pPr>
        <w:pStyle w:val="ListParagraph"/>
        <w:numPr>
          <w:ilvl w:val="0"/>
          <w:numId w:val="7"/>
        </w:numPr>
        <w:rPr>
          <w:sz w:val="20"/>
        </w:rPr>
      </w:pPr>
      <w:r>
        <w:rPr>
          <w:sz w:val="20"/>
        </w:rPr>
        <w:t>МЗ Лучина,</w:t>
      </w:r>
    </w:p>
    <w:p>
      <w:pPr>
        <w:pStyle w:val="ListParagraph"/>
        <w:numPr>
          <w:ilvl w:val="0"/>
          <w:numId w:val="7"/>
        </w:numPr>
        <w:rPr>
          <w:sz w:val="20"/>
        </w:rPr>
      </w:pPr>
      <w:r>
        <w:rPr>
          <w:sz w:val="20"/>
        </w:rPr>
        <w:t>МЗ Сталаћ,</w:t>
      </w:r>
    </w:p>
    <w:p>
      <w:pPr>
        <w:pStyle w:val="ListParagraph"/>
        <w:numPr>
          <w:ilvl w:val="0"/>
          <w:numId w:val="7"/>
        </w:numPr>
        <w:rPr>
          <w:sz w:val="20"/>
        </w:rPr>
      </w:pPr>
      <w:r>
        <w:rPr>
          <w:sz w:val="20"/>
        </w:rPr>
        <w:t>МЗ Град Сталаћ,</w:t>
      </w:r>
    </w:p>
    <w:p>
      <w:pPr>
        <w:pStyle w:val="ListParagraph"/>
        <w:numPr>
          <w:ilvl w:val="0"/>
          <w:numId w:val="7"/>
        </w:numPr>
        <w:rPr>
          <w:sz w:val="20"/>
        </w:rPr>
      </w:pPr>
      <w:r>
        <w:rPr>
          <w:sz w:val="20"/>
        </w:rPr>
        <w:t>МЗ Мрзеница,</w:t>
      </w:r>
    </w:p>
    <w:p>
      <w:pPr>
        <w:pStyle w:val="ListParagraph"/>
        <w:numPr>
          <w:ilvl w:val="0"/>
          <w:numId w:val="7"/>
        </w:numPr>
        <w:rPr>
          <w:sz w:val="20"/>
        </w:rPr>
      </w:pPr>
      <w:r>
        <w:rPr>
          <w:sz w:val="20"/>
        </w:rPr>
        <w:t>МЗ Трубарево,</w:t>
      </w:r>
    </w:p>
    <w:p>
      <w:pPr>
        <w:pStyle w:val="ListParagraph"/>
        <w:numPr>
          <w:ilvl w:val="0"/>
          <w:numId w:val="7"/>
        </w:numPr>
        <w:rPr>
          <w:sz w:val="20"/>
        </w:rPr>
      </w:pPr>
      <w:r>
        <w:rPr>
          <w:sz w:val="20"/>
        </w:rPr>
        <w:t xml:space="preserve">МЗ Мојсиње, </w:t>
      </w:r>
    </w:p>
    <w:p>
      <w:pPr>
        <w:pStyle w:val="ListParagraph"/>
        <w:numPr>
          <w:ilvl w:val="0"/>
          <w:numId w:val="7"/>
        </w:numPr>
        <w:rPr>
          <w:sz w:val="20"/>
        </w:rPr>
      </w:pPr>
      <w:r>
        <w:rPr>
          <w:sz w:val="20"/>
        </w:rPr>
        <w:t>МЗ Браљина.</w:t>
      </w:r>
    </w:p>
    <w:p>
      <w:pPr>
        <w:pStyle w:val="ListParagraph"/>
        <w:ind w:left="1440" w:hanging="0"/>
        <w:rPr>
          <w:sz w:val="20"/>
        </w:rPr>
      </w:pPr>
      <w:r>
        <w:rPr>
          <w:sz w:val="20"/>
        </w:rPr>
      </w:r>
    </w:p>
    <w:p>
      <w:pPr>
        <w:pStyle w:val="ListParagraph"/>
        <w:ind w:left="1080" w:hanging="0"/>
        <w:rPr>
          <w:sz w:val="20"/>
        </w:rPr>
      </w:pPr>
      <w:r>
        <w:rPr>
          <w:sz w:val="20"/>
        </w:rPr>
      </w:r>
    </w:p>
    <w:p>
      <w:pPr>
        <w:pStyle w:val="Normal"/>
        <w:jc w:val="center"/>
        <w:rPr/>
      </w:pPr>
      <w:r>
        <w:rPr/>
        <w:t xml:space="preserve">   </w:t>
      </w:r>
      <w:r>
        <w:rPr>
          <w:b/>
        </w:rPr>
        <w:t>ОБРАЗЛОЖЕЊЕ ПРОГРАМСКОГ ДЕЛА БУЏЕТА</w:t>
      </w:r>
    </w:p>
    <w:p>
      <w:pPr>
        <w:pStyle w:val="Normal"/>
        <w:jc w:val="center"/>
        <w:rPr>
          <w:b/>
          <w:b/>
        </w:rPr>
      </w:pPr>
      <w:r>
        <w:rPr>
          <w:b/>
        </w:rPr>
      </w:r>
    </w:p>
    <w:tbl>
      <w:tblPr>
        <w:tblW w:w="9800" w:type="dxa"/>
        <w:jc w:val="left"/>
        <w:tblInd w:w="95" w:type="dxa"/>
        <w:tblCellMar>
          <w:top w:w="0" w:type="dxa"/>
          <w:left w:w="108" w:type="dxa"/>
          <w:bottom w:w="0" w:type="dxa"/>
          <w:right w:w="108" w:type="dxa"/>
        </w:tblCellMar>
        <w:tblLook w:firstRow="1" w:noVBand="1" w:lastRow="0" w:firstColumn="1" w:lastColumn="0" w:noHBand="0" w:val="04a0"/>
      </w:tblPr>
      <w:tblGrid>
        <w:gridCol w:w="4689"/>
        <w:gridCol w:w="5110"/>
      </w:tblGrid>
      <w:tr>
        <w:trPr>
          <w:trHeight w:val="224"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pPr>
            <w:r>
              <w:rPr>
                <w:rFonts w:eastAsia="Calibri"/>
                <w:b/>
                <w:bCs/>
                <w:sz w:val="20"/>
                <w:szCs w:val="20"/>
              </w:rPr>
              <w:t>1.Назив програма</w:t>
            </w:r>
          </w:p>
        </w:tc>
        <w:tc>
          <w:tcPr>
            <w:tcW w:w="51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pPr>
            <w:r>
              <w:rPr>
                <w:rFonts w:eastAsia="Calibri"/>
                <w:b/>
                <w:bCs/>
                <w:caps/>
                <w:sz w:val="20"/>
                <w:szCs w:val="20"/>
              </w:rPr>
              <w:t>1. СТАНОВАЊЕ, УРБАНИЗАМ И ПРОСТОРНО ПЛАНИРАЊЕ</w:t>
            </w:r>
          </w:p>
        </w:tc>
      </w:tr>
      <w:tr>
        <w:trPr>
          <w:trHeight w:val="224"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rFonts w:eastAsia="Calibri"/>
                <w:b/>
                <w:b/>
                <w:bCs/>
                <w:sz w:val="20"/>
                <w:szCs w:val="20"/>
              </w:rPr>
            </w:pPr>
            <w:r>
              <w:rPr>
                <w:rFonts w:eastAsia="Calibri"/>
                <w:b/>
                <w:bCs/>
                <w:sz w:val="20"/>
                <w:szCs w:val="20"/>
              </w:rPr>
              <w:t>2. Шифра</w:t>
            </w:r>
          </w:p>
        </w:tc>
        <w:tc>
          <w:tcPr>
            <w:tcW w:w="51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rFonts w:eastAsia="Calibri"/>
                <w:sz w:val="20"/>
                <w:szCs w:val="20"/>
              </w:rPr>
            </w:pPr>
            <w:r>
              <w:rPr>
                <w:rFonts w:eastAsia="Calibri"/>
                <w:sz w:val="20"/>
                <w:szCs w:val="20"/>
              </w:rPr>
              <w:t>1101</w:t>
            </w:r>
          </w:p>
        </w:tc>
      </w:tr>
      <w:tr>
        <w:trPr>
          <w:trHeight w:val="224"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rFonts w:eastAsia="Calibri"/>
                <w:b/>
                <w:b/>
                <w:bCs/>
                <w:sz w:val="20"/>
                <w:szCs w:val="20"/>
              </w:rPr>
            </w:pPr>
            <w:r>
              <w:rPr>
                <w:rFonts w:eastAsia="Calibri"/>
                <w:b/>
                <w:bCs/>
                <w:sz w:val="20"/>
                <w:szCs w:val="20"/>
              </w:rPr>
              <w:t>3. Сектор</w:t>
            </w:r>
          </w:p>
        </w:tc>
        <w:tc>
          <w:tcPr>
            <w:tcW w:w="51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rFonts w:eastAsia="Calibri"/>
                <w:sz w:val="20"/>
                <w:szCs w:val="20"/>
              </w:rPr>
            </w:pPr>
            <w:r>
              <w:rPr>
                <w:rFonts w:eastAsia="Calibri"/>
                <w:sz w:val="20"/>
                <w:szCs w:val="20"/>
              </w:rPr>
              <w:t>Урбанизам и просторно планирање</w:t>
            </w:r>
          </w:p>
        </w:tc>
      </w:tr>
      <w:tr>
        <w:trPr>
          <w:trHeight w:val="686"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rFonts w:eastAsia="Calibri"/>
                <w:b/>
                <w:b/>
                <w:sz w:val="20"/>
                <w:szCs w:val="20"/>
              </w:rPr>
            </w:pPr>
            <w:r>
              <w:rPr>
                <w:rFonts w:eastAsia="Calibri"/>
                <w:b/>
                <w:sz w:val="20"/>
                <w:szCs w:val="20"/>
              </w:rPr>
              <w:t>4. Сврха</w:t>
            </w:r>
          </w:p>
        </w:tc>
        <w:tc>
          <w:tcPr>
            <w:tcW w:w="51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pPr>
            <w:r>
              <w:rPr>
                <w:rFonts w:eastAsia="Calibri"/>
                <w:sz w:val="20"/>
                <w:szCs w:val="20"/>
              </w:rPr>
              <w:t>Планирање, уређење и коришћење простора у локалној заједници засновано на начелима одрживог развоја, равномерног територијалног развоја и рационалног коришћења земљишта</w:t>
            </w:r>
          </w:p>
        </w:tc>
      </w:tr>
      <w:tr>
        <w:trPr>
          <w:trHeight w:val="447"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b/>
                <w:b/>
                <w:sz w:val="20"/>
                <w:szCs w:val="20"/>
              </w:rPr>
            </w:pPr>
            <w:r>
              <w:rPr>
                <w:rFonts w:eastAsia="Calibri"/>
                <w:b/>
                <w:sz w:val="20"/>
                <w:szCs w:val="20"/>
              </w:rPr>
              <w:t>5. Назив буџетског корисника/Организационе јединице</w:t>
            </w:r>
          </w:p>
        </w:tc>
        <w:tc>
          <w:tcPr>
            <w:tcW w:w="51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sz w:val="20"/>
                <w:szCs w:val="20"/>
              </w:rPr>
            </w:pPr>
            <w:r>
              <w:rPr>
                <w:rFonts w:eastAsia="Calibri"/>
                <w:sz w:val="20"/>
                <w:szCs w:val="20"/>
              </w:rPr>
              <w:t>Општинска управа</w:t>
            </w:r>
          </w:p>
        </w:tc>
      </w:tr>
      <w:tr>
        <w:trPr>
          <w:trHeight w:val="224"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b/>
                <w:b/>
                <w:sz w:val="20"/>
                <w:szCs w:val="20"/>
              </w:rPr>
            </w:pPr>
            <w:r>
              <w:rPr>
                <w:rFonts w:eastAsia="Calibri"/>
                <w:b/>
                <w:sz w:val="20"/>
                <w:szCs w:val="20"/>
              </w:rPr>
              <w:t>6. Лице одговорно за реализацију програма:</w:t>
            </w:r>
          </w:p>
        </w:tc>
        <w:tc>
          <w:tcPr>
            <w:tcW w:w="51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sz w:val="20"/>
                <w:szCs w:val="20"/>
              </w:rPr>
            </w:pPr>
            <w:r>
              <w:rPr>
                <w:rFonts w:eastAsia="Calibri"/>
                <w:sz w:val="20"/>
                <w:szCs w:val="20"/>
              </w:rPr>
              <w:t>Јовица Богдановић – самостални сарадник</w:t>
            </w:r>
          </w:p>
        </w:tc>
      </w:tr>
      <w:tr>
        <w:trPr>
          <w:trHeight w:val="447"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b/>
                <w:b/>
                <w:sz w:val="20"/>
                <w:szCs w:val="20"/>
              </w:rPr>
            </w:pPr>
            <w:r>
              <w:rPr>
                <w:rFonts w:eastAsia="Calibri"/>
                <w:b/>
                <w:sz w:val="20"/>
                <w:szCs w:val="20"/>
              </w:rPr>
              <w:t>7. Веза програма са стратегијом:</w:t>
            </w:r>
          </w:p>
        </w:tc>
        <w:tc>
          <w:tcPr>
            <w:tcW w:w="51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pPr>
            <w:r>
              <w:rPr>
                <w:rFonts w:eastAsia="Calibri"/>
                <w:sz w:val="20"/>
                <w:szCs w:val="20"/>
              </w:rPr>
              <w:t xml:space="preserve">Стратегија одрживог  развоја општине Ћићевац 2013. до 2022. године </w:t>
            </w:r>
          </w:p>
        </w:tc>
      </w:tr>
      <w:tr>
        <w:trPr>
          <w:trHeight w:val="977"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b/>
                <w:b/>
                <w:sz w:val="20"/>
                <w:szCs w:val="20"/>
              </w:rPr>
            </w:pPr>
            <w:r>
              <w:rPr>
                <w:rFonts w:eastAsia="Calibri"/>
                <w:b/>
                <w:sz w:val="20"/>
                <w:szCs w:val="20"/>
              </w:rPr>
              <w:t>8. Назив  и шифре програмске активности:</w:t>
            </w:r>
          </w:p>
        </w:tc>
        <w:tc>
          <w:tcPr>
            <w:tcW w:w="51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sz w:val="20"/>
                <w:szCs w:val="20"/>
              </w:rPr>
            </w:pPr>
            <w:r>
              <w:rPr>
                <w:rFonts w:eastAsia="Calibri"/>
                <w:sz w:val="20"/>
                <w:szCs w:val="20"/>
              </w:rPr>
              <w:t>ПА 0002 Просторно и  урбанистичко  планирање</w:t>
            </w:r>
          </w:p>
          <w:p>
            <w:pPr>
              <w:pStyle w:val="Normal"/>
              <w:tabs>
                <w:tab w:val="clear" w:pos="720"/>
                <w:tab w:val="left" w:pos="3675" w:leader="none"/>
                <w:tab w:val="left" w:pos="8370" w:leader="none"/>
              </w:tabs>
              <w:rPr>
                <w:rFonts w:eastAsia="Calibri"/>
                <w:sz w:val="20"/>
                <w:szCs w:val="20"/>
              </w:rPr>
            </w:pPr>
            <w:r>
              <w:rPr>
                <w:rFonts w:eastAsia="Calibri"/>
                <w:sz w:val="20"/>
                <w:szCs w:val="20"/>
              </w:rPr>
              <w:t>ПА 0003 Управљање грађевинским земљиштем</w:t>
            </w:r>
          </w:p>
          <w:p>
            <w:pPr>
              <w:pStyle w:val="Normal"/>
              <w:tabs>
                <w:tab w:val="clear" w:pos="720"/>
                <w:tab w:val="left" w:pos="3675" w:leader="none"/>
                <w:tab w:val="left" w:pos="8370" w:leader="none"/>
              </w:tabs>
              <w:rPr/>
            </w:pPr>
            <w:r>
              <w:rPr>
                <w:rFonts w:eastAsia="Calibri"/>
                <w:sz w:val="20"/>
                <w:szCs w:val="20"/>
              </w:rPr>
              <w:t>ПА 0005 Остваривање јавног интереса у одржавању зграда</w:t>
            </w:r>
          </w:p>
        </w:tc>
      </w:tr>
      <w:tr>
        <w:trPr/>
        <w:tc>
          <w:tcPr>
            <w:tcW w:w="97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9. Опис/значај програма:</w:t>
            </w:r>
          </w:p>
          <w:p>
            <w:pPr>
              <w:pStyle w:val="NoSpacing"/>
              <w:rPr>
                <w:rFonts w:eastAsia="Calibri"/>
              </w:rPr>
            </w:pPr>
            <w:r>
              <w:rPr>
                <w:rFonts w:eastAsia="Calibri"/>
                <w:sz w:val="20"/>
                <w:szCs w:val="20"/>
              </w:rPr>
              <w:t>Овај програм овухата  активности везане за израду пројектно техничке документације за:</w:t>
            </w:r>
          </w:p>
          <w:p>
            <w:pPr>
              <w:pStyle w:val="NoSpacing"/>
              <w:rPr>
                <w:rFonts w:eastAsia="Calibri"/>
              </w:rPr>
            </w:pPr>
            <w:r>
              <w:rPr>
                <w:rFonts w:eastAsia="Calibri"/>
                <w:sz w:val="20"/>
                <w:szCs w:val="20"/>
              </w:rPr>
              <w:t>1.  постројење за пречишћавање отпадних вода у општини Ћићевац који се суфинансира са Министраством привреде РС и за који су већ обезбеђена средста у износу од 5.880.000 динара,</w:t>
            </w:r>
          </w:p>
          <w:p>
            <w:pPr>
              <w:pStyle w:val="NoSpacing"/>
              <w:rPr>
                <w:rFonts w:eastAsia="Calibri"/>
                <w:sz w:val="20"/>
                <w:szCs w:val="20"/>
              </w:rPr>
            </w:pPr>
            <w:r>
              <w:rPr>
                <w:rFonts w:eastAsia="Calibri"/>
                <w:sz w:val="20"/>
                <w:szCs w:val="20"/>
              </w:rPr>
              <w:t>2. пројекат изградње ПУ Чаролија,</w:t>
            </w:r>
          </w:p>
          <w:p>
            <w:pPr>
              <w:pStyle w:val="NoSpacing"/>
              <w:rPr>
                <w:rFonts w:eastAsia="Calibri"/>
                <w:sz w:val="20"/>
                <w:szCs w:val="20"/>
              </w:rPr>
            </w:pPr>
            <w:r>
              <w:rPr>
                <w:rFonts w:eastAsia="Calibri"/>
                <w:sz w:val="20"/>
                <w:szCs w:val="20"/>
              </w:rPr>
              <w:t>3. пројекат секундарне водоводне мреже,</w:t>
            </w:r>
          </w:p>
          <w:p>
            <w:pPr>
              <w:pStyle w:val="NoSpacing"/>
              <w:rPr>
                <w:rFonts w:eastAsia="Calibri"/>
                <w:sz w:val="20"/>
                <w:szCs w:val="20"/>
              </w:rPr>
            </w:pPr>
            <w:r>
              <w:rPr>
                <w:rFonts w:eastAsia="Calibri"/>
                <w:sz w:val="20"/>
                <w:szCs w:val="20"/>
              </w:rPr>
              <w:t>4. пројекте асфалтирања улица по програму развоја општине Ћићевац,</w:t>
            </w:r>
          </w:p>
          <w:p>
            <w:pPr>
              <w:pStyle w:val="NoSpacing"/>
              <w:rPr>
                <w:rFonts w:eastAsia="Calibri"/>
                <w:sz w:val="20"/>
                <w:szCs w:val="20"/>
              </w:rPr>
            </w:pPr>
            <w:r>
              <w:rPr>
                <w:rFonts w:eastAsia="Calibri"/>
                <w:sz w:val="20"/>
                <w:szCs w:val="20"/>
              </w:rPr>
              <w:t>Програмска активност -Управљање грађевинским земљиштем има за циљ стављање у функцију грађевинског земишта кроз спровођење активности на одржавању и комуналном опремању земљишта.</w:t>
            </w:r>
          </w:p>
          <w:p>
            <w:pPr>
              <w:pStyle w:val="NoSpacing"/>
              <w:rPr>
                <w:rFonts w:eastAsia="Calibri"/>
                <w:sz w:val="20"/>
                <w:szCs w:val="20"/>
              </w:rPr>
            </w:pPr>
            <w:r>
              <w:rPr>
                <w:rFonts w:eastAsia="Calibri"/>
                <w:sz w:val="20"/>
                <w:szCs w:val="20"/>
              </w:rPr>
              <w:t>Овим програмом планирано је и суфинансирање активности на инвестиционом одржавању и унапређењу својстава зграда.</w:t>
            </w:r>
          </w:p>
        </w:tc>
      </w:tr>
      <w:tr>
        <w:trPr/>
        <w:tc>
          <w:tcPr>
            <w:tcW w:w="97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10. Временски оквир програма: </w:t>
            </w:r>
            <w:r>
              <w:rPr>
                <w:rFonts w:eastAsia="Calibri"/>
                <w:sz w:val="20"/>
                <w:szCs w:val="20"/>
              </w:rPr>
              <w:t>Предвиђено је да програм траје 12 месеци у буџетској години.</w:t>
            </w:r>
          </w:p>
        </w:tc>
      </w:tr>
      <w:tr>
        <w:trPr/>
        <w:tc>
          <w:tcPr>
            <w:tcW w:w="97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11. Правни основ програма:</w:t>
            </w:r>
          </w:p>
          <w:p>
            <w:pPr>
              <w:pStyle w:val="NoSpacing"/>
              <w:ind w:left="284" w:hanging="284"/>
              <w:rPr>
                <w:rFonts w:eastAsia="Calibri"/>
                <w:sz w:val="20"/>
                <w:szCs w:val="20"/>
              </w:rPr>
            </w:pPr>
            <w:r>
              <w:rPr>
                <w:rFonts w:eastAsia="Calibri"/>
                <w:sz w:val="20"/>
                <w:szCs w:val="20"/>
              </w:rPr>
              <w:t>-     Закон о планирању и изградњи (''Сл. гласник РС'', бр. 72/09, 81/09- испр., 64/10- одлука УС, 24/11, 121/12, 42/13- одлука УС, 50/13- одлука УС и 98/13- одлука УС, 132/14 , 145/14, 83/18, 31/19 и 37/19-др. закон)</w:t>
            </w:r>
          </w:p>
          <w:p>
            <w:pPr>
              <w:pStyle w:val="NoSpacing"/>
              <w:ind w:left="284" w:hanging="284"/>
              <w:rPr>
                <w:rFonts w:eastAsia="Calibri"/>
                <w:sz w:val="20"/>
                <w:szCs w:val="20"/>
              </w:rPr>
            </w:pPr>
            <w:r>
              <w:rPr>
                <w:rFonts w:eastAsia="Calibri"/>
                <w:sz w:val="20"/>
                <w:szCs w:val="20"/>
              </w:rPr>
              <w:t xml:space="preserve">  </w:t>
            </w:r>
            <w:r>
              <w:rPr>
                <w:rFonts w:eastAsia="Calibri"/>
                <w:sz w:val="20"/>
                <w:szCs w:val="20"/>
              </w:rPr>
              <w:t xml:space="preserve">-  Програм развоја општине Ћићевац за 2021. годину </w:t>
            </w:r>
          </w:p>
          <w:p>
            <w:pPr>
              <w:pStyle w:val="NoSpacing"/>
              <w:rPr>
                <w:rFonts w:eastAsia="Calibri"/>
                <w:sz w:val="20"/>
                <w:szCs w:val="20"/>
              </w:rPr>
            </w:pPr>
            <w:r>
              <w:rPr>
                <w:rFonts w:eastAsia="Calibri"/>
                <w:sz w:val="20"/>
                <w:szCs w:val="20"/>
              </w:rPr>
              <w:t xml:space="preserve">  </w:t>
            </w:r>
            <w:r>
              <w:rPr>
                <w:rFonts w:eastAsia="Calibri"/>
                <w:sz w:val="20"/>
                <w:szCs w:val="20"/>
              </w:rPr>
              <w:t>-   Стратегија одрживог развоја Општине Ћићевац  2013-2022. године („Сл. лист општине Ћићевац“, бр. 6/13)</w:t>
            </w:r>
          </w:p>
        </w:tc>
      </w:tr>
      <w:tr>
        <w:trPr/>
        <w:tc>
          <w:tcPr>
            <w:tcW w:w="97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12 Приоритет програма:   а)законски обавезан</w:t>
            </w:r>
            <w:r>
              <w:rPr>
                <w:rFonts w:eastAsia="Calibri"/>
                <w:sz w:val="20"/>
                <w:szCs w:val="20"/>
              </w:rPr>
              <w:t xml:space="preserve">          б)висок          ц)средњи       д)низак     </w:t>
            </w:r>
          </w:p>
        </w:tc>
      </w:tr>
      <w:tr>
        <w:trPr/>
        <w:tc>
          <w:tcPr>
            <w:tcW w:w="97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13. Права којима се програм реализује и њихова вредност:</w:t>
            </w:r>
          </w:p>
          <w:p>
            <w:pPr>
              <w:pStyle w:val="NoSpacing"/>
              <w:rPr>
                <w:rFonts w:eastAsia="Calibri"/>
                <w:sz w:val="20"/>
                <w:szCs w:val="20"/>
              </w:rPr>
            </w:pPr>
            <w:r>
              <w:rPr>
                <w:rFonts w:eastAsia="Calibri"/>
                <w:sz w:val="20"/>
                <w:szCs w:val="20"/>
              </w:rPr>
              <w:t xml:space="preserve">  </w:t>
            </w:r>
            <w:r>
              <w:rPr>
                <w:rFonts w:eastAsia="Calibri"/>
                <w:sz w:val="20"/>
                <w:szCs w:val="20"/>
              </w:rPr>
              <w:t xml:space="preserve">- </w:t>
            </w:r>
          </w:p>
        </w:tc>
      </w:tr>
      <w:tr>
        <w:trPr/>
        <w:tc>
          <w:tcPr>
            <w:tcW w:w="97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14. Ризици у реализацији пројекта:  </w:t>
            </w:r>
            <w:r>
              <w:rPr>
                <w:rFonts w:eastAsia="Calibri"/>
                <w:sz w:val="20"/>
                <w:szCs w:val="20"/>
              </w:rPr>
              <w:t>Недостатак финансијских средстава</w:t>
            </w:r>
          </w:p>
        </w:tc>
      </w:tr>
      <w:tr>
        <w:trPr/>
        <w:tc>
          <w:tcPr>
            <w:tcW w:w="97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15. Буџет програма:</w:t>
            </w:r>
          </w:p>
          <w:p>
            <w:pPr>
              <w:pStyle w:val="NoSpacing"/>
              <w:rPr>
                <w:rFonts w:eastAsia="Calibri"/>
                <w:sz w:val="20"/>
                <w:szCs w:val="20"/>
              </w:rPr>
            </w:pPr>
            <w:r>
              <w:rPr>
                <w:rFonts w:eastAsia="Calibri"/>
                <w:sz w:val="20"/>
                <w:szCs w:val="20"/>
              </w:rPr>
              <w:t>а) расходи програма по економској класификацији:</w:t>
            </w:r>
          </w:p>
          <w:p>
            <w:pPr>
              <w:pStyle w:val="NoSpacing"/>
              <w:rPr>
                <w:rFonts w:eastAsia="Calibri"/>
                <w:sz w:val="20"/>
                <w:szCs w:val="20"/>
              </w:rPr>
            </w:pPr>
            <w:r>
              <w:rPr>
                <w:rFonts w:eastAsia="Calibri"/>
                <w:sz w:val="20"/>
                <w:szCs w:val="20"/>
              </w:rPr>
              <w:t>-     425100 Текуће поправке и одржавање зграда и објеката  2.000.000</w:t>
            </w:r>
          </w:p>
          <w:p>
            <w:pPr>
              <w:pStyle w:val="NoSpacing"/>
              <w:rPr/>
            </w:pPr>
            <w:r>
              <w:rPr>
                <w:rFonts w:eastAsia="Calibri"/>
                <w:sz w:val="20"/>
                <w:szCs w:val="20"/>
              </w:rPr>
              <w:t>-     451200 Капитане субвенивје јавним финансијским институцијама</w:t>
            </w:r>
          </w:p>
          <w:p>
            <w:pPr>
              <w:pStyle w:val="NoSpacing"/>
              <w:rPr/>
            </w:pPr>
            <w:r>
              <w:rPr>
                <w:rFonts w:eastAsia="Calibri"/>
                <w:sz w:val="20"/>
                <w:szCs w:val="20"/>
              </w:rPr>
              <w:t>-     511400 Пројектно планирање   11.509.000</w:t>
            </w:r>
          </w:p>
          <w:p>
            <w:pPr>
              <w:pStyle w:val="NoSpacing"/>
              <w:rPr/>
            </w:pPr>
            <w:r>
              <w:rPr>
                <w:rFonts w:eastAsia="Calibri"/>
                <w:sz w:val="20"/>
                <w:szCs w:val="20"/>
              </w:rPr>
              <w:t xml:space="preserve">б) извор финансирања програма: 01-Средства из буџета, износи 13.609.000 динара </w:t>
            </w:r>
          </w:p>
        </w:tc>
      </w:tr>
      <w:tr>
        <w:trPr/>
        <w:tc>
          <w:tcPr>
            <w:tcW w:w="97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16. Резултати програма: Р</w:t>
            </w:r>
            <w:r>
              <w:rPr>
                <w:rFonts w:eastAsia="Calibri"/>
                <w:sz w:val="20"/>
                <w:szCs w:val="20"/>
              </w:rPr>
              <w:t>еализацијом овог програма желимо олакшамо и побољшамо квалитет живота грађана општине Ћићевац.</w:t>
            </w:r>
          </w:p>
        </w:tc>
      </w:tr>
    </w:tbl>
    <w:p>
      <w:pPr>
        <w:pStyle w:val="Normal"/>
        <w:rPr/>
      </w:pPr>
      <w:r>
        <w:rPr/>
      </w:r>
    </w:p>
    <w:tbl>
      <w:tblPr>
        <w:tblW w:w="9800" w:type="dxa"/>
        <w:jc w:val="left"/>
        <w:tblInd w:w="95" w:type="dxa"/>
        <w:tblCellMar>
          <w:top w:w="0" w:type="dxa"/>
          <w:left w:w="108" w:type="dxa"/>
          <w:bottom w:w="0" w:type="dxa"/>
          <w:right w:w="108" w:type="dxa"/>
        </w:tblCellMar>
        <w:tblLook w:firstRow="1" w:noVBand="1" w:lastRow="0" w:firstColumn="1" w:lastColumn="0" w:noHBand="0" w:val="04a0"/>
      </w:tblPr>
      <w:tblGrid>
        <w:gridCol w:w="4689"/>
        <w:gridCol w:w="162"/>
        <w:gridCol w:w="4948"/>
      </w:tblGrid>
      <w:tr>
        <w:trPr>
          <w:trHeight w:val="224"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rFonts w:eastAsia="Calibri"/>
                <w:b/>
                <w:b/>
                <w:bCs/>
                <w:sz w:val="20"/>
                <w:szCs w:val="20"/>
              </w:rPr>
            </w:pPr>
            <w:r>
              <w:rPr>
                <w:rFonts w:eastAsia="Calibri"/>
                <w:b/>
                <w:bCs/>
                <w:sz w:val="20"/>
                <w:szCs w:val="20"/>
              </w:rPr>
              <w:t>1. Назив програма</w:t>
            </w:r>
          </w:p>
        </w:tc>
        <w:tc>
          <w:tcPr>
            <w:tcW w:w="5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pPr>
            <w:r>
              <w:rPr>
                <w:rFonts w:eastAsia="Calibri"/>
                <w:b/>
                <w:bCs/>
                <w:caps/>
                <w:sz w:val="20"/>
                <w:szCs w:val="20"/>
              </w:rPr>
              <w:t>2.  КОМУНАЛНЕ ДЕЛАТНОСТИ</w:t>
            </w:r>
          </w:p>
        </w:tc>
      </w:tr>
      <w:tr>
        <w:trPr>
          <w:trHeight w:val="224"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rFonts w:eastAsia="Calibri"/>
                <w:b/>
                <w:b/>
                <w:bCs/>
                <w:sz w:val="20"/>
                <w:szCs w:val="20"/>
              </w:rPr>
            </w:pPr>
            <w:r>
              <w:rPr>
                <w:rFonts w:eastAsia="Calibri"/>
                <w:b/>
                <w:bCs/>
                <w:sz w:val="20"/>
                <w:szCs w:val="20"/>
              </w:rPr>
              <w:t>2. Шифра</w:t>
            </w:r>
          </w:p>
        </w:tc>
        <w:tc>
          <w:tcPr>
            <w:tcW w:w="5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rFonts w:eastAsia="Calibri"/>
                <w:sz w:val="20"/>
                <w:szCs w:val="20"/>
              </w:rPr>
            </w:pPr>
            <w:r>
              <w:rPr>
                <w:rFonts w:eastAsia="Calibri"/>
                <w:sz w:val="20"/>
                <w:szCs w:val="20"/>
              </w:rPr>
              <w:t>1102</w:t>
            </w:r>
          </w:p>
        </w:tc>
      </w:tr>
      <w:tr>
        <w:trPr>
          <w:trHeight w:val="224"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rFonts w:eastAsia="Calibri"/>
                <w:b/>
                <w:b/>
                <w:bCs/>
                <w:sz w:val="20"/>
                <w:szCs w:val="20"/>
              </w:rPr>
            </w:pPr>
            <w:r>
              <w:rPr>
                <w:rFonts w:eastAsia="Calibri"/>
                <w:b/>
                <w:bCs/>
                <w:sz w:val="20"/>
                <w:szCs w:val="20"/>
              </w:rPr>
              <w:t>3. Сектор</w:t>
            </w:r>
          </w:p>
        </w:tc>
        <w:tc>
          <w:tcPr>
            <w:tcW w:w="5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rFonts w:eastAsia="Calibri"/>
                <w:sz w:val="20"/>
                <w:szCs w:val="20"/>
              </w:rPr>
            </w:pPr>
            <w:r>
              <w:rPr>
                <w:rFonts w:eastAsia="Calibri"/>
                <w:sz w:val="20"/>
                <w:szCs w:val="20"/>
              </w:rPr>
              <w:t>Урбанизам и просторно планирање</w:t>
            </w:r>
          </w:p>
        </w:tc>
      </w:tr>
      <w:tr>
        <w:trPr>
          <w:trHeight w:val="686"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rFonts w:eastAsia="Calibri"/>
                <w:b/>
                <w:b/>
                <w:sz w:val="20"/>
                <w:szCs w:val="20"/>
              </w:rPr>
            </w:pPr>
            <w:r>
              <w:rPr>
                <w:rFonts w:eastAsia="Calibri"/>
                <w:b/>
                <w:sz w:val="20"/>
                <w:szCs w:val="20"/>
              </w:rPr>
              <w:t>4. Сврха</w:t>
            </w:r>
          </w:p>
        </w:tc>
        <w:tc>
          <w:tcPr>
            <w:tcW w:w="5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pPr>
            <w:r>
              <w:rPr>
                <w:rFonts w:eastAsia="Calibri"/>
                <w:color w:val="000000"/>
                <w:sz w:val="20"/>
                <w:szCs w:val="20"/>
              </w:rPr>
              <w:t>Пружање комуналних услуга од значаја за остварење животних потреба физичких и правних лица уз обезбеђење одговарајућег квалитета, обима, доступности и континуитета; Редовно, сигурно и одрживо снабдевање водом за пиће становника, уређивање начина коришћења и управљања изворима, јавним бунарима и чесмама.</w:t>
            </w:r>
          </w:p>
        </w:tc>
      </w:tr>
      <w:tr>
        <w:trPr>
          <w:trHeight w:val="447"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b/>
                <w:b/>
                <w:sz w:val="20"/>
                <w:szCs w:val="20"/>
              </w:rPr>
            </w:pPr>
            <w:r>
              <w:rPr>
                <w:rFonts w:eastAsia="Calibri"/>
                <w:b/>
                <w:sz w:val="20"/>
                <w:szCs w:val="20"/>
              </w:rPr>
              <w:t>5. Назив буџетског корисника/Организационе јединице</w:t>
            </w:r>
          </w:p>
        </w:tc>
        <w:tc>
          <w:tcPr>
            <w:tcW w:w="5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sz w:val="20"/>
                <w:szCs w:val="20"/>
              </w:rPr>
            </w:pPr>
            <w:r>
              <w:rPr>
                <w:rFonts w:eastAsia="Calibri"/>
                <w:sz w:val="20"/>
                <w:szCs w:val="20"/>
              </w:rPr>
              <w:t>Општинска управа</w:t>
            </w:r>
          </w:p>
        </w:tc>
      </w:tr>
      <w:tr>
        <w:trPr>
          <w:trHeight w:val="224"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b/>
                <w:b/>
                <w:sz w:val="20"/>
                <w:szCs w:val="20"/>
              </w:rPr>
            </w:pPr>
            <w:r>
              <w:rPr>
                <w:rFonts w:eastAsia="Calibri"/>
                <w:b/>
                <w:sz w:val="20"/>
                <w:szCs w:val="20"/>
              </w:rPr>
              <w:t>6. Лице одговорно за реализацију програма:</w:t>
            </w:r>
          </w:p>
        </w:tc>
        <w:tc>
          <w:tcPr>
            <w:tcW w:w="5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sz w:val="20"/>
                <w:szCs w:val="20"/>
              </w:rPr>
            </w:pPr>
            <w:r>
              <w:rPr>
                <w:rFonts w:eastAsia="Calibri"/>
                <w:sz w:val="20"/>
                <w:szCs w:val="20"/>
              </w:rPr>
            </w:r>
          </w:p>
        </w:tc>
      </w:tr>
      <w:tr>
        <w:trPr>
          <w:trHeight w:val="447"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b/>
                <w:b/>
                <w:sz w:val="20"/>
                <w:szCs w:val="20"/>
              </w:rPr>
            </w:pPr>
            <w:r>
              <w:rPr>
                <w:rFonts w:eastAsia="Calibri"/>
                <w:b/>
                <w:sz w:val="20"/>
                <w:szCs w:val="20"/>
              </w:rPr>
              <w:t>7. Веза програма са стратегијом:</w:t>
            </w:r>
          </w:p>
        </w:tc>
        <w:tc>
          <w:tcPr>
            <w:tcW w:w="5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sz w:val="20"/>
                <w:szCs w:val="20"/>
              </w:rPr>
            </w:pPr>
            <w:r>
              <w:rPr>
                <w:rFonts w:eastAsia="Calibri"/>
                <w:sz w:val="20"/>
                <w:szCs w:val="20"/>
              </w:rPr>
              <w:t xml:space="preserve">Стратегија одрживог  развоја општине Ћићевац  2013. до 2022. године </w:t>
            </w:r>
          </w:p>
        </w:tc>
      </w:tr>
      <w:tr>
        <w:trPr>
          <w:trHeight w:val="977" w:hRule="atLeast"/>
        </w:trPr>
        <w:tc>
          <w:tcPr>
            <w:tcW w:w="4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b/>
                <w:b/>
                <w:sz w:val="20"/>
                <w:szCs w:val="20"/>
              </w:rPr>
            </w:pPr>
            <w:r>
              <w:rPr>
                <w:rFonts w:eastAsia="Calibri"/>
                <w:b/>
                <w:sz w:val="20"/>
                <w:szCs w:val="20"/>
              </w:rPr>
              <w:t>8. Назив  и шифре програмске активности:</w:t>
            </w:r>
          </w:p>
        </w:tc>
        <w:tc>
          <w:tcPr>
            <w:tcW w:w="511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pPr>
            <w:r>
              <w:rPr>
                <w:rFonts w:eastAsia="Calibri"/>
                <w:sz w:val="20"/>
                <w:szCs w:val="20"/>
              </w:rPr>
              <w:t>ПА 0001 Управљање одржавање јавним осветљењем</w:t>
            </w:r>
          </w:p>
          <w:p>
            <w:pPr>
              <w:pStyle w:val="Normal"/>
              <w:tabs>
                <w:tab w:val="clear" w:pos="720"/>
                <w:tab w:val="left" w:pos="3675" w:leader="none"/>
                <w:tab w:val="left" w:pos="8370" w:leader="none"/>
              </w:tabs>
              <w:rPr>
                <w:rFonts w:eastAsia="Calibri"/>
                <w:sz w:val="20"/>
                <w:szCs w:val="20"/>
              </w:rPr>
            </w:pPr>
            <w:r>
              <w:rPr>
                <w:rFonts w:eastAsia="Calibri"/>
                <w:sz w:val="20"/>
                <w:szCs w:val="20"/>
              </w:rPr>
              <w:t>ПА 0002 Одржавање зелених површина</w:t>
            </w:r>
          </w:p>
          <w:p>
            <w:pPr>
              <w:pStyle w:val="Normal"/>
              <w:tabs>
                <w:tab w:val="clear" w:pos="720"/>
                <w:tab w:val="left" w:pos="3675" w:leader="none"/>
                <w:tab w:val="left" w:pos="8370" w:leader="none"/>
              </w:tabs>
              <w:rPr/>
            </w:pPr>
            <w:r>
              <w:rPr>
                <w:rFonts w:eastAsia="Calibri"/>
                <w:sz w:val="20"/>
                <w:szCs w:val="20"/>
              </w:rPr>
              <w:t>ПА 0003 Одржавање чистоће на површинама јавне намене</w:t>
            </w:r>
          </w:p>
          <w:p>
            <w:pPr>
              <w:pStyle w:val="Normal"/>
              <w:tabs>
                <w:tab w:val="clear" w:pos="720"/>
                <w:tab w:val="left" w:pos="3675" w:leader="none"/>
                <w:tab w:val="left" w:pos="8370" w:leader="none"/>
              </w:tabs>
              <w:rPr/>
            </w:pPr>
            <w:r>
              <w:rPr>
                <w:rFonts w:eastAsia="Calibri"/>
                <w:sz w:val="20"/>
                <w:szCs w:val="20"/>
              </w:rPr>
              <w:t>ПА 0008 Управљање и снабдевање водом  за пиће</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9. Опис/значај програма:</w:t>
            </w:r>
          </w:p>
          <w:p>
            <w:pPr>
              <w:pStyle w:val="Normal"/>
              <w:rPr>
                <w:rFonts w:eastAsia="Calibri"/>
                <w:sz w:val="20"/>
                <w:szCs w:val="20"/>
              </w:rPr>
            </w:pPr>
            <w:r>
              <w:rPr>
                <w:rFonts w:eastAsia="Calibri"/>
                <w:sz w:val="20"/>
                <w:szCs w:val="20"/>
              </w:rPr>
              <w:t>Програм јавне расвете се огледа у томе што се побољшава квалитет живота мештана, поготово у вечерњим часовима када је улично осветљење неопходно.</w:t>
            </w:r>
          </w:p>
          <w:p>
            <w:pPr>
              <w:pStyle w:val="NoSpacing"/>
              <w:rPr/>
            </w:pPr>
            <w:r>
              <w:rPr>
                <w:rFonts w:eastAsia="Calibri"/>
                <w:sz w:val="20"/>
                <w:szCs w:val="20"/>
              </w:rPr>
              <w:t>Програмска активност -Управљање и снабдевање водом за пиће обухавата активности на израде пројектне домументације и  изградњи секундарне водоводне мреже на територији општине Ћићевац .</w:t>
            </w:r>
          </w:p>
          <w:p>
            <w:pPr>
              <w:pStyle w:val="NoSpacing"/>
              <w:rPr/>
            </w:pPr>
            <w:r>
              <w:rPr>
                <w:rFonts w:eastAsia="Calibri"/>
                <w:sz w:val="20"/>
                <w:szCs w:val="20"/>
              </w:rPr>
              <w:t>Овим програмом планирано је и одржавање зелених површина и одржавање на површинама јавне намене чиме се олакшава и побољшава квалитет живота грађана општине Ћићевац.</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10. Временски оквир програма: </w:t>
            </w:r>
            <w:r>
              <w:rPr>
                <w:rFonts w:eastAsia="Calibri"/>
                <w:sz w:val="20"/>
                <w:szCs w:val="20"/>
              </w:rPr>
              <w:t>Предвиђено је да програм траје 12 месеци у буџетској години.</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11. Правни основ програма:</w:t>
            </w:r>
          </w:p>
          <w:p>
            <w:pPr>
              <w:pStyle w:val="NoSpacing"/>
              <w:ind w:left="284" w:hanging="284"/>
              <w:rPr/>
            </w:pPr>
            <w:r>
              <w:rPr>
                <w:rFonts w:eastAsia="Calibri"/>
                <w:sz w:val="20"/>
                <w:szCs w:val="20"/>
              </w:rPr>
              <w:t xml:space="preserve">-     </w:t>
            </w:r>
            <w:r>
              <w:rPr>
                <w:color w:val="000000"/>
                <w:sz w:val="20"/>
                <w:szCs w:val="20"/>
              </w:rPr>
              <w:t>Закон о комуналним делатностима (“Сл. гласник РС”, бр. 88/2011, 104/2016 и 95/2018)</w:t>
            </w:r>
          </w:p>
          <w:p>
            <w:pPr>
              <w:pStyle w:val="NoSpacing"/>
              <w:rPr>
                <w:rFonts w:eastAsia="Calibri"/>
                <w:sz w:val="20"/>
                <w:szCs w:val="20"/>
              </w:rPr>
            </w:pPr>
            <w:r>
              <w:rPr>
                <w:rFonts w:eastAsia="Calibri"/>
                <w:sz w:val="20"/>
                <w:szCs w:val="20"/>
              </w:rPr>
              <w:t xml:space="preserve">  </w:t>
            </w:r>
            <w:r>
              <w:rPr>
                <w:rFonts w:eastAsia="Calibri"/>
                <w:sz w:val="20"/>
                <w:szCs w:val="20"/>
              </w:rPr>
              <w:t>-   Стратегија одрживог развоја Општине Ћићевац  2013-2022. године („Сл. лист општине Ћићевац“, бр. 6/13)</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12. Приоритет програма:   а)законски обавезан</w:t>
            </w:r>
            <w:r>
              <w:rPr>
                <w:rFonts w:eastAsia="Calibri"/>
                <w:sz w:val="20"/>
                <w:szCs w:val="20"/>
              </w:rPr>
              <w:t xml:space="preserve">          б)висок          ц)средњи       д)низак     </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13. Права којима се програм реализује и њихова вредност:</w:t>
            </w:r>
          </w:p>
          <w:p>
            <w:pPr>
              <w:pStyle w:val="NoSpacing"/>
              <w:rPr/>
            </w:pPr>
            <w:r>
              <w:rPr>
                <w:rFonts w:eastAsia="Calibri"/>
                <w:sz w:val="20"/>
                <w:szCs w:val="20"/>
              </w:rPr>
              <w:t xml:space="preserve">  </w:t>
            </w:r>
            <w:r>
              <w:rPr>
                <w:rFonts w:eastAsia="Calibri"/>
                <w:sz w:val="20"/>
                <w:szCs w:val="20"/>
              </w:rPr>
              <w:t>- Планирани износ  новчаних средстава за реализацију програма јавне расвете износи 5.400.000 динара, од тога 4.000.000,00 дин. за плаћање електричне енергије(јавна расвета) и 700.000,00 динара за куповину стубова, 700.000 услуге замене сијалица.</w:t>
            </w:r>
          </w:p>
          <w:p>
            <w:pPr>
              <w:pStyle w:val="Normal"/>
              <w:rPr>
                <w:rFonts w:eastAsia="Calibri"/>
                <w:sz w:val="20"/>
                <w:szCs w:val="20"/>
              </w:rPr>
            </w:pPr>
            <w:r>
              <w:rPr>
                <w:rFonts w:eastAsia="Calibri"/>
                <w:sz w:val="20"/>
                <w:szCs w:val="20"/>
              </w:rPr>
              <w:t xml:space="preserve"> </w:t>
            </w:r>
            <w:r>
              <w:rPr>
                <w:rFonts w:eastAsia="Calibri"/>
                <w:sz w:val="20"/>
                <w:szCs w:val="20"/>
              </w:rPr>
              <w:t>На територији општине јавном расветом је покривено 95 одсто улица, што износи око 45 километара.</w:t>
            </w:r>
          </w:p>
          <w:p>
            <w:pPr>
              <w:pStyle w:val="Normal"/>
              <w:rPr>
                <w:rFonts w:eastAsia="Calibri"/>
                <w:sz w:val="20"/>
                <w:szCs w:val="20"/>
              </w:rPr>
            </w:pPr>
            <w:r>
              <w:rPr>
                <w:rFonts w:eastAsia="Calibri"/>
                <w:sz w:val="20"/>
                <w:szCs w:val="20"/>
              </w:rPr>
              <w:t>Укупан број светиљки на територији општине износи око 1.700 на око 1.800 стубова.</w:t>
            </w:r>
          </w:p>
          <w:p>
            <w:pPr>
              <w:pStyle w:val="Normal"/>
              <w:rPr>
                <w:rFonts w:eastAsia="Calibri"/>
                <w:sz w:val="20"/>
                <w:szCs w:val="20"/>
              </w:rPr>
            </w:pPr>
            <w:r>
              <w:rPr>
                <w:rFonts w:eastAsia="Calibri"/>
                <w:sz w:val="20"/>
                <w:szCs w:val="20"/>
              </w:rPr>
              <w:t xml:space="preserve">На годишњем нивоу добијемо од 50 до 70 захтева за интервенцијама на јавној расвети. То се углавном односи на замену сијалица. </w:t>
            </w:r>
          </w:p>
          <w:p>
            <w:pPr>
              <w:pStyle w:val="Normal"/>
              <w:rPr>
                <w:rFonts w:eastAsia="Calibri"/>
                <w:sz w:val="20"/>
                <w:szCs w:val="20"/>
              </w:rPr>
            </w:pPr>
            <w:r>
              <w:rPr>
                <w:rFonts w:eastAsia="Calibri"/>
                <w:sz w:val="20"/>
                <w:szCs w:val="20"/>
              </w:rPr>
              <w:t>Од укупног броја инсталисаних светиљки на територији општине, у просеку, на годишњем новоу заменимо 25 до 30 одсто.</w:t>
            </w:r>
          </w:p>
          <w:p>
            <w:pPr>
              <w:pStyle w:val="Normal"/>
              <w:rPr>
                <w:rFonts w:eastAsia="Calibri"/>
                <w:sz w:val="20"/>
                <w:szCs w:val="20"/>
              </w:rPr>
            </w:pPr>
            <w:r>
              <w:rPr>
                <w:rFonts w:eastAsia="Calibri"/>
                <w:sz w:val="20"/>
                <w:szCs w:val="20"/>
              </w:rPr>
              <w:t>Приликом замене светиљки уграђујемо такозване „штедљиве“ светиљке, и тиме битно доприносимо смањењу трошкова за електричну енергију. Удео „штедљивих“ сијалица у укупном броју светиљки је 55 до 70 одсто.</w:t>
            </w:r>
          </w:p>
          <w:p>
            <w:pPr>
              <w:pStyle w:val="NoSpacing"/>
              <w:rPr>
                <w:rFonts w:eastAsia="Calibri"/>
                <w:sz w:val="20"/>
                <w:szCs w:val="20"/>
              </w:rPr>
            </w:pPr>
            <w:r>
              <w:rPr>
                <w:rFonts w:eastAsia="Calibri"/>
                <w:sz w:val="20"/>
                <w:szCs w:val="20"/>
              </w:rPr>
              <w:t>Укупна потрошња електричне енергије на годишњем нивоу у нашој општини износи око 4.000.000,00 динара.</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14. Ризици у реализацији пројекта:  </w:t>
            </w:r>
            <w:r>
              <w:rPr>
                <w:rFonts w:eastAsia="Calibri"/>
                <w:sz w:val="20"/>
                <w:szCs w:val="20"/>
              </w:rPr>
              <w:t>Недостатак финансијских средстава</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15. Буџет програма:</w:t>
            </w:r>
          </w:p>
          <w:p>
            <w:pPr>
              <w:pStyle w:val="NoSpacing"/>
              <w:rPr>
                <w:rFonts w:eastAsia="Calibri"/>
                <w:sz w:val="20"/>
                <w:szCs w:val="20"/>
              </w:rPr>
            </w:pPr>
            <w:r>
              <w:rPr>
                <w:rFonts w:eastAsia="Calibri"/>
                <w:sz w:val="20"/>
                <w:szCs w:val="20"/>
              </w:rPr>
              <w:t>а) расходи програма по економској класификацији:</w:t>
            </w:r>
          </w:p>
          <w:p>
            <w:pPr>
              <w:pStyle w:val="NoSpacing"/>
              <w:rPr>
                <w:rFonts w:eastAsia="Calibri"/>
                <w:sz w:val="20"/>
                <w:szCs w:val="20"/>
              </w:rPr>
            </w:pPr>
            <w:r>
              <w:rPr>
                <w:rFonts w:eastAsia="Calibri"/>
                <w:sz w:val="20"/>
                <w:szCs w:val="20"/>
              </w:rPr>
              <w:t>-      421200 Енергетске услуге 4.000.000</w:t>
            </w:r>
          </w:p>
          <w:p>
            <w:pPr>
              <w:pStyle w:val="NoSpacing"/>
              <w:rPr>
                <w:rFonts w:eastAsia="Calibri"/>
                <w:sz w:val="20"/>
                <w:szCs w:val="20"/>
              </w:rPr>
            </w:pPr>
            <w:r>
              <w:rPr>
                <w:rFonts w:eastAsia="Calibri"/>
                <w:sz w:val="20"/>
                <w:szCs w:val="20"/>
              </w:rPr>
              <w:t>-     423900 Остале опште услуге 7.700.000</w:t>
            </w:r>
          </w:p>
          <w:p>
            <w:pPr>
              <w:pStyle w:val="NoSpacing"/>
              <w:rPr/>
            </w:pPr>
            <w:r>
              <w:rPr>
                <w:rFonts w:eastAsia="Calibri"/>
                <w:sz w:val="20"/>
                <w:szCs w:val="20"/>
              </w:rPr>
              <w:t>-     425100 Текуће поправке и одржавање зграда и објеката  700.000</w:t>
            </w:r>
          </w:p>
          <w:p>
            <w:pPr>
              <w:pStyle w:val="NoSpacing"/>
              <w:rPr/>
            </w:pPr>
            <w:r>
              <w:rPr>
                <w:rFonts w:eastAsia="Calibri"/>
                <w:sz w:val="20"/>
                <w:szCs w:val="20"/>
              </w:rPr>
              <w:t>-     451100  Текуће субвенције јавним финансијским институцијама 10.000.000</w:t>
            </w:r>
          </w:p>
          <w:p>
            <w:pPr>
              <w:pStyle w:val="NoSpacing"/>
              <w:rPr>
                <w:rFonts w:eastAsia="Calibri"/>
                <w:sz w:val="20"/>
                <w:szCs w:val="20"/>
              </w:rPr>
            </w:pPr>
            <w:r>
              <w:rPr>
                <w:rFonts w:eastAsia="Calibri"/>
                <w:sz w:val="20"/>
                <w:szCs w:val="20"/>
              </w:rPr>
              <w:t>-      511200 Изградња зграда и објеката 7.000.000</w:t>
            </w:r>
          </w:p>
          <w:p>
            <w:pPr>
              <w:pStyle w:val="NoSpacing"/>
              <w:rPr/>
            </w:pPr>
            <w:r>
              <w:rPr>
                <w:rFonts w:eastAsia="Calibri"/>
                <w:sz w:val="20"/>
                <w:szCs w:val="20"/>
              </w:rPr>
              <w:t>-     511400  Пројектно планирање   300.000</w:t>
            </w:r>
          </w:p>
          <w:p>
            <w:pPr>
              <w:pStyle w:val="NoSpacing"/>
              <w:rPr/>
            </w:pPr>
            <w:r>
              <w:rPr>
                <w:rFonts w:eastAsia="Calibri"/>
                <w:sz w:val="20"/>
                <w:szCs w:val="20"/>
              </w:rPr>
              <w:t xml:space="preserve">б) извор финансирања програма: 01-Средства из буџета, износи 29.700.000 динара </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16. Резултати програма: Р</w:t>
            </w:r>
            <w:r>
              <w:rPr>
                <w:rFonts w:eastAsia="Calibri"/>
                <w:sz w:val="20"/>
                <w:szCs w:val="20"/>
              </w:rPr>
              <w:t>еализацијом овог програма желимо олакшамо и побољшамо квалитет живота грађана општине Ћићевац.</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
          </w:p>
          <w:p>
            <w:pPr>
              <w:pStyle w:val="NoSpacing"/>
              <w:rPr/>
            </w:pPr>
            <w:r>
              <w:rPr/>
            </w:r>
          </w:p>
        </w:tc>
      </w:tr>
      <w:tr>
        <w:trPr/>
        <w:tc>
          <w:tcPr>
            <w:tcW w:w="4851" w:type="dxa"/>
            <w:gridSpan w:val="2"/>
            <w:tcBorders>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1.Назив програма:</w:t>
            </w:r>
          </w:p>
        </w:tc>
        <w:tc>
          <w:tcPr>
            <w:tcW w:w="4948" w:type="dxa"/>
            <w:tcBorders>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lang w:val="sr-Latn-RS"/>
              </w:rPr>
              <w:t xml:space="preserve">3. </w:t>
            </w:r>
            <w:r>
              <w:rPr>
                <w:rFonts w:eastAsia="Calibri"/>
                <w:b/>
                <w:bCs/>
                <w:sz w:val="20"/>
                <w:szCs w:val="20"/>
              </w:rPr>
              <w:t>ЛОКАЛНИ ЕКОНОМСКИ РАЗВОЈ</w:t>
            </w:r>
          </w:p>
        </w:tc>
      </w:tr>
      <w:tr>
        <w:trPr/>
        <w:tc>
          <w:tcPr>
            <w:tcW w:w="485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2.Шифра програма:</w:t>
            </w:r>
          </w:p>
        </w:tc>
        <w:tc>
          <w:tcPr>
            <w:tcW w:w="494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1501</w:t>
            </w:r>
          </w:p>
        </w:tc>
      </w:tr>
      <w:tr>
        <w:trPr/>
        <w:tc>
          <w:tcPr>
            <w:tcW w:w="485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  </w:t>
            </w:r>
            <w:r>
              <w:rPr>
                <w:rFonts w:eastAsia="Calibri"/>
                <w:b/>
                <w:sz w:val="20"/>
                <w:szCs w:val="20"/>
              </w:rPr>
              <w:t>Програмска активност:</w:t>
            </w:r>
          </w:p>
        </w:tc>
        <w:tc>
          <w:tcPr>
            <w:tcW w:w="494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both"/>
              <w:rPr/>
            </w:pPr>
            <w:r>
              <w:rPr>
                <w:rFonts w:eastAsia="Calibri"/>
                <w:sz w:val="20"/>
                <w:szCs w:val="20"/>
              </w:rPr>
              <w:t xml:space="preserve">0002- Мере активне политике запошљавања </w:t>
            </w:r>
          </w:p>
        </w:tc>
      </w:tr>
      <w:tr>
        <w:trPr/>
        <w:tc>
          <w:tcPr>
            <w:tcW w:w="485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3.Сектор:</w:t>
            </w:r>
          </w:p>
        </w:tc>
        <w:tc>
          <w:tcPr>
            <w:tcW w:w="494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Економска и развојна политика</w:t>
            </w:r>
          </w:p>
        </w:tc>
      </w:tr>
      <w:tr>
        <w:trPr/>
        <w:tc>
          <w:tcPr>
            <w:tcW w:w="485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4. Сврха:</w:t>
            </w:r>
          </w:p>
        </w:tc>
        <w:tc>
          <w:tcPr>
            <w:tcW w:w="494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color w:val="000000"/>
                <w:sz w:val="20"/>
                <w:szCs w:val="20"/>
              </w:rPr>
            </w:pPr>
            <w:r>
              <w:rPr>
                <w:rFonts w:eastAsia="Calibri"/>
                <w:color w:val="000000"/>
                <w:sz w:val="20"/>
                <w:szCs w:val="20"/>
              </w:rPr>
              <w:t>Решавање проблема у области запошљавања на територији локалне заједнице, креирање локалне политике запошљавања и програма и мера активне политике запошљавања у складу са локалним потребама и могућностима.</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5. Назив буџетског корисника/Организационе јединице: </w:t>
            </w:r>
            <w:r>
              <w:rPr>
                <w:rFonts w:eastAsia="Calibri"/>
                <w:sz w:val="20"/>
                <w:szCs w:val="20"/>
              </w:rPr>
              <w:t>Буџет општине Ћићевац/Општинска управа</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6. Име и презиме лица које је одговорно за реализацију пројекта: </w:t>
            </w:r>
            <w:r>
              <w:rPr>
                <w:rFonts w:eastAsia="Calibri"/>
                <w:sz w:val="20"/>
                <w:szCs w:val="20"/>
              </w:rPr>
              <w:t>Драгана Радосављевић</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7. Веза програма са стратегијом: </w:t>
            </w:r>
            <w:r>
              <w:rPr>
                <w:rFonts w:eastAsia="Calibri"/>
                <w:sz w:val="20"/>
                <w:szCs w:val="20"/>
              </w:rPr>
              <w:t xml:space="preserve">Стратегија одрживог развоја општине Ћићевац 2013-2022. године </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8. Назив програмске активности: </w:t>
            </w:r>
            <w:r>
              <w:rPr>
                <w:rFonts w:eastAsia="Calibri"/>
                <w:sz w:val="20"/>
                <w:szCs w:val="20"/>
              </w:rPr>
              <w:t>Мере активне политике запошљавања</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9. Шифра програмске активности: </w:t>
            </w:r>
            <w:r>
              <w:rPr>
                <w:rFonts w:eastAsia="Calibri"/>
                <w:sz w:val="20"/>
                <w:szCs w:val="20"/>
              </w:rPr>
              <w:t>ПА 0002</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 xml:space="preserve">10. Назив пројекта: </w:t>
            </w:r>
            <w:r>
              <w:rPr>
                <w:rFonts w:eastAsia="Calibri"/>
                <w:sz w:val="20"/>
                <w:szCs w:val="20"/>
              </w:rPr>
              <w:t>Мере активне политике запошљавања</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jc w:val="both"/>
              <w:rPr/>
            </w:pPr>
            <w:r>
              <w:rPr>
                <w:rFonts w:eastAsia="Calibri"/>
                <w:b/>
                <w:sz w:val="20"/>
                <w:szCs w:val="20"/>
              </w:rPr>
              <w:t xml:space="preserve">11. Опис/значај пројекта: </w:t>
            </w:r>
            <w:r>
              <w:rPr>
                <w:color w:val="000000"/>
                <w:sz w:val="20"/>
                <w:szCs w:val="20"/>
              </w:rPr>
              <w:t>Национални акциони план запошљавања утврђује циљеве и приоритете политике запошљавања, односно програме и мере активне политике запошљавања.  У складу са Националним акционим планом запошљавања, СО Ћићевац доноси Локални акциони план запошљавања, којим се дефинишу мере активне политике запошљавања, а све у складу                                                                                                                                                                                                                                                                                                                                                                                                                                                                                                                                                                                                                                                                                                                                                                                                                                                                                                                                                                                                                                                                                                                                                                                                                                                                                                                                                                                                                                                                                                                                                                                                                                                                                                                                                                                                                                                                                                                                                                                                                                                                                                                                                                                                                                                                                                                                                                                                                                                                                                                                                                                                                                                                                                                                                                                                                                                                                                                                                                                                                                                                                                                                                                                                                                                                                                                                                                                                                                                                                                      са локалним потребама и могућностима. Мере које ће се финансирати у 2021. години су:</w:t>
            </w:r>
          </w:p>
          <w:p>
            <w:pPr>
              <w:pStyle w:val="NoSpacing"/>
              <w:jc w:val="both"/>
              <w:rPr>
                <w:color w:val="000000"/>
                <w:sz w:val="20"/>
                <w:szCs w:val="20"/>
              </w:rPr>
            </w:pPr>
            <w:r>
              <w:rPr>
                <w:color w:val="000000"/>
                <w:sz w:val="20"/>
                <w:szCs w:val="20"/>
              </w:rPr>
              <w:t>- јавни радови,</w:t>
            </w:r>
          </w:p>
          <w:p>
            <w:pPr>
              <w:pStyle w:val="NoSpacing"/>
              <w:jc w:val="both"/>
              <w:rPr>
                <w:color w:val="000000"/>
                <w:sz w:val="20"/>
                <w:szCs w:val="20"/>
              </w:rPr>
            </w:pPr>
            <w:r>
              <w:rPr>
                <w:color w:val="000000"/>
                <w:sz w:val="20"/>
                <w:szCs w:val="20"/>
              </w:rPr>
              <w:t>- субвенције за самозапошљавање и</w:t>
            </w:r>
          </w:p>
          <w:p>
            <w:pPr>
              <w:pStyle w:val="NoSpacing"/>
              <w:jc w:val="both"/>
              <w:rPr/>
            </w:pPr>
            <w:r>
              <w:rPr>
                <w:color w:val="000000"/>
                <w:sz w:val="20"/>
                <w:szCs w:val="20"/>
              </w:rPr>
              <w:t xml:space="preserve">- субвенција за запошљавање лица из категорије теже запошљивих на новоотвореним радним местима. </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12. Циљ пројекта: </w:t>
            </w:r>
          </w:p>
          <w:p>
            <w:pPr>
              <w:pStyle w:val="NoSpacing"/>
              <w:numPr>
                <w:ilvl w:val="0"/>
                <w:numId w:val="1"/>
              </w:numPr>
              <w:rPr>
                <w:rFonts w:eastAsia="Calibri"/>
                <w:sz w:val="20"/>
                <w:szCs w:val="20"/>
              </w:rPr>
            </w:pPr>
            <w:r>
              <w:rPr>
                <w:rFonts w:eastAsia="Calibri"/>
                <w:sz w:val="20"/>
                <w:szCs w:val="20"/>
              </w:rPr>
              <w:t>Повећање запослености на територији општине Ћићевац</w:t>
            </w:r>
          </w:p>
          <w:p>
            <w:pPr>
              <w:pStyle w:val="NoSpacing"/>
              <w:numPr>
                <w:ilvl w:val="0"/>
                <w:numId w:val="1"/>
              </w:numPr>
              <w:rPr>
                <w:rFonts w:eastAsia="Calibri"/>
                <w:sz w:val="20"/>
                <w:szCs w:val="20"/>
              </w:rPr>
            </w:pPr>
            <w:r>
              <w:rPr>
                <w:rFonts w:eastAsia="Calibri"/>
                <w:sz w:val="20"/>
                <w:szCs w:val="20"/>
              </w:rPr>
              <w:t>Отварање нових предузећа и предузетничких радњи на територији општине Ћићевац</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13. Индикатор:</w:t>
            </w:r>
          </w:p>
          <w:p>
            <w:pPr>
              <w:pStyle w:val="NoSpacing"/>
              <w:rPr>
                <w:rFonts w:eastAsia="Calibri"/>
              </w:rPr>
            </w:pPr>
            <w:r>
              <w:rPr>
                <w:rFonts w:eastAsia="Calibri"/>
                <w:b/>
                <w:sz w:val="20"/>
                <w:szCs w:val="20"/>
              </w:rPr>
              <w:t>-</w:t>
            </w:r>
            <w:r>
              <w:rPr>
                <w:rFonts w:eastAsia="Calibri"/>
                <w:sz w:val="20"/>
                <w:szCs w:val="20"/>
              </w:rPr>
              <w:t xml:space="preserve"> Број становника који су запослени на новим радним местима, а налазе се на евиденцији НСЗЗ</w:t>
            </w:r>
          </w:p>
          <w:p>
            <w:pPr>
              <w:pStyle w:val="NoSpacing"/>
              <w:rPr>
                <w:sz w:val="20"/>
                <w:szCs w:val="20"/>
              </w:rPr>
            </w:pPr>
            <w:r>
              <w:rPr>
                <w:sz w:val="20"/>
                <w:szCs w:val="20"/>
              </w:rPr>
              <w:t>- Број отворених предузећа</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 xml:space="preserve">14. Временски оквир: </w:t>
            </w:r>
            <w:r>
              <w:rPr>
                <w:rFonts w:eastAsia="Calibri"/>
                <w:sz w:val="20"/>
                <w:szCs w:val="20"/>
              </w:rPr>
              <w:t>12 месеци</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15. Правни основ програма: </w:t>
            </w:r>
          </w:p>
          <w:p>
            <w:pPr>
              <w:pStyle w:val="Normal"/>
              <w:numPr>
                <w:ilvl w:val="0"/>
                <w:numId w:val="9"/>
              </w:numPr>
              <w:ind w:left="567" w:hanging="207"/>
              <w:rPr/>
            </w:pPr>
            <w:r>
              <w:rPr>
                <w:rFonts w:eastAsia="Calibri"/>
                <w:color w:val="000000"/>
                <w:sz w:val="20"/>
                <w:szCs w:val="20"/>
              </w:rPr>
              <w:t>Законо о запошљавању и осигурању за случај незапослености (“Сл. гласник РС”,  бр. 36/09, 88/10, 38/15, 113/17 – др. закон и 113/17)</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16. Приоритет програма: </w:t>
            </w:r>
            <w:r>
              <w:rPr>
                <w:rFonts w:eastAsia="Calibri"/>
                <w:sz w:val="20"/>
                <w:szCs w:val="20"/>
              </w:rPr>
              <w:t xml:space="preserve">а) законски обавезан    б) високи    </w:t>
            </w:r>
            <w:r>
              <w:rPr>
                <w:rFonts w:eastAsia="Calibri"/>
                <w:b/>
                <w:sz w:val="20"/>
                <w:szCs w:val="20"/>
              </w:rPr>
              <w:t>в) средњи</w:t>
            </w:r>
            <w:r>
              <w:rPr>
                <w:rFonts w:eastAsia="Calibri"/>
                <w:sz w:val="20"/>
                <w:szCs w:val="20"/>
              </w:rPr>
              <w:t xml:space="preserve">    г) низак</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17. Ризици остварења пројекта: </w:t>
            </w:r>
            <w:r>
              <w:rPr>
                <w:rFonts w:eastAsia="Calibri"/>
                <w:sz w:val="20"/>
                <w:szCs w:val="20"/>
              </w:rPr>
              <w:t>Недостатак финансијских средстава</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 xml:space="preserve">18. Буџет пројекта: </w:t>
            </w:r>
            <w:r>
              <w:rPr>
                <w:rFonts w:eastAsia="Calibri"/>
                <w:sz w:val="20"/>
                <w:szCs w:val="20"/>
              </w:rPr>
              <w:t>конто 464 000- 3.800.000</w:t>
            </w:r>
          </w:p>
          <w:p>
            <w:pPr>
              <w:pStyle w:val="NoSpacing"/>
              <w:rPr/>
            </w:pPr>
            <w:r>
              <w:rPr>
                <w:rFonts w:eastAsia="Calibri"/>
                <w:sz w:val="20"/>
                <w:szCs w:val="20"/>
              </w:rPr>
              <w:t xml:space="preserve">                                               </w:t>
            </w:r>
            <w:r>
              <w:rPr>
                <w:rFonts w:eastAsia="Calibri"/>
                <w:sz w:val="20"/>
                <w:szCs w:val="20"/>
              </w:rPr>
              <w:t>1.900.000 буџет општине, 1.900.000 РС</w:t>
            </w:r>
          </w:p>
        </w:tc>
      </w:tr>
      <w:tr>
        <w:trPr/>
        <w:tc>
          <w:tcPr>
            <w:tcW w:w="97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19. Резултати пројекта:</w:t>
            </w:r>
            <w:r>
              <w:rPr>
                <w:rFonts w:eastAsia="Calibri"/>
                <w:sz w:val="20"/>
                <w:szCs w:val="20"/>
              </w:rPr>
              <w:t xml:space="preserve"> Смањена незапосленост</w:t>
            </w:r>
          </w:p>
          <w:p>
            <w:pPr>
              <w:pStyle w:val="NoSpacing"/>
              <w:rPr/>
            </w:pPr>
            <w:r>
              <w:rPr>
                <w:rFonts w:eastAsia="Calibri"/>
                <w:sz w:val="20"/>
                <w:szCs w:val="20"/>
              </w:rPr>
              <w:t xml:space="preserve">                                            </w:t>
            </w:r>
            <w:r>
              <w:rPr>
                <w:rFonts w:eastAsia="Calibri"/>
                <w:sz w:val="20"/>
                <w:szCs w:val="20"/>
              </w:rPr>
              <w:t>Повећан број привредних субјеката</w:t>
            </w:r>
          </w:p>
        </w:tc>
      </w:tr>
    </w:tbl>
    <w:p>
      <w:pPr>
        <w:pStyle w:val="Normal"/>
        <w:rPr/>
      </w:pPr>
      <w:r>
        <w:rPr/>
      </w:r>
    </w:p>
    <w:tbl>
      <w:tblPr>
        <w:tblW w:w="9904" w:type="dxa"/>
        <w:jc w:val="left"/>
        <w:tblInd w:w="0" w:type="dxa"/>
        <w:tblCellMar>
          <w:top w:w="0" w:type="dxa"/>
          <w:left w:w="108" w:type="dxa"/>
          <w:bottom w:w="0" w:type="dxa"/>
          <w:right w:w="108" w:type="dxa"/>
        </w:tblCellMar>
        <w:tblLook w:firstRow="1" w:noVBand="1" w:lastRow="0" w:firstColumn="1" w:lastColumn="0" w:noHBand="0" w:val="04a0"/>
      </w:tblPr>
      <w:tblGrid>
        <w:gridCol w:w="4952"/>
        <w:gridCol w:w="4951"/>
      </w:tblGrid>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1.Назив програма:</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bCs/>
                <w:sz w:val="20"/>
                <w:szCs w:val="20"/>
              </w:rPr>
            </w:pPr>
            <w:r>
              <w:rPr>
                <w:rFonts w:eastAsia="Calibri"/>
                <w:b/>
                <w:bCs/>
                <w:sz w:val="20"/>
                <w:szCs w:val="20"/>
                <w:lang w:val="sr-Latn-RS"/>
              </w:rPr>
              <w:t xml:space="preserve">3 . </w:t>
            </w:r>
            <w:r>
              <w:rPr>
                <w:rFonts w:eastAsia="Calibri"/>
                <w:b/>
                <w:bCs/>
                <w:sz w:val="20"/>
                <w:szCs w:val="20"/>
              </w:rPr>
              <w:t>ЛОКАЛНИ ЕКОНОМСКИ РАЗВОЈ</w:t>
            </w:r>
          </w:p>
        </w:tc>
      </w:tr>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2.Шифра програма:</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1501</w:t>
            </w:r>
          </w:p>
        </w:tc>
      </w:tr>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  </w:t>
            </w:r>
            <w:r>
              <w:rPr>
                <w:rFonts w:eastAsia="Calibri"/>
                <w:b/>
                <w:sz w:val="20"/>
                <w:szCs w:val="20"/>
              </w:rPr>
              <w:t>Програмска активност:</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sz w:val="20"/>
                <w:szCs w:val="20"/>
              </w:rPr>
              <w:t>0001- Унапређење привредног и инвестиционог амбијента</w:t>
            </w:r>
          </w:p>
        </w:tc>
      </w:tr>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3.Сектор:</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Економска и развојна политика</w:t>
            </w:r>
          </w:p>
        </w:tc>
      </w:tr>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4. Сврха:</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Обезбеђивање стимулативног оквира за пословање и адекватног привредног амбијента за привлачење инвестиција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5. Назив буџетског корисника/Организационе јединице: </w:t>
            </w:r>
            <w:r>
              <w:rPr>
                <w:rFonts w:eastAsia="Calibri"/>
                <w:sz w:val="20"/>
                <w:szCs w:val="20"/>
              </w:rPr>
              <w:t>Буџет општине Ћићевац/Општинска управа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6. Име и презиме лица које је одговорно за реализацију пројекта: </w:t>
            </w:r>
            <w:r>
              <w:rPr>
                <w:rFonts w:eastAsia="Calibri"/>
                <w:sz w:val="20"/>
                <w:szCs w:val="20"/>
              </w:rPr>
              <w:t>Драгана Радосављевић</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7. Веза програма са стратегијом: </w:t>
            </w:r>
            <w:r>
              <w:rPr>
                <w:rFonts w:eastAsia="Calibri"/>
                <w:sz w:val="20"/>
                <w:szCs w:val="20"/>
              </w:rPr>
              <w:t xml:space="preserve">Стратегија одрживог развоја општине Ћићевац 2013-2022. године </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8. Назив програмске активности: Унапређење привредног и инвестиционог амбијента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9. Шифра програмске активности: </w:t>
            </w:r>
            <w:r>
              <w:rPr>
                <w:rFonts w:eastAsia="Calibri"/>
                <w:sz w:val="20"/>
                <w:szCs w:val="20"/>
              </w:rPr>
              <w:t>ПА 0001</w:t>
            </w:r>
          </w:p>
        </w:tc>
      </w:tr>
    </w:tbl>
    <w:p>
      <w:pPr>
        <w:pStyle w:val="Normal"/>
        <w:rPr/>
      </w:pPr>
      <w:r>
        <w:rPr/>
      </w:r>
    </w:p>
    <w:tbl>
      <w:tblPr>
        <w:tblW w:w="9904" w:type="dxa"/>
        <w:jc w:val="left"/>
        <w:tblInd w:w="0" w:type="dxa"/>
        <w:tblCellMar>
          <w:top w:w="0" w:type="dxa"/>
          <w:left w:w="108" w:type="dxa"/>
          <w:bottom w:w="0" w:type="dxa"/>
          <w:right w:w="108" w:type="dxa"/>
        </w:tblCellMar>
        <w:tblLook w:firstRow="1" w:noVBand="1" w:lastRow="0" w:firstColumn="1" w:lastColumn="0" w:noHBand="0" w:val="04a0"/>
      </w:tblPr>
      <w:tblGrid>
        <w:gridCol w:w="4952"/>
        <w:gridCol w:w="4951"/>
      </w:tblGrid>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 xml:space="preserve">10. Назив пројекта: </w:t>
            </w:r>
            <w:r>
              <w:rPr>
                <w:rFonts w:eastAsia="Calibri"/>
                <w:sz w:val="20"/>
                <w:szCs w:val="20"/>
              </w:rPr>
              <w:t>Уређење индустријске зоне</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jc w:val="both"/>
              <w:rPr/>
            </w:pPr>
            <w:r>
              <w:rPr>
                <w:rFonts w:eastAsia="Calibri"/>
                <w:b/>
                <w:sz w:val="20"/>
                <w:szCs w:val="20"/>
              </w:rPr>
              <w:t xml:space="preserve">11. Опис/значај пројекта:  </w:t>
            </w:r>
            <w:r>
              <w:rPr>
                <w:rFonts w:eastAsia="Calibri"/>
                <w:sz w:val="20"/>
                <w:szCs w:val="20"/>
              </w:rPr>
              <w:t>У плану је уређење индустријске зоне „Појате“ како би се обезбедио лакши приступ постојећим привредним субјектима, створили бољи услови за привлачење инвестиција и отварање нових радних места. Предвиђа се уређење канала, решавање проблема атмосферских вода, бетонирање прилаза и насипање ударних рупа.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 xml:space="preserve">12. Циљ пројекта: </w:t>
            </w:r>
            <w:r>
              <w:rPr>
                <w:rFonts w:eastAsia="Calibri"/>
                <w:sz w:val="20"/>
                <w:szCs w:val="20"/>
              </w:rPr>
              <w:t>Стварање услова за привлачење инвестиција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 xml:space="preserve">13. Индикатор: </w:t>
            </w:r>
            <w:r>
              <w:rPr>
                <w:rFonts w:eastAsia="Calibri"/>
                <w:sz w:val="20"/>
                <w:szCs w:val="20"/>
              </w:rPr>
              <w:t>Број нових инвестиција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14. Временски оквир: </w:t>
            </w:r>
            <w:r>
              <w:rPr>
                <w:rFonts w:eastAsia="Calibri"/>
                <w:sz w:val="20"/>
                <w:szCs w:val="20"/>
              </w:rPr>
              <w:t>3 месеца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15. Правни основ програма: </w:t>
            </w:r>
          </w:p>
          <w:p>
            <w:pPr>
              <w:pStyle w:val="NoSpacing"/>
              <w:numPr>
                <w:ilvl w:val="0"/>
                <w:numId w:val="9"/>
              </w:numPr>
              <w:ind w:left="567" w:hanging="207"/>
              <w:rPr/>
            </w:pPr>
            <w:r>
              <w:rPr>
                <w:rFonts w:eastAsia="Calibri"/>
                <w:sz w:val="20"/>
                <w:szCs w:val="20"/>
              </w:rPr>
              <w:t>Закон о планирању и изградњи ("Сл. гласник РС“ бр. 72/09, 81/09 – испр.,64/10 – одлука УС, 24/11, 121/12, 42/13 – одлука УС, 50/13 – одлука УС, 132/14, 83/18, 31/19, 37/19 – др.закон и 9/20)</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16. Приоритет програма: </w:t>
            </w:r>
            <w:r>
              <w:rPr>
                <w:rFonts w:eastAsia="Calibri"/>
                <w:sz w:val="20"/>
                <w:szCs w:val="20"/>
              </w:rPr>
              <w:t xml:space="preserve">а) законски обавезан    б) високи    </w:t>
            </w:r>
            <w:r>
              <w:rPr>
                <w:rFonts w:eastAsia="Calibri"/>
                <w:b/>
                <w:sz w:val="20"/>
                <w:szCs w:val="20"/>
              </w:rPr>
              <w:t>в) средњи</w:t>
            </w:r>
            <w:r>
              <w:rPr>
                <w:rFonts w:eastAsia="Calibri"/>
                <w:sz w:val="20"/>
                <w:szCs w:val="20"/>
              </w:rPr>
              <w:t xml:space="preserve">    г) низак</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17. Ризици остварења пројекта: </w:t>
            </w:r>
            <w:r>
              <w:rPr>
                <w:rFonts w:eastAsia="Calibri"/>
                <w:sz w:val="20"/>
                <w:szCs w:val="20"/>
              </w:rPr>
              <w:t>Недостатак финансијских средстава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 xml:space="preserve">18. Буџет пројекта: </w:t>
            </w:r>
            <w:r>
              <w:rPr>
                <w:rFonts w:eastAsia="Calibri"/>
                <w:sz w:val="20"/>
                <w:szCs w:val="20"/>
              </w:rPr>
              <w:t>конто 425 000-  500.000,00 динара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 xml:space="preserve">19. Резултати пројекта: </w:t>
            </w:r>
            <w:r>
              <w:rPr>
                <w:rFonts w:eastAsia="Calibri"/>
                <w:sz w:val="20"/>
                <w:szCs w:val="20"/>
              </w:rPr>
              <w:t>Уређена индустријска зона</w:t>
            </w:r>
          </w:p>
        </w:tc>
      </w:tr>
      <w:tr>
        <w:trPr>
          <w:trHeight w:val="180" w:hRule="atLeast"/>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
          </w:p>
          <w:p>
            <w:pPr>
              <w:pStyle w:val="NoSpacing"/>
              <w:rPr/>
            </w:pPr>
            <w:r>
              <w:rPr/>
            </w:r>
          </w:p>
        </w:tc>
      </w:tr>
      <w:tr>
        <w:trPr>
          <w:trHeight w:val="180" w:hRule="atLeast"/>
        </w:trPr>
        <w:tc>
          <w:tcPr>
            <w:tcW w:w="4952" w:type="dxa"/>
            <w:tcBorders>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1.Назив програма:</w:t>
            </w:r>
          </w:p>
        </w:tc>
        <w:tc>
          <w:tcPr>
            <w:tcW w:w="4951" w:type="dxa"/>
            <w:tcBorders>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5. ПОЉОПРИВРЕДА И РУРАЛНИ РАЗВОЈ</w:t>
            </w:r>
          </w:p>
        </w:tc>
      </w:tr>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2.Шифра програма:</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0101</w:t>
            </w:r>
          </w:p>
        </w:tc>
      </w:tr>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  </w:t>
            </w:r>
            <w:r>
              <w:rPr>
                <w:rFonts w:eastAsia="Calibri"/>
                <w:b/>
                <w:sz w:val="20"/>
                <w:szCs w:val="20"/>
              </w:rPr>
              <w:t>Програмска активност:</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both"/>
              <w:rPr/>
            </w:pPr>
            <w:r>
              <w:rPr>
                <w:rFonts w:eastAsia="Calibri"/>
                <w:sz w:val="20"/>
                <w:szCs w:val="20"/>
              </w:rPr>
              <w:t xml:space="preserve">0001-Подршка за спровођење пољопривредне политике у локалној заједници </w:t>
            </w:r>
          </w:p>
        </w:tc>
      </w:tr>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3.Сектор:</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Пољопривреда и рурални развој</w:t>
            </w:r>
          </w:p>
        </w:tc>
      </w:tr>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4. Сврха:</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Унапређење пољопривредне производње у општини Ћићевац</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5. Назив буџетског корисника/Организационе јединице: </w:t>
            </w:r>
            <w:r>
              <w:rPr>
                <w:rFonts w:eastAsia="Calibri"/>
                <w:sz w:val="20"/>
                <w:szCs w:val="20"/>
              </w:rPr>
              <w:t>Буџет општине Ћићевац/Општинска управа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6. Име и презиме лица које је одговорно за реализацију пројекта: </w:t>
            </w:r>
            <w:r>
              <w:rPr>
                <w:rFonts w:eastAsia="Calibri"/>
                <w:sz w:val="20"/>
                <w:szCs w:val="20"/>
              </w:rPr>
              <w:t>Драгана Радосављевић</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7. Веза програма са стратегијом: </w:t>
            </w:r>
            <w:r>
              <w:rPr>
                <w:rFonts w:eastAsia="Calibri"/>
                <w:sz w:val="20"/>
                <w:szCs w:val="20"/>
              </w:rPr>
              <w:t xml:space="preserve">Стратегија одрживог развоја општине Ћићевац 2013-2022. године </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8. Назив програмске активности:</w:t>
            </w:r>
            <w:r>
              <w:rPr>
                <w:rFonts w:eastAsia="Calibri"/>
                <w:sz w:val="20"/>
                <w:szCs w:val="20"/>
              </w:rPr>
              <w:t xml:space="preserve"> Подршка за спровођење пољопривредне политике у локалној заједници   и  Мере подршке руралном развоју</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9. Шифра програмске активности: </w:t>
            </w:r>
            <w:r>
              <w:rPr>
                <w:rFonts w:eastAsia="Calibri"/>
                <w:sz w:val="20"/>
                <w:szCs w:val="20"/>
              </w:rPr>
              <w:t xml:space="preserve">ПА 0001 </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10. Назив пројекта: </w:t>
            </w:r>
            <w:r>
              <w:rPr>
                <w:rFonts w:eastAsia="Calibri"/>
                <w:sz w:val="20"/>
                <w:szCs w:val="20"/>
              </w:rPr>
              <w:t>Програм подршке развоју пољопривредне производње</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 xml:space="preserve">11. Опис/значај пројекта: </w:t>
            </w:r>
            <w:r>
              <w:rPr>
                <w:rFonts w:eastAsia="Calibri"/>
                <w:sz w:val="20"/>
                <w:szCs w:val="20"/>
              </w:rPr>
              <w:t>Расподела средстава за унапређење пољопривредне производње вршиће се на</w:t>
            </w:r>
            <w:r>
              <w:rPr>
                <w:rFonts w:eastAsia="Calibri"/>
                <w:b/>
                <w:sz w:val="20"/>
                <w:szCs w:val="20"/>
              </w:rPr>
              <w:t xml:space="preserve"> </w:t>
            </w:r>
            <w:r>
              <w:rPr>
                <w:rFonts w:eastAsia="Calibri"/>
                <w:sz w:val="20"/>
                <w:szCs w:val="20"/>
              </w:rPr>
              <w:t xml:space="preserve">основу Одлуке о усвајању програма мера подршке за спровођење пољопривредне политике и политике руралног развоја општине Ћићевац и Конкурса о додели подстицајних средстава </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12. Циљ пројекта: </w:t>
            </w:r>
          </w:p>
          <w:p>
            <w:pPr>
              <w:pStyle w:val="NoSpacing"/>
              <w:numPr>
                <w:ilvl w:val="0"/>
                <w:numId w:val="1"/>
              </w:numPr>
              <w:rPr>
                <w:rFonts w:eastAsia="Calibri"/>
                <w:sz w:val="20"/>
                <w:szCs w:val="20"/>
              </w:rPr>
            </w:pPr>
            <w:r>
              <w:rPr>
                <w:rFonts w:eastAsia="Calibri"/>
                <w:sz w:val="20"/>
                <w:szCs w:val="20"/>
              </w:rPr>
              <w:t>Унапређење пољопривредне производње</w:t>
            </w:r>
          </w:p>
          <w:p>
            <w:pPr>
              <w:pStyle w:val="NoSpacing"/>
              <w:numPr>
                <w:ilvl w:val="0"/>
                <w:numId w:val="1"/>
              </w:numPr>
              <w:rPr/>
            </w:pPr>
            <w:r>
              <w:rPr>
                <w:rFonts w:eastAsia="Calibri"/>
                <w:sz w:val="20"/>
                <w:szCs w:val="20"/>
              </w:rPr>
              <w:t>Квалитетнији производи из примарне пољопривредне производње,</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13. Индикатор: </w:t>
            </w:r>
            <w:r>
              <w:rPr>
                <w:rFonts w:eastAsia="Calibri"/>
                <w:sz w:val="20"/>
                <w:szCs w:val="20"/>
              </w:rPr>
              <w:t xml:space="preserve">Програм  локалних подстицаја реализован у потпуности </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14. Временски оквир: </w:t>
            </w:r>
            <w:r>
              <w:rPr>
                <w:rFonts w:eastAsia="Calibri"/>
                <w:sz w:val="20"/>
                <w:szCs w:val="20"/>
              </w:rPr>
              <w:t>12 месеци</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15. Правни основ програма: </w:t>
            </w:r>
          </w:p>
          <w:p>
            <w:pPr>
              <w:pStyle w:val="NoSpacing"/>
              <w:numPr>
                <w:ilvl w:val="0"/>
                <w:numId w:val="9"/>
              </w:numPr>
              <w:ind w:left="567" w:hanging="207"/>
              <w:rPr>
                <w:rFonts w:eastAsia="Calibri"/>
                <w:sz w:val="20"/>
                <w:szCs w:val="20"/>
              </w:rPr>
            </w:pPr>
            <w:r>
              <w:rPr>
                <w:rFonts w:eastAsia="Calibri"/>
                <w:sz w:val="20"/>
                <w:szCs w:val="20"/>
              </w:rPr>
              <w:t>Закон о подстицајима у пољопривреди и руралном развоју ("Сл. гласник РС“ бр. 41/09, 10/13,142/14, 103/15 и 101/16)</w:t>
            </w:r>
          </w:p>
          <w:p>
            <w:pPr>
              <w:pStyle w:val="NoSpacing"/>
              <w:numPr>
                <w:ilvl w:val="0"/>
                <w:numId w:val="9"/>
              </w:numPr>
              <w:ind w:left="567" w:hanging="207"/>
              <w:rPr/>
            </w:pPr>
            <w:r>
              <w:rPr>
                <w:rFonts w:eastAsia="Calibri"/>
                <w:sz w:val="20"/>
                <w:szCs w:val="20"/>
              </w:rPr>
              <w:t>Закон о локалној самоуправи („Сл. гласник РС“, бр. 127/07, 83/14-др. закон, 101/16-др. закон и 47/18)</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16. Приоритет програма: </w:t>
            </w:r>
            <w:r>
              <w:rPr>
                <w:rFonts w:eastAsia="Calibri"/>
                <w:sz w:val="20"/>
                <w:szCs w:val="20"/>
              </w:rPr>
              <w:t xml:space="preserve">а) законски обавезан    б) високи    </w:t>
            </w:r>
            <w:r>
              <w:rPr>
                <w:rFonts w:eastAsia="Calibri"/>
                <w:b/>
                <w:sz w:val="20"/>
                <w:szCs w:val="20"/>
              </w:rPr>
              <w:t>в) средњи</w:t>
            </w:r>
            <w:r>
              <w:rPr>
                <w:rFonts w:eastAsia="Calibri"/>
                <w:sz w:val="20"/>
                <w:szCs w:val="20"/>
              </w:rPr>
              <w:t xml:space="preserve">    г) низак</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17. Ризици остварења пројекта: </w:t>
            </w:r>
            <w:r>
              <w:rPr>
                <w:rFonts w:eastAsia="Calibri"/>
                <w:sz w:val="20"/>
                <w:szCs w:val="20"/>
              </w:rPr>
              <w:t>Недостатак финансијских средстава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 xml:space="preserve">18. Буџет пројекта: </w:t>
            </w:r>
            <w:r>
              <w:rPr>
                <w:rFonts w:eastAsia="Calibri"/>
                <w:sz w:val="20"/>
                <w:szCs w:val="20"/>
              </w:rPr>
              <w:t>конто 423 000- 550.000 динара</w:t>
            </w:r>
          </w:p>
          <w:p>
            <w:pPr>
              <w:pStyle w:val="NoSpacing"/>
              <w:rPr>
                <w:rFonts w:eastAsia="Calibri"/>
              </w:rPr>
            </w:pPr>
            <w:r>
              <w:rPr>
                <w:rFonts w:eastAsia="Calibri"/>
                <w:sz w:val="20"/>
                <w:szCs w:val="20"/>
              </w:rPr>
              <w:t xml:space="preserve">                                               </w:t>
            </w:r>
            <w:r>
              <w:rPr>
                <w:rFonts w:eastAsia="Calibri"/>
                <w:sz w:val="20"/>
                <w:szCs w:val="20"/>
              </w:rPr>
              <w:t>451 000- 6.000.000 динара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19. Резултати пројекта:</w:t>
            </w:r>
            <w:r>
              <w:rPr>
                <w:rFonts w:eastAsia="Calibri"/>
                <w:sz w:val="20"/>
                <w:szCs w:val="20"/>
              </w:rPr>
              <w:t xml:space="preserve"> Повећан квалитет воћарске производње  и повећан број квалитетних грла </w:t>
            </w:r>
          </w:p>
        </w:tc>
      </w:tr>
    </w:tbl>
    <w:p>
      <w:pPr>
        <w:pStyle w:val="Normal"/>
        <w:rPr/>
      </w:pPr>
      <w:r>
        <w:rPr/>
      </w:r>
    </w:p>
    <w:p>
      <w:pPr>
        <w:pStyle w:val="Normal"/>
        <w:rPr/>
      </w:pPr>
      <w:r>
        <w:rPr/>
      </w:r>
    </w:p>
    <w:tbl>
      <w:tblPr>
        <w:tblW w:w="9904" w:type="dxa"/>
        <w:jc w:val="left"/>
        <w:tblInd w:w="0" w:type="dxa"/>
        <w:tblCellMar>
          <w:top w:w="0" w:type="dxa"/>
          <w:left w:w="108" w:type="dxa"/>
          <w:bottom w:w="0" w:type="dxa"/>
          <w:right w:w="108" w:type="dxa"/>
        </w:tblCellMar>
        <w:tblLook w:firstRow="1" w:noVBand="1" w:lastRow="0" w:firstColumn="1" w:lastColumn="0" w:noHBand="0" w:val="04a0"/>
      </w:tblPr>
      <w:tblGrid>
        <w:gridCol w:w="4952"/>
        <w:gridCol w:w="4951"/>
      </w:tblGrid>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1.Назив програма:</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5. ПОЉОПРИВРЕДА И РУРАЛНИ РАЗВОЈ</w:t>
            </w:r>
          </w:p>
        </w:tc>
      </w:tr>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2.Шифра програма:</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0101</w:t>
            </w:r>
          </w:p>
        </w:tc>
      </w:tr>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  </w:t>
            </w:r>
            <w:r>
              <w:rPr>
                <w:rFonts w:eastAsia="Calibri"/>
                <w:b/>
                <w:sz w:val="20"/>
                <w:szCs w:val="20"/>
              </w:rPr>
              <w:t>Програмска активност:</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both"/>
              <w:rPr/>
            </w:pPr>
            <w:r>
              <w:rPr>
                <w:rFonts w:eastAsia="Calibri"/>
                <w:sz w:val="20"/>
                <w:szCs w:val="20"/>
              </w:rPr>
              <w:t>0001-Подршка за спровођење пољопривредне политике у локалној заједници</w:t>
            </w:r>
          </w:p>
        </w:tc>
      </w:tr>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3.Сектор:</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Пољопривреда и рурални развој</w:t>
            </w:r>
          </w:p>
        </w:tc>
      </w:tr>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4. Сврха:</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Унапређење пољопривредне производње у општини Ћићевац</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5. Назив буџетског корисника/Организационе јединице: </w:t>
            </w:r>
            <w:r>
              <w:rPr>
                <w:rFonts w:eastAsia="Calibri"/>
                <w:sz w:val="20"/>
                <w:szCs w:val="20"/>
              </w:rPr>
              <w:t>Буџет општине Ћићевац/Општинска управа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6. Име и презиме лица које је одговорно за реализацију пројекта: </w:t>
            </w:r>
            <w:r>
              <w:rPr>
                <w:rFonts w:eastAsia="Calibri"/>
                <w:sz w:val="20"/>
                <w:szCs w:val="20"/>
              </w:rPr>
              <w:t>Драгана Радосављевић</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7. Веза програма са стратегијом: </w:t>
            </w:r>
            <w:r>
              <w:rPr>
                <w:rFonts w:eastAsia="Calibri"/>
                <w:sz w:val="20"/>
                <w:szCs w:val="20"/>
              </w:rPr>
              <w:t xml:space="preserve">Стратегија одрживог развоја општине Ћићевац 2013-2022. године </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8. Назив програмске активности: </w:t>
            </w:r>
            <w:r>
              <w:rPr>
                <w:rFonts w:eastAsia="Calibri"/>
                <w:sz w:val="20"/>
                <w:szCs w:val="20"/>
              </w:rPr>
              <w:t>Рурални развој</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9. Шифра програмске активности: </w:t>
            </w:r>
            <w:r>
              <w:rPr>
                <w:rFonts w:eastAsia="Calibri"/>
                <w:sz w:val="20"/>
                <w:szCs w:val="20"/>
              </w:rPr>
              <w:t>ПА 0001</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10. Назив пројекта: </w:t>
            </w:r>
            <w:r>
              <w:rPr>
                <w:rFonts w:eastAsia="Calibri"/>
                <w:sz w:val="20"/>
                <w:szCs w:val="20"/>
              </w:rPr>
              <w:t>Уређење пољских путева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11. Опис/значај пројекта: </w:t>
            </w:r>
            <w:r>
              <w:rPr>
                <w:rFonts w:eastAsia="Calibri"/>
                <w:sz w:val="20"/>
                <w:szCs w:val="20"/>
              </w:rPr>
              <w:t>Пројекат подразумева равнање и насипање пољских путева на територији општине Ћићевац.</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12. Циљ пројекта: </w:t>
            </w:r>
            <w:r>
              <w:rPr>
                <w:rFonts w:eastAsia="Calibri"/>
                <w:sz w:val="20"/>
                <w:szCs w:val="20"/>
              </w:rPr>
              <w:t>проходност путева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13. Индикатор: </w:t>
            </w:r>
            <w:r>
              <w:rPr>
                <w:rFonts w:eastAsia="Calibri"/>
                <w:sz w:val="20"/>
                <w:szCs w:val="20"/>
              </w:rPr>
              <w:t xml:space="preserve">Уређено 4 км пољских путева </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14. Временски оквир: </w:t>
            </w:r>
            <w:r>
              <w:rPr>
                <w:rFonts w:eastAsia="Calibri"/>
                <w:sz w:val="20"/>
                <w:szCs w:val="20"/>
              </w:rPr>
              <w:t>3 месеца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15. Правни основ програма: </w:t>
            </w:r>
          </w:p>
          <w:p>
            <w:pPr>
              <w:pStyle w:val="NoSpacing"/>
              <w:numPr>
                <w:ilvl w:val="0"/>
                <w:numId w:val="9"/>
              </w:numPr>
              <w:ind w:left="567" w:hanging="207"/>
              <w:rPr/>
            </w:pPr>
            <w:r>
              <w:rPr>
                <w:rFonts w:eastAsia="Calibri"/>
                <w:sz w:val="20"/>
                <w:szCs w:val="20"/>
              </w:rPr>
              <w:t>Закон о планирању и изградњи ("Сл. гласник РС“ бр. 72/09, 81/09 – испр.,64/10 – одлука УС, 24/11, 121/12, 42/13 – одлука УС, 50/13 – одлука УС, 132/14, 83/18, 31/19, 37/19 – др.закон и 9/20)</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 xml:space="preserve">16. Приоритет програма: </w:t>
            </w:r>
            <w:r>
              <w:rPr>
                <w:rFonts w:eastAsia="Calibri"/>
                <w:sz w:val="20"/>
                <w:szCs w:val="20"/>
              </w:rPr>
              <w:t xml:space="preserve">а) законски обавезан    б) високи    </w:t>
            </w:r>
            <w:r>
              <w:rPr>
                <w:rFonts w:eastAsia="Calibri"/>
                <w:b/>
                <w:sz w:val="20"/>
                <w:szCs w:val="20"/>
              </w:rPr>
              <w:t>в) средњи</w:t>
            </w:r>
            <w:r>
              <w:rPr>
                <w:rFonts w:eastAsia="Calibri"/>
                <w:sz w:val="20"/>
                <w:szCs w:val="20"/>
              </w:rPr>
              <w:t xml:space="preserve">    г) низак</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 xml:space="preserve">17. Ризици остварења пројекта: </w:t>
            </w:r>
            <w:r>
              <w:rPr>
                <w:rFonts w:eastAsia="Calibri"/>
                <w:sz w:val="20"/>
                <w:szCs w:val="20"/>
              </w:rPr>
              <w:t>Недостатак финансијских средстава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 xml:space="preserve">18. Буџет пројекта: </w:t>
            </w:r>
            <w:r>
              <w:rPr>
                <w:rFonts w:eastAsia="Calibri"/>
                <w:sz w:val="20"/>
                <w:szCs w:val="20"/>
              </w:rPr>
              <w:t>конто 425 000-  2.000.000,00 динара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 xml:space="preserve">19. Резултати пројекта: </w:t>
            </w:r>
            <w:r>
              <w:rPr>
                <w:rFonts w:eastAsia="Calibri"/>
                <w:sz w:val="20"/>
                <w:szCs w:val="20"/>
              </w:rPr>
              <w:t>Уређени пољски путеви</w:t>
            </w:r>
          </w:p>
        </w:tc>
      </w:tr>
      <w:tr>
        <w:trPr>
          <w:trHeight w:val="180" w:hRule="atLeast"/>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
          </w:p>
          <w:p>
            <w:pPr>
              <w:pStyle w:val="NoSpacing"/>
              <w:rPr/>
            </w:pPr>
            <w:r>
              <w:rPr/>
            </w:r>
          </w:p>
        </w:tc>
      </w:tr>
      <w:tr>
        <w:trPr>
          <w:trHeight w:val="180" w:hRule="atLeast"/>
        </w:trPr>
        <w:tc>
          <w:tcPr>
            <w:tcW w:w="4952" w:type="dxa"/>
            <w:tcBorders>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1.Назив програма:</w:t>
            </w:r>
          </w:p>
        </w:tc>
        <w:tc>
          <w:tcPr>
            <w:tcW w:w="4951" w:type="dxa"/>
            <w:tcBorders>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6. ЗАШТИТА ЖИВОТНЕ СРЕДИНЕ</w:t>
            </w:r>
          </w:p>
        </w:tc>
      </w:tr>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2.Шифра програма:</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0401</w:t>
            </w:r>
          </w:p>
        </w:tc>
      </w:tr>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  </w:t>
            </w:r>
            <w:r>
              <w:rPr>
                <w:rFonts w:eastAsia="Calibri"/>
                <w:b/>
                <w:sz w:val="20"/>
                <w:szCs w:val="20"/>
              </w:rPr>
              <w:t>Програмска активност:</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both"/>
              <w:rPr/>
            </w:pPr>
            <w:r>
              <w:rPr>
                <w:rFonts w:eastAsia="Calibri"/>
                <w:sz w:val="20"/>
                <w:szCs w:val="20"/>
              </w:rPr>
              <w:t xml:space="preserve">0002  Праћење квалитета елемената животне средине </w:t>
            </w:r>
          </w:p>
        </w:tc>
      </w:tr>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3.Сектор:</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Заштита животне средине</w:t>
            </w:r>
          </w:p>
        </w:tc>
      </w:tr>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4. Сврха:</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Обезбеђење услова за одрживи развој заједнице одговорним односом према животној средини; Ефикасно и одрживо управљање отпадним водама; Одрживо управљање отпадом</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5. Назив буџетског корисника/Организационе јединице: </w:t>
            </w:r>
            <w:r>
              <w:rPr>
                <w:rFonts w:eastAsia="Calibri"/>
                <w:sz w:val="20"/>
                <w:szCs w:val="20"/>
              </w:rPr>
              <w:t>Буџет општине Ћићевац/Општинска управа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6. Име и презиме лица које је одговорно за реализацију пројекта: </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7. Веза програма са стратегијом: </w:t>
            </w:r>
            <w:r>
              <w:rPr>
                <w:rFonts w:eastAsia="Calibri"/>
                <w:sz w:val="20"/>
                <w:szCs w:val="20"/>
              </w:rPr>
              <w:t xml:space="preserve">Стратегија одрживог развоја општине Ћићевац 2013-2022. године </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8. Назив програмске активности:</w:t>
            </w:r>
            <w:r>
              <w:rPr>
                <w:rFonts w:eastAsia="Calibri"/>
                <w:sz w:val="20"/>
                <w:szCs w:val="20"/>
              </w:rPr>
              <w:t xml:space="preserve"> Праћење квалитета елемената животне средине</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9. Шифра програмске активности: </w:t>
            </w:r>
            <w:r>
              <w:rPr>
                <w:rFonts w:eastAsia="Calibri"/>
                <w:sz w:val="20"/>
                <w:szCs w:val="20"/>
              </w:rPr>
              <w:t>ПА 0002</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10. Назив програма: З</w:t>
            </w:r>
            <w:r>
              <w:rPr>
                <w:rFonts w:eastAsia="Calibri"/>
                <w:sz w:val="20"/>
                <w:szCs w:val="20"/>
              </w:rPr>
              <w:t>аштита животне средине</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 xml:space="preserve">11. Опис/значај програма: </w:t>
            </w:r>
            <w:r>
              <w:rPr>
                <w:rFonts w:eastAsia="Calibri"/>
                <w:sz w:val="20"/>
                <w:szCs w:val="20"/>
              </w:rPr>
              <w:t>Расподела средстава за заштиту животне средине вршиће се на основу Програма за заштиту животне средине за 2021. годину.</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 xml:space="preserve">12. Циљ програма: </w:t>
            </w:r>
          </w:p>
          <w:p>
            <w:pPr>
              <w:pStyle w:val="NoSpacing"/>
              <w:numPr>
                <w:ilvl w:val="0"/>
                <w:numId w:val="1"/>
              </w:numPr>
              <w:rPr/>
            </w:pPr>
            <w:r>
              <w:rPr>
                <w:rFonts w:eastAsia="Calibri"/>
                <w:sz w:val="20"/>
                <w:szCs w:val="20"/>
              </w:rPr>
              <w:t>Заштита и унапређење животне средине</w:t>
            </w:r>
          </w:p>
          <w:p>
            <w:pPr>
              <w:pStyle w:val="NoSpacing"/>
              <w:numPr>
                <w:ilvl w:val="0"/>
                <w:numId w:val="1"/>
              </w:numPr>
              <w:rPr>
                <w:rFonts w:eastAsia="Calibri"/>
                <w:sz w:val="20"/>
                <w:szCs w:val="20"/>
              </w:rPr>
            </w:pPr>
            <w:r>
              <w:rPr>
                <w:rFonts w:eastAsia="Calibri"/>
                <w:sz w:val="20"/>
                <w:szCs w:val="20"/>
              </w:rPr>
              <w:t>Контрола квалитета елемената животне средине</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bCs/>
                <w:sz w:val="20"/>
                <w:szCs w:val="20"/>
              </w:rPr>
              <w:t>13</w:t>
            </w:r>
            <w:r>
              <w:rPr>
                <w:rFonts w:eastAsia="Calibri"/>
                <w:sz w:val="20"/>
                <w:szCs w:val="20"/>
              </w:rPr>
              <w:t>.</w:t>
            </w:r>
            <w:r>
              <w:rPr>
                <w:rFonts w:eastAsia="Calibri"/>
                <w:b/>
                <w:bCs/>
                <w:sz w:val="20"/>
                <w:szCs w:val="20"/>
              </w:rPr>
              <w:t xml:space="preserve"> Индикатор</w:t>
            </w:r>
            <w:r>
              <w:rPr>
                <w:rFonts w:eastAsia="Calibri"/>
                <w:sz w:val="20"/>
                <w:szCs w:val="20"/>
              </w:rPr>
              <w:t>: Број извршених инспекцијских надзора над спровођењем мера заштите животне средине</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14. Временски оквир: </w:t>
            </w:r>
            <w:r>
              <w:rPr>
                <w:rFonts w:eastAsia="Calibri"/>
                <w:sz w:val="20"/>
                <w:szCs w:val="20"/>
              </w:rPr>
              <w:t>12 месеци</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15. Правни основ програма: </w:t>
            </w:r>
          </w:p>
          <w:p>
            <w:pPr>
              <w:pStyle w:val="NoSpacing"/>
              <w:numPr>
                <w:ilvl w:val="0"/>
                <w:numId w:val="9"/>
              </w:numPr>
              <w:ind w:left="567" w:hanging="207"/>
              <w:rPr/>
            </w:pPr>
            <w:r>
              <w:rPr>
                <w:rFonts w:eastAsia="Calibri"/>
                <w:sz w:val="20"/>
                <w:szCs w:val="20"/>
              </w:rPr>
              <w:t>Закон о заштити животне средине („Сл. гласник РС“, бр. 135/2004,  36/2009, 36/2009-др. закон, 72/2009-др. закон, 43/2011-одлика УС, 14/2016, 76/2018, 95/2018-др. закон и 95/2018-др. закон)</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16. Приоритет програма: </w:t>
            </w:r>
            <w:r>
              <w:rPr>
                <w:rFonts w:eastAsia="Calibri"/>
                <w:sz w:val="20"/>
                <w:szCs w:val="20"/>
              </w:rPr>
              <w:t xml:space="preserve">а) законски обавезан    б) високи    </w:t>
            </w:r>
            <w:r>
              <w:rPr>
                <w:rFonts w:eastAsia="Calibri"/>
                <w:b/>
                <w:sz w:val="20"/>
                <w:szCs w:val="20"/>
              </w:rPr>
              <w:t>в) средњи</w:t>
            </w:r>
            <w:r>
              <w:rPr>
                <w:rFonts w:eastAsia="Calibri"/>
                <w:sz w:val="20"/>
                <w:szCs w:val="20"/>
              </w:rPr>
              <w:t xml:space="preserve">    г) низак</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17. Ризици остварења пројекта: </w:t>
            </w:r>
            <w:r>
              <w:rPr>
                <w:rFonts w:eastAsia="Calibri"/>
                <w:sz w:val="20"/>
                <w:szCs w:val="20"/>
              </w:rPr>
              <w:t>Недостатак финансијских средстава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18. Буџет пројекта:</w:t>
            </w:r>
          </w:p>
          <w:p>
            <w:pPr>
              <w:pStyle w:val="NoSpacing"/>
              <w:rPr/>
            </w:pPr>
            <w:r>
              <w:rPr>
                <w:rFonts w:eastAsia="Calibri"/>
                <w:b/>
                <w:sz w:val="20"/>
                <w:szCs w:val="20"/>
              </w:rPr>
              <w:t xml:space="preserve">а)  </w:t>
            </w:r>
            <w:r>
              <w:rPr>
                <w:rFonts w:eastAsia="Calibri"/>
                <w:sz w:val="20"/>
                <w:szCs w:val="20"/>
              </w:rPr>
              <w:t>конто 423 000- 2.100.000 динара</w:t>
            </w:r>
          </w:p>
          <w:p>
            <w:pPr>
              <w:pStyle w:val="NoSpacing"/>
              <w:rPr>
                <w:rFonts w:eastAsia="Calibri"/>
              </w:rPr>
            </w:pPr>
            <w:r>
              <w:rPr>
                <w:rFonts w:eastAsia="Calibri"/>
                <w:sz w:val="20"/>
                <w:szCs w:val="20"/>
              </w:rPr>
              <w:t xml:space="preserve">                                               </w:t>
            </w:r>
            <w:r>
              <w:rPr>
                <w:rFonts w:eastAsia="Calibri"/>
                <w:sz w:val="20"/>
                <w:szCs w:val="20"/>
              </w:rPr>
              <w:t>424 000-  400.000  динара</w:t>
            </w:r>
          </w:p>
          <w:p>
            <w:pPr>
              <w:pStyle w:val="NoSpacing"/>
              <w:rPr>
                <w:rFonts w:eastAsia="Calibri"/>
              </w:rPr>
            </w:pPr>
            <w:r>
              <w:rPr>
                <w:rFonts w:eastAsia="Calibri"/>
                <w:sz w:val="20"/>
                <w:szCs w:val="20"/>
              </w:rPr>
              <w:t xml:space="preserve">                                               </w:t>
            </w:r>
            <w:r>
              <w:rPr>
                <w:rFonts w:eastAsia="Calibri"/>
                <w:sz w:val="20"/>
                <w:szCs w:val="20"/>
              </w:rPr>
              <w:t>426 000-  400.000  динара</w:t>
            </w:r>
          </w:p>
          <w:p>
            <w:pPr>
              <w:pStyle w:val="NoSpacing"/>
              <w:rPr>
                <w:rFonts w:eastAsia="Calibri"/>
              </w:rPr>
            </w:pPr>
            <w:r>
              <w:rPr>
                <w:rFonts w:eastAsia="Calibri"/>
                <w:sz w:val="20"/>
                <w:szCs w:val="20"/>
              </w:rPr>
              <w:t xml:space="preserve">                                               </w:t>
            </w:r>
            <w:r>
              <w:rPr>
                <w:rFonts w:eastAsia="Calibri"/>
                <w:sz w:val="20"/>
                <w:szCs w:val="20"/>
              </w:rPr>
              <w:t>512 000-  600.000  динара</w:t>
            </w:r>
          </w:p>
          <w:p>
            <w:pPr>
              <w:pStyle w:val="NoSpacing"/>
              <w:rPr/>
            </w:pPr>
            <w:r>
              <w:rPr>
                <w:rFonts w:eastAsia="Calibri"/>
                <w:sz w:val="20"/>
                <w:szCs w:val="20"/>
              </w:rPr>
              <w:t>б) извор финансирања програма: 01-Средства из буџета, износи 3.500.000 динара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19. Резултати пројекта:</w:t>
            </w:r>
            <w:r>
              <w:rPr>
                <w:rFonts w:eastAsia="Calibri"/>
                <w:sz w:val="20"/>
                <w:szCs w:val="20"/>
              </w:rPr>
              <w:t xml:space="preserve"> Повећана контрола квалитета елемената животне средине</w:t>
            </w:r>
          </w:p>
        </w:tc>
      </w:tr>
    </w:tbl>
    <w:p>
      <w:pPr>
        <w:pStyle w:val="Normal"/>
        <w:rPr/>
      </w:pPr>
      <w:r>
        <w:rPr/>
      </w:r>
    </w:p>
    <w:tbl>
      <w:tblPr>
        <w:tblW w:w="9900" w:type="dxa"/>
        <w:jc w:val="left"/>
        <w:tblInd w:w="10" w:type="dxa"/>
        <w:tblCellMar>
          <w:top w:w="0" w:type="dxa"/>
          <w:left w:w="108" w:type="dxa"/>
          <w:bottom w:w="0" w:type="dxa"/>
          <w:right w:w="108" w:type="dxa"/>
        </w:tblCellMar>
        <w:tblLook w:firstRow="1" w:noVBand="1" w:lastRow="0" w:firstColumn="1" w:lastColumn="0" w:noHBand="0" w:val="04a0"/>
      </w:tblPr>
      <w:tblGrid>
        <w:gridCol w:w="4945"/>
        <w:gridCol w:w="5"/>
        <w:gridCol w:w="4949"/>
      </w:tblGrid>
      <w:tr>
        <w:trPr/>
        <w:tc>
          <w:tcPr>
            <w:tcW w:w="49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1. Назив програма:</w:t>
            </w:r>
          </w:p>
        </w:tc>
        <w:tc>
          <w:tcPr>
            <w:tcW w:w="494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 xml:space="preserve">7. </w:t>
            </w:r>
            <w:r>
              <w:rPr>
                <w:rFonts w:eastAsia="Calibri"/>
                <w:b/>
                <w:bCs/>
                <w:sz w:val="20"/>
                <w:szCs w:val="20"/>
              </w:rPr>
              <w:t>ОРГАНИЗАЦИЈА САОБРАЋАЈА И САОБРАЋАЈНА ИНФРАСТРУКТУРА</w:t>
            </w:r>
          </w:p>
        </w:tc>
      </w:tr>
      <w:tr>
        <w:trPr/>
        <w:tc>
          <w:tcPr>
            <w:tcW w:w="495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2. Шифра пројекта:</w:t>
            </w:r>
          </w:p>
          <w:p>
            <w:pPr>
              <w:pStyle w:val="NoSpacing"/>
              <w:rPr>
                <w:rFonts w:eastAsia="Calibri"/>
                <w:b/>
                <w:b/>
                <w:sz w:val="20"/>
                <w:szCs w:val="20"/>
              </w:rPr>
            </w:pPr>
            <w:r>
              <w:rPr>
                <w:rFonts w:eastAsia="Calibri"/>
                <w:b/>
                <w:sz w:val="20"/>
                <w:szCs w:val="20"/>
              </w:rPr>
              <w:t xml:space="preserve">    </w:t>
            </w:r>
            <w:r>
              <w:rPr>
                <w:rFonts w:eastAsia="Calibri"/>
                <w:b/>
                <w:sz w:val="20"/>
                <w:szCs w:val="20"/>
              </w:rPr>
              <w:t>Програмска активност:</w:t>
            </w:r>
          </w:p>
        </w:tc>
        <w:tc>
          <w:tcPr>
            <w:tcW w:w="494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0701</w:t>
            </w:r>
          </w:p>
          <w:p>
            <w:pPr>
              <w:pStyle w:val="NoSpacing"/>
              <w:rPr>
                <w:rFonts w:eastAsia="Calibri"/>
                <w:sz w:val="20"/>
                <w:szCs w:val="20"/>
              </w:rPr>
            </w:pPr>
            <w:r>
              <w:rPr>
                <w:rFonts w:eastAsia="Calibri"/>
                <w:sz w:val="20"/>
                <w:szCs w:val="20"/>
              </w:rPr>
              <w:t>0002- Управљање и одржавање саобраћајне инфраструктуре</w:t>
            </w:r>
          </w:p>
        </w:tc>
      </w:tr>
      <w:tr>
        <w:trPr/>
        <w:tc>
          <w:tcPr>
            <w:tcW w:w="98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3. Назив буџетског корисника/Организационе јединице:</w:t>
            </w:r>
          </w:p>
          <w:p>
            <w:pPr>
              <w:pStyle w:val="NoSpacing"/>
              <w:rPr/>
            </w:pPr>
            <w:r>
              <w:rPr>
                <w:rFonts w:eastAsia="Calibri"/>
                <w:sz w:val="20"/>
                <w:szCs w:val="20"/>
              </w:rPr>
              <w:t xml:space="preserve">     </w:t>
            </w:r>
            <w:r>
              <w:rPr>
                <w:rFonts w:eastAsia="Calibri"/>
                <w:sz w:val="20"/>
                <w:szCs w:val="20"/>
              </w:rPr>
              <w:t xml:space="preserve">Општинска управа Ћићевац </w:t>
            </w:r>
          </w:p>
        </w:tc>
      </w:tr>
      <w:tr>
        <w:trPr/>
        <w:tc>
          <w:tcPr>
            <w:tcW w:w="98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4. Име и презиме лица које је одговорно за реализацију пројекта:</w:t>
            </w:r>
            <w:r>
              <w:rPr>
                <w:rFonts w:eastAsia="Calibri"/>
                <w:sz w:val="20"/>
                <w:szCs w:val="20"/>
              </w:rPr>
              <w:t xml:space="preserve"> Јовица Богдановић</w:t>
            </w:r>
          </w:p>
        </w:tc>
      </w:tr>
      <w:tr>
        <w:trPr/>
        <w:tc>
          <w:tcPr>
            <w:tcW w:w="98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5. Веза програма са стратегијом: </w:t>
            </w:r>
            <w:r>
              <w:rPr>
                <w:rFonts w:eastAsia="Calibri"/>
                <w:sz w:val="20"/>
                <w:szCs w:val="20"/>
              </w:rPr>
              <w:t>Стратешки документ: Стратегија одрживог развоја општине Ћићевац 2013-2022. године и Програм развоја општине Ћићевац за 2021. годину.</w:t>
            </w:r>
          </w:p>
        </w:tc>
      </w:tr>
      <w:tr>
        <w:trPr/>
        <w:tc>
          <w:tcPr>
            <w:tcW w:w="98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6. Опис/значај програма: </w:t>
            </w:r>
            <w:r>
              <w:rPr>
                <w:rFonts w:eastAsia="Calibri"/>
                <w:sz w:val="20"/>
                <w:szCs w:val="20"/>
              </w:rPr>
              <w:t xml:space="preserve">Значај реализације програма се огледа у томе што се повећава општа безбедност у саобраћају као и квалитет живота мештана који живе и користе улице, тротоаре, који су предмет овог плана.  </w:t>
            </w:r>
          </w:p>
        </w:tc>
      </w:tr>
      <w:tr>
        <w:trPr/>
        <w:tc>
          <w:tcPr>
            <w:tcW w:w="98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7. Временски оквир програма: </w:t>
            </w:r>
            <w:r>
              <w:rPr>
                <w:rFonts w:eastAsia="Calibri"/>
                <w:sz w:val="20"/>
                <w:szCs w:val="20"/>
              </w:rPr>
              <w:t>Предвиђено је да програм траје 12 месеци у буџетској години.</w:t>
            </w:r>
          </w:p>
        </w:tc>
      </w:tr>
      <w:tr>
        <w:trPr/>
        <w:tc>
          <w:tcPr>
            <w:tcW w:w="98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8. Правни основ програма:</w:t>
            </w:r>
          </w:p>
          <w:p>
            <w:pPr>
              <w:pStyle w:val="NoSpacing"/>
              <w:ind w:left="284" w:hanging="284"/>
              <w:rPr/>
            </w:pPr>
            <w:r>
              <w:rPr>
                <w:rFonts w:eastAsia="Calibri"/>
                <w:sz w:val="20"/>
                <w:szCs w:val="20"/>
              </w:rPr>
              <w:t>-     Закон о планирању и изградњи (''Сл. гласник РС'', бр. 72/09, 81/09- испр., 64/10- одлука УС, 24/11, 121/12, 42/13- одлука УС, 50/13- одлука УС и 98/13- одлука УС, 132/14, 145/14, 83/18, 31/19 и 37/19-др. закон)</w:t>
            </w:r>
          </w:p>
          <w:p>
            <w:pPr>
              <w:pStyle w:val="NoSpacing"/>
              <w:ind w:left="284" w:hanging="284"/>
              <w:rPr>
                <w:rFonts w:eastAsia="Calibri"/>
                <w:sz w:val="20"/>
                <w:szCs w:val="20"/>
              </w:rPr>
            </w:pPr>
            <w:r>
              <w:rPr>
                <w:rFonts w:eastAsia="Calibri"/>
                <w:sz w:val="20"/>
                <w:szCs w:val="20"/>
              </w:rPr>
              <w:t xml:space="preserve">  </w:t>
            </w:r>
            <w:r>
              <w:rPr>
                <w:rFonts w:eastAsia="Calibri"/>
                <w:sz w:val="20"/>
                <w:szCs w:val="20"/>
              </w:rPr>
              <w:t xml:space="preserve">-  Програм  развоја општине Ћићевац за 2021. годину </w:t>
            </w:r>
          </w:p>
          <w:p>
            <w:pPr>
              <w:pStyle w:val="NoSpacing"/>
              <w:rPr>
                <w:rFonts w:eastAsia="Calibri"/>
                <w:sz w:val="20"/>
                <w:szCs w:val="20"/>
              </w:rPr>
            </w:pPr>
            <w:r>
              <w:rPr>
                <w:rFonts w:eastAsia="Calibri"/>
                <w:sz w:val="20"/>
                <w:szCs w:val="20"/>
              </w:rPr>
              <w:t xml:space="preserve">  </w:t>
            </w:r>
            <w:r>
              <w:rPr>
                <w:rFonts w:eastAsia="Calibri"/>
                <w:sz w:val="20"/>
                <w:szCs w:val="20"/>
              </w:rPr>
              <w:t>-   Стратегија одрживог развоја Општине Ћићевац  2013-2022. године („Сл. лист општине Ћићевац“, бр. 6/13)</w:t>
            </w:r>
          </w:p>
        </w:tc>
      </w:tr>
      <w:tr>
        <w:trPr/>
        <w:tc>
          <w:tcPr>
            <w:tcW w:w="98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9. Приоритет програма:   а)законски обавезан</w:t>
            </w:r>
            <w:r>
              <w:rPr>
                <w:rFonts w:eastAsia="Calibri"/>
                <w:sz w:val="20"/>
                <w:szCs w:val="20"/>
              </w:rPr>
              <w:t xml:space="preserve">          б)висок          ц)средњи       д)низак     </w:t>
            </w:r>
          </w:p>
        </w:tc>
      </w:tr>
      <w:tr>
        <w:trPr/>
        <w:tc>
          <w:tcPr>
            <w:tcW w:w="98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10. Права којима се програм реализује и њихова вредност:</w:t>
            </w:r>
          </w:p>
          <w:p>
            <w:pPr>
              <w:pStyle w:val="NoSpacing"/>
              <w:rPr/>
            </w:pPr>
            <w:r>
              <w:rPr>
                <w:rFonts w:eastAsia="Calibri"/>
                <w:sz w:val="20"/>
                <w:szCs w:val="20"/>
              </w:rPr>
              <w:t>- Изградња (асфалтирање) одређених улица, предвиђених Програмом развоја општине Ћићевац за 2021. годину</w:t>
            </w:r>
          </w:p>
          <w:p>
            <w:pPr>
              <w:pStyle w:val="NoSpacing"/>
              <w:rPr/>
            </w:pPr>
            <w:r>
              <w:rPr>
                <w:rFonts w:eastAsia="Calibri"/>
                <w:sz w:val="20"/>
                <w:szCs w:val="20"/>
              </w:rPr>
              <w:t xml:space="preserve"> </w:t>
            </w:r>
            <w:r>
              <w:rPr>
                <w:rFonts w:eastAsia="Calibri"/>
                <w:sz w:val="20"/>
                <w:szCs w:val="20"/>
              </w:rPr>
              <w:t>на територији општине 3.500.000</w:t>
            </w:r>
          </w:p>
          <w:p>
            <w:pPr>
              <w:pStyle w:val="NoSpacing"/>
              <w:rPr/>
            </w:pPr>
            <w:r>
              <w:rPr>
                <w:rFonts w:eastAsia="Calibri"/>
                <w:sz w:val="20"/>
                <w:szCs w:val="20"/>
              </w:rPr>
              <w:t>- Бетонирање 1.000.000</w:t>
            </w:r>
          </w:p>
          <w:p>
            <w:pPr>
              <w:pStyle w:val="NoSpacing"/>
              <w:rPr/>
            </w:pPr>
            <w:r>
              <w:rPr>
                <w:rFonts w:eastAsia="Calibri"/>
                <w:sz w:val="20"/>
                <w:szCs w:val="20"/>
              </w:rPr>
              <w:t>- Рехабилитација (пресвлачење) улица 9.500.000</w:t>
            </w:r>
          </w:p>
          <w:p>
            <w:pPr>
              <w:pStyle w:val="NoSpacing"/>
              <w:rPr>
                <w:rFonts w:eastAsia="Calibri"/>
                <w:sz w:val="20"/>
                <w:szCs w:val="20"/>
              </w:rPr>
            </w:pPr>
            <w:r>
              <w:rPr>
                <w:rFonts w:eastAsia="Calibri"/>
                <w:sz w:val="20"/>
                <w:szCs w:val="20"/>
              </w:rPr>
              <w:t xml:space="preserve">Планирани износ новчаних средстава за реализацију набројаних пројеката износи 14.000.000 динара. </w:t>
            </w:r>
          </w:p>
        </w:tc>
      </w:tr>
      <w:tr>
        <w:trPr/>
        <w:tc>
          <w:tcPr>
            <w:tcW w:w="98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11. Ризици у реализацији пројекта:  </w:t>
            </w:r>
            <w:r>
              <w:rPr>
                <w:rFonts w:eastAsia="Calibri"/>
                <w:sz w:val="20"/>
                <w:szCs w:val="20"/>
              </w:rPr>
              <w:t>Недостатак финансијских средстава</w:t>
            </w:r>
          </w:p>
        </w:tc>
      </w:tr>
      <w:tr>
        <w:trPr/>
        <w:tc>
          <w:tcPr>
            <w:tcW w:w="98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12. Буџет програма:</w:t>
            </w:r>
          </w:p>
          <w:p>
            <w:pPr>
              <w:pStyle w:val="NoSpacing"/>
              <w:rPr>
                <w:rFonts w:eastAsia="Calibri"/>
                <w:sz w:val="20"/>
                <w:szCs w:val="20"/>
              </w:rPr>
            </w:pPr>
            <w:r>
              <w:rPr>
                <w:rFonts w:eastAsia="Calibri"/>
                <w:sz w:val="20"/>
                <w:szCs w:val="20"/>
              </w:rPr>
              <w:t>а) расходи програма по економској класификацији</w:t>
            </w:r>
          </w:p>
          <w:p>
            <w:pPr>
              <w:pStyle w:val="NoSpacing"/>
              <w:numPr>
                <w:ilvl w:val="0"/>
                <w:numId w:val="8"/>
              </w:numPr>
              <w:rPr>
                <w:rFonts w:eastAsia="Calibri"/>
                <w:sz w:val="20"/>
                <w:szCs w:val="20"/>
              </w:rPr>
            </w:pPr>
            <w:r>
              <w:rPr>
                <w:rFonts w:eastAsia="Calibri"/>
                <w:sz w:val="20"/>
                <w:szCs w:val="20"/>
              </w:rPr>
              <w:t>511 000 Зграде и грађевински објекти</w:t>
            </w:r>
          </w:p>
          <w:p>
            <w:pPr>
              <w:pStyle w:val="NoSpacing"/>
              <w:numPr>
                <w:ilvl w:val="0"/>
                <w:numId w:val="8"/>
              </w:numPr>
              <w:rPr/>
            </w:pPr>
            <w:r>
              <w:rPr>
                <w:rFonts w:eastAsia="Calibri"/>
                <w:sz w:val="20"/>
                <w:szCs w:val="20"/>
              </w:rPr>
              <w:t xml:space="preserve"> </w:t>
            </w:r>
            <w:r>
              <w:rPr>
                <w:rFonts w:eastAsia="Calibri"/>
                <w:sz w:val="20"/>
                <w:szCs w:val="20"/>
              </w:rPr>
              <w:t>б) извор финансирања програма: 01-Средства из буџета, износи 14.000.000 динара</w:t>
            </w:r>
          </w:p>
        </w:tc>
      </w:tr>
      <w:tr>
        <w:trPr/>
        <w:tc>
          <w:tcPr>
            <w:tcW w:w="98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13. Резултати програма: Р</w:t>
            </w:r>
            <w:r>
              <w:rPr>
                <w:rFonts w:eastAsia="Calibri"/>
                <w:sz w:val="20"/>
                <w:szCs w:val="20"/>
              </w:rPr>
              <w:t>еализацијом овог програма желимо да омогућимо развој путне инфраструктуре у општини Ћићевац и тиме олакшамо и побољшамо квалитет живота грађана општине Ћићевац.</w:t>
            </w:r>
          </w:p>
        </w:tc>
      </w:tr>
      <w:tr>
        <w:trPr/>
        <w:tc>
          <w:tcPr>
            <w:tcW w:w="494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1.Назив програма:</w:t>
            </w:r>
          </w:p>
        </w:tc>
        <w:tc>
          <w:tcPr>
            <w:tcW w:w="49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bCs/>
                <w:sz w:val="20"/>
                <w:szCs w:val="20"/>
              </w:rPr>
            </w:pPr>
            <w:r>
              <w:rPr>
                <w:rFonts w:eastAsia="Calibri"/>
                <w:b/>
                <w:bCs/>
                <w:sz w:val="20"/>
                <w:szCs w:val="20"/>
              </w:rPr>
              <w:t>8. ПРЕДШКОЛСКО ОБРАЗОВАЊЕ И ВАСПИТАЊЕ</w:t>
            </w:r>
          </w:p>
        </w:tc>
      </w:tr>
      <w:tr>
        <w:trPr/>
        <w:tc>
          <w:tcPr>
            <w:tcW w:w="494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2.Шифра програма:</w:t>
            </w:r>
          </w:p>
        </w:tc>
        <w:tc>
          <w:tcPr>
            <w:tcW w:w="49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2001</w:t>
            </w:r>
          </w:p>
        </w:tc>
      </w:tr>
      <w:tr>
        <w:trPr/>
        <w:tc>
          <w:tcPr>
            <w:tcW w:w="98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3. Назив организационе јединице/буџетског корисника: </w:t>
            </w:r>
            <w:r>
              <w:rPr>
                <w:rFonts w:eastAsia="Calibri"/>
                <w:sz w:val="20"/>
                <w:szCs w:val="20"/>
              </w:rPr>
              <w:t>ПУ „Чаролија“ Ћићевац</w:t>
            </w:r>
          </w:p>
        </w:tc>
      </w:tr>
      <w:tr>
        <w:trPr/>
        <w:tc>
          <w:tcPr>
            <w:tcW w:w="98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4.Име и презиме лица које је одговорно за реализацију пројекта: </w:t>
            </w:r>
            <w:r>
              <w:rPr>
                <w:rFonts w:eastAsia="Calibri"/>
                <w:sz w:val="20"/>
                <w:szCs w:val="20"/>
              </w:rPr>
              <w:t>Весна Живковић</w:t>
            </w:r>
          </w:p>
        </w:tc>
      </w:tr>
      <w:tr>
        <w:trPr/>
        <w:tc>
          <w:tcPr>
            <w:tcW w:w="98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5. Опис и кључни циљеви програма: </w:t>
            </w:r>
          </w:p>
          <w:p>
            <w:pPr>
              <w:pStyle w:val="NoSpacing"/>
              <w:rPr>
                <w:rFonts w:eastAsia="Calibri"/>
              </w:rPr>
            </w:pPr>
            <w:r>
              <w:rPr>
                <w:rFonts w:eastAsia="Calibri"/>
                <w:b/>
                <w:sz w:val="20"/>
                <w:szCs w:val="20"/>
              </w:rPr>
              <w:t xml:space="preserve">а) </w:t>
            </w:r>
            <w:r>
              <w:rPr>
                <w:rFonts w:eastAsia="Calibri"/>
                <w:sz w:val="20"/>
                <w:szCs w:val="20"/>
              </w:rPr>
              <w:t>Правичан обухват предшколским васпитањем и образовањем</w:t>
            </w:r>
          </w:p>
          <w:p>
            <w:pPr>
              <w:pStyle w:val="NoSpacing"/>
              <w:rPr/>
            </w:pPr>
            <w:r>
              <w:rPr>
                <w:rFonts w:eastAsia="Calibri"/>
                <w:sz w:val="20"/>
                <w:szCs w:val="20"/>
              </w:rPr>
              <w:t>ИНДИКАТОР: У установу је уписано 198 детета, од тога 64</w:t>
            </w:r>
            <w:r>
              <w:rPr>
                <w:rFonts w:eastAsia="Calibri"/>
                <w:b/>
                <w:bCs/>
                <w:sz w:val="20"/>
                <w:szCs w:val="20"/>
              </w:rPr>
              <w:t xml:space="preserve"> </w:t>
            </w:r>
            <w:r>
              <w:rPr>
                <w:rFonts w:eastAsia="Calibri"/>
                <w:sz w:val="20"/>
                <w:szCs w:val="20"/>
              </w:rPr>
              <w:t>обухваћено припремним програмом.  Обухват деце која похађају установу у односу на број деце у општини исказано у процентима је 52%. На листи чекања је 6 деце.</w:t>
            </w:r>
          </w:p>
        </w:tc>
      </w:tr>
      <w:tr>
        <w:trPr/>
        <w:tc>
          <w:tcPr>
            <w:tcW w:w="494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6. Програмска активност:</w:t>
            </w:r>
          </w:p>
        </w:tc>
        <w:tc>
          <w:tcPr>
            <w:tcW w:w="49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Функционисање и остваривање предшколског васпитања и образовања установа</w:t>
            </w:r>
          </w:p>
        </w:tc>
      </w:tr>
      <w:tr>
        <w:trPr/>
        <w:tc>
          <w:tcPr>
            <w:tcW w:w="4945"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7. Шифра:  ПА</w:t>
            </w:r>
          </w:p>
        </w:tc>
        <w:tc>
          <w:tcPr>
            <w:tcW w:w="495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0001</w:t>
            </w:r>
          </w:p>
        </w:tc>
      </w:tr>
      <w:tr>
        <w:trPr/>
        <w:tc>
          <w:tcPr>
            <w:tcW w:w="98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6. Правни основ програма:</w:t>
            </w:r>
          </w:p>
          <w:p>
            <w:pPr>
              <w:pStyle w:val="NoSpacing"/>
              <w:rPr>
                <w:rFonts w:eastAsia="Calibri"/>
                <w:sz w:val="20"/>
                <w:szCs w:val="20"/>
              </w:rPr>
            </w:pPr>
            <w:r>
              <w:rPr>
                <w:rFonts w:eastAsia="Calibri"/>
                <w:sz w:val="20"/>
                <w:szCs w:val="20"/>
              </w:rPr>
              <w:t xml:space="preserve">   </w:t>
            </w:r>
            <w:r>
              <w:rPr>
                <w:rFonts w:eastAsia="Calibri"/>
                <w:sz w:val="20"/>
                <w:szCs w:val="20"/>
              </w:rPr>
              <w:t>- Закон о основама система образовања и васпитања (''Сл. гласник РС'', бр. 88/17, 27/18-др. закон, 10/19 и 27/18-др. закон)</w:t>
            </w:r>
          </w:p>
          <w:p>
            <w:pPr>
              <w:pStyle w:val="NoSpacing"/>
              <w:rPr/>
            </w:pPr>
            <w:r>
              <w:rPr>
                <w:rFonts w:eastAsia="Calibri"/>
                <w:sz w:val="20"/>
                <w:szCs w:val="20"/>
              </w:rPr>
              <w:t xml:space="preserve">   </w:t>
            </w:r>
            <w:r>
              <w:rPr>
                <w:rFonts w:eastAsia="Calibri"/>
                <w:sz w:val="20"/>
                <w:szCs w:val="20"/>
              </w:rPr>
              <w:t>- Статут ПУ ''Чаролија'' Ћићевац  („Сл. лист општине Ћићевац“, бр. 6/18 )</w:t>
            </w:r>
          </w:p>
          <w:p>
            <w:pPr>
              <w:pStyle w:val="NoSpacing"/>
              <w:rPr>
                <w:rFonts w:eastAsia="Calibri"/>
                <w:sz w:val="20"/>
                <w:szCs w:val="20"/>
              </w:rPr>
            </w:pPr>
            <w:r>
              <w:rPr>
                <w:rFonts w:eastAsia="Calibri"/>
                <w:sz w:val="20"/>
                <w:szCs w:val="20"/>
              </w:rPr>
              <w:t xml:space="preserve">   </w:t>
            </w:r>
            <w:r>
              <w:rPr>
                <w:rFonts w:eastAsia="Calibri"/>
                <w:sz w:val="20"/>
                <w:szCs w:val="20"/>
              </w:rPr>
              <w:t>- Стратегија одрживог развоја Општине Ћићевац  2013-2022. године („Сл. лист општине Ћићевац“, бр. 6/13)</w:t>
            </w:r>
          </w:p>
          <w:p>
            <w:pPr>
              <w:pStyle w:val="NoSpacing"/>
              <w:rPr>
                <w:rFonts w:eastAsia="Calibri"/>
                <w:sz w:val="20"/>
                <w:szCs w:val="20"/>
              </w:rPr>
            </w:pPr>
            <w:r>
              <w:rPr>
                <w:rFonts w:eastAsia="Calibri"/>
                <w:sz w:val="20"/>
                <w:szCs w:val="20"/>
              </w:rPr>
              <w:t xml:space="preserve">   </w:t>
            </w:r>
            <w:r>
              <w:rPr>
                <w:rFonts w:eastAsia="Calibri"/>
                <w:sz w:val="20"/>
                <w:szCs w:val="20"/>
              </w:rPr>
              <w:t>- Правилник о раду ПУ бр. 244 од 25.05.2018.  године</w:t>
            </w:r>
          </w:p>
        </w:tc>
      </w:tr>
      <w:tr>
        <w:trPr/>
        <w:tc>
          <w:tcPr>
            <w:tcW w:w="989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8. Опис и кључни циљеви програма: </w:t>
            </w:r>
          </w:p>
          <w:p>
            <w:pPr>
              <w:pStyle w:val="NoSpacing"/>
              <w:rPr>
                <w:rFonts w:eastAsia="Calibri"/>
                <w:sz w:val="20"/>
                <w:szCs w:val="20"/>
              </w:rPr>
            </w:pPr>
            <w:r>
              <w:rPr>
                <w:rFonts w:eastAsia="Calibri"/>
                <w:sz w:val="20"/>
                <w:szCs w:val="20"/>
              </w:rPr>
              <w:t>а) Обезбеђени прописани технички услови за васпитно-образовни рад са децом</w:t>
            </w:r>
          </w:p>
          <w:p>
            <w:pPr>
              <w:pStyle w:val="NoSpacing"/>
              <w:rPr>
                <w:rFonts w:eastAsia="Calibri"/>
                <w:sz w:val="20"/>
                <w:szCs w:val="20"/>
              </w:rPr>
            </w:pPr>
            <w:r>
              <w:rPr>
                <w:rFonts w:eastAsia="Calibri"/>
                <w:sz w:val="20"/>
                <w:szCs w:val="20"/>
              </w:rPr>
              <w:t xml:space="preserve">ИНДИКАТОР: Број објеката предшколских установа-1; просечан број деце у групи-17,8; просечан број деце по васпитачици-11,8.  </w:t>
            </w:r>
          </w:p>
          <w:p>
            <w:pPr>
              <w:pStyle w:val="NoSpacing"/>
              <w:rPr>
                <w:rFonts w:eastAsia="Calibri"/>
                <w:sz w:val="20"/>
                <w:szCs w:val="20"/>
              </w:rPr>
            </w:pPr>
            <w:r>
              <w:rPr>
                <w:rFonts w:eastAsia="Calibri"/>
                <w:sz w:val="20"/>
                <w:szCs w:val="20"/>
              </w:rPr>
              <w:t>Задовољство родитеља и запослених техничким капацитетима у ПУ је добро.</w:t>
            </w:r>
          </w:p>
          <w:p>
            <w:pPr>
              <w:pStyle w:val="NoSpacing"/>
              <w:rPr>
                <w:rFonts w:eastAsia="Calibri"/>
                <w:sz w:val="20"/>
                <w:szCs w:val="20"/>
              </w:rPr>
            </w:pPr>
            <w:r>
              <w:rPr>
                <w:rFonts w:eastAsia="Calibri"/>
                <w:sz w:val="20"/>
                <w:szCs w:val="20"/>
              </w:rPr>
              <w:t>б) Унапређење квалитета предшколског образовања и васпитања .</w:t>
            </w:r>
          </w:p>
          <w:p>
            <w:pPr>
              <w:pStyle w:val="NoSpacing"/>
              <w:rPr>
                <w:rFonts w:eastAsia="Calibri"/>
                <w:sz w:val="20"/>
                <w:szCs w:val="20"/>
              </w:rPr>
            </w:pPr>
            <w:r>
              <w:rPr>
                <w:rFonts w:eastAsia="Calibri"/>
                <w:sz w:val="20"/>
                <w:szCs w:val="20"/>
              </w:rPr>
              <w:t xml:space="preserve"> </w:t>
            </w:r>
            <w:r>
              <w:rPr>
                <w:rFonts w:eastAsia="Calibri"/>
                <w:sz w:val="20"/>
                <w:szCs w:val="20"/>
              </w:rPr>
              <w:t>Урађен је План унапређења рада који је саставни део Развојног плана установе.</w:t>
            </w:r>
          </w:p>
          <w:p>
            <w:pPr>
              <w:pStyle w:val="NoSpacing"/>
              <w:rPr>
                <w:rFonts w:eastAsia="Calibri"/>
                <w:sz w:val="20"/>
                <w:szCs w:val="20"/>
              </w:rPr>
            </w:pPr>
            <w:r>
              <w:rPr>
                <w:rFonts w:eastAsia="Calibri"/>
                <w:sz w:val="20"/>
                <w:szCs w:val="20"/>
              </w:rPr>
              <w:t>Посебних и специјалних програма установа нема.</w:t>
            </w:r>
          </w:p>
          <w:p>
            <w:pPr>
              <w:pStyle w:val="NoSpacing"/>
              <w:rPr>
                <w:rFonts w:eastAsia="Calibri"/>
                <w:sz w:val="20"/>
                <w:szCs w:val="20"/>
              </w:rPr>
            </w:pPr>
            <w:r>
              <w:rPr>
                <w:rFonts w:eastAsia="Calibri"/>
                <w:sz w:val="20"/>
                <w:szCs w:val="20"/>
              </w:rPr>
              <w:t>ИНДИКАТОР: Сви васпитачи (16),  и медицинске сестре (3) имају по 24 бода на годишњем нивоу за стручно усавршавање кроз учешће на семинарима.</w:t>
            </w:r>
          </w:p>
          <w:p>
            <w:pPr>
              <w:pStyle w:val="NoSpacing"/>
              <w:rPr>
                <w:rFonts w:eastAsia="Calibri"/>
                <w:color w:val="000000"/>
                <w:sz w:val="20"/>
                <w:szCs w:val="20"/>
              </w:rPr>
            </w:pPr>
            <w:r>
              <w:rPr>
                <w:rFonts w:eastAsia="Calibri"/>
                <w:color w:val="000000"/>
                <w:sz w:val="20"/>
                <w:szCs w:val="20"/>
              </w:rPr>
              <w:t xml:space="preserve">Задовољство родитеља васпитно-образовним радом у ПУ је добро. </w:t>
            </w:r>
          </w:p>
          <w:p>
            <w:pPr>
              <w:pStyle w:val="NoSpacing"/>
              <w:rPr>
                <w:rFonts w:eastAsia="Calibri"/>
                <w:color w:val="000000"/>
                <w:sz w:val="20"/>
                <w:szCs w:val="20"/>
              </w:rPr>
            </w:pPr>
            <w:r>
              <w:rPr>
                <w:rFonts w:eastAsia="Calibri"/>
                <w:color w:val="000000"/>
                <w:sz w:val="20"/>
                <w:szCs w:val="20"/>
              </w:rPr>
              <w:t>в) Ефикасно предшколско васпитање и образовање и рационална употреба средстава</w:t>
            </w:r>
          </w:p>
          <w:p>
            <w:pPr>
              <w:pStyle w:val="NoSpacing"/>
              <w:jc w:val="both"/>
              <w:rPr/>
            </w:pPr>
            <w:r>
              <w:rPr>
                <w:rFonts w:eastAsia="Calibri"/>
                <w:color w:val="000000"/>
                <w:sz w:val="20"/>
                <w:szCs w:val="20"/>
              </w:rPr>
              <w:t>ИНДИКАТОР: Просечна цена по групи је 4.000,00 динара (148 деце на целодневном боравку и 67 деце на полудневном боравку са ценом од 1.600, 00 динара). Учешће родитеља деце у трошковима предшколског образовања је 20%. Укупан број запослених васпитача у установи је 18 (16 васпитача и 3 мед. сестре). Реални трошкови предшколског образовања и васпитања- економску цену у односу на највишу цену коју родитељ плаћа је 4.000,00 динара.</w:t>
            </w:r>
          </w:p>
        </w:tc>
      </w:tr>
      <w:tr>
        <w:trPr/>
        <w:tc>
          <w:tcPr>
            <w:tcW w:w="9899" w:type="dxa"/>
            <w:gridSpan w:val="3"/>
            <w:tcBorders>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9. Ризици у реализацији пројекта:  </w:t>
            </w:r>
            <w:r>
              <w:rPr>
                <w:rFonts w:eastAsia="Calibri"/>
                <w:sz w:val="20"/>
                <w:szCs w:val="20"/>
              </w:rPr>
              <w:t>Недостатак финансијских средстава</w:t>
            </w:r>
          </w:p>
        </w:tc>
      </w:tr>
      <w:tr>
        <w:trPr/>
        <w:tc>
          <w:tcPr>
            <w:tcW w:w="9899" w:type="dxa"/>
            <w:gridSpan w:val="3"/>
            <w:tcBorders>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10. Буџет програма:</w:t>
            </w:r>
          </w:p>
          <w:p>
            <w:pPr>
              <w:pStyle w:val="NoSpacing"/>
              <w:rPr/>
            </w:pPr>
            <w:r>
              <w:rPr>
                <w:rFonts w:eastAsia="Calibri"/>
                <w:sz w:val="20"/>
                <w:szCs w:val="20"/>
              </w:rPr>
              <w:t>а) укупно планирано расхода за реализацију овог програма је  42.140.000 динара</w:t>
            </w:r>
          </w:p>
          <w:p>
            <w:pPr>
              <w:pStyle w:val="NoSpacing"/>
              <w:rPr/>
            </w:pPr>
            <w:r>
              <w:rPr>
                <w:rFonts w:eastAsia="Calibri"/>
                <w:sz w:val="20"/>
                <w:szCs w:val="20"/>
              </w:rPr>
              <w:t>б) извор финансирања програма: 01-Средства из буџета, износи 41.805.000 динара и 04-Сопствена средства 335.000 динара</w:t>
            </w:r>
            <w:r>
              <w:rPr>
                <w:rFonts w:eastAsia="Calibri"/>
                <w:b/>
                <w:sz w:val="20"/>
                <w:szCs w:val="20"/>
              </w:rPr>
              <w:t xml:space="preserve"> </w:t>
            </w:r>
          </w:p>
        </w:tc>
      </w:tr>
    </w:tbl>
    <w:p>
      <w:pPr>
        <w:pStyle w:val="Normal"/>
        <w:rPr/>
      </w:pPr>
      <w:r>
        <w:rPr/>
      </w:r>
      <w:r>
        <w:br w:type="page"/>
      </w:r>
    </w:p>
    <w:tbl>
      <w:tblPr>
        <w:tblW w:w="9904" w:type="dxa"/>
        <w:jc w:val="left"/>
        <w:tblInd w:w="0" w:type="dxa"/>
        <w:tblCellMar>
          <w:top w:w="0" w:type="dxa"/>
          <w:left w:w="108" w:type="dxa"/>
          <w:bottom w:w="0" w:type="dxa"/>
          <w:right w:w="108" w:type="dxa"/>
        </w:tblCellMar>
        <w:tblLook w:firstRow="1" w:noVBand="1" w:lastRow="0" w:firstColumn="1" w:lastColumn="0" w:noHBand="0" w:val="04a0"/>
      </w:tblPr>
      <w:tblGrid>
        <w:gridCol w:w="4952"/>
        <w:gridCol w:w="4951"/>
      </w:tblGrid>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pageBreakBefore/>
              <w:rPr/>
            </w:pPr>
            <w:r>
              <w:rPr>
                <w:rFonts w:eastAsia="Calibri"/>
                <w:b/>
                <w:sz w:val="20"/>
                <w:szCs w:val="20"/>
              </w:rPr>
              <w:t>1.Назив програма:</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bCs/>
                <w:sz w:val="20"/>
                <w:szCs w:val="20"/>
              </w:rPr>
              <w:t>9. ОСНОВНО ОБРАЗОВАЊЕ И ВАСПИТАЊЕ</w:t>
            </w:r>
          </w:p>
        </w:tc>
      </w:tr>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2.Шифра програма:</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2002</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 xml:space="preserve">3. Назив организационе јединице/буџетског корисника: </w:t>
            </w:r>
            <w:r>
              <w:rPr>
                <w:rFonts w:eastAsia="Calibri"/>
                <w:sz w:val="20"/>
                <w:szCs w:val="20"/>
              </w:rPr>
              <w:t>ОШ „Доситеј Обрадовић“ Ћићевац</w:t>
            </w:r>
          </w:p>
          <w:p>
            <w:pPr>
              <w:pStyle w:val="NoSpacing"/>
              <w:rPr/>
            </w:pPr>
            <w:r>
              <w:rPr>
                <w:rFonts w:eastAsia="Calibri"/>
                <w:sz w:val="20"/>
                <w:szCs w:val="20"/>
              </w:rPr>
              <w:t xml:space="preserve">                                                                                                      </w:t>
            </w:r>
            <w:r>
              <w:rPr>
                <w:rFonts w:eastAsia="Calibri"/>
                <w:sz w:val="20"/>
                <w:szCs w:val="20"/>
              </w:rPr>
              <w:t>ОШ „Војвода Пријезда“ Сталаћ</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4.Име и презиме лица које је одговорно за реализацију пројекта: </w:t>
            </w:r>
          </w:p>
        </w:tc>
      </w:tr>
      <w:tr>
        <w:trPr/>
        <w:tc>
          <w:tcPr>
            <w:tcW w:w="9903" w:type="dxa"/>
            <w:gridSpan w:val="2"/>
            <w:tcBorders>
              <w:left w:val="single" w:sz="4" w:space="0" w:color="000000"/>
              <w:bottom w:val="single" w:sz="4" w:space="0" w:color="000000"/>
              <w:right w:val="single" w:sz="4" w:space="0" w:color="000000"/>
            </w:tcBorders>
            <w:shd w:color="auto" w:fill="auto" w:val="clear"/>
          </w:tcPr>
          <w:p>
            <w:pPr>
              <w:pStyle w:val="NoSpacing"/>
              <w:rPr/>
            </w:pPr>
            <w:r>
              <w:rPr>
                <w:rFonts w:eastAsia="Calibri"/>
                <w:b/>
                <w:bCs/>
                <w:sz w:val="20"/>
                <w:szCs w:val="20"/>
              </w:rPr>
              <w:t xml:space="preserve">5. Сврха програма: </w:t>
            </w:r>
            <w:r>
              <w:rPr>
                <w:rFonts w:eastAsia="Calibri"/>
                <w:sz w:val="20"/>
                <w:szCs w:val="20"/>
              </w:rPr>
              <w:t>Доступност основног образовања свој деци са територије општине у складу са прописаним стандардима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6. Опис и кључни циљеви програма: </w:t>
            </w:r>
          </w:p>
          <w:p>
            <w:pPr>
              <w:pStyle w:val="NoSpacing"/>
              <w:rPr/>
            </w:pPr>
            <w:r>
              <w:rPr>
                <w:rFonts w:eastAsia="Calibri"/>
                <w:b/>
                <w:sz w:val="20"/>
                <w:szCs w:val="20"/>
              </w:rPr>
              <w:t xml:space="preserve">а) </w:t>
            </w:r>
            <w:r>
              <w:rPr>
                <w:rFonts w:eastAsia="Calibri"/>
                <w:sz w:val="20"/>
                <w:szCs w:val="20"/>
              </w:rPr>
              <w:t>Потпуни обухват основним васпитањем и образовањем</w:t>
            </w:r>
          </w:p>
          <w:p>
            <w:pPr>
              <w:pStyle w:val="NoSpacing"/>
              <w:rPr/>
            </w:pPr>
            <w:r>
              <w:rPr>
                <w:rFonts w:eastAsia="Calibri"/>
                <w:sz w:val="20"/>
                <w:szCs w:val="20"/>
              </w:rPr>
              <w:t>б) Унапређење квлаитета основног образовања иваспитања у основнимшколама</w:t>
            </w:r>
          </w:p>
        </w:tc>
      </w:tr>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7.Програмска активност:</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sz w:val="20"/>
                <w:szCs w:val="20"/>
              </w:rPr>
              <w:t>Функционисање основних школа</w:t>
            </w:r>
          </w:p>
        </w:tc>
      </w:tr>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8.Шифра:  ПА</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0001</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9. Правни основ програма:</w:t>
            </w:r>
          </w:p>
          <w:p>
            <w:pPr>
              <w:pStyle w:val="NoSpacing"/>
              <w:rPr/>
            </w:pPr>
            <w:r>
              <w:rPr>
                <w:rFonts w:eastAsia="Calibri"/>
                <w:sz w:val="20"/>
                <w:szCs w:val="20"/>
              </w:rPr>
              <w:t xml:space="preserve">   </w:t>
            </w:r>
            <w:r>
              <w:rPr>
                <w:rFonts w:eastAsia="Calibri"/>
                <w:sz w:val="20"/>
                <w:szCs w:val="20"/>
              </w:rPr>
              <w:t xml:space="preserve">- Закон о основама система образовања и васпитања (''Сл. гласник РС'', бр. 88/17, 27/18-др. закон, 10/19 и 27/18-др. закон)  </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10. Опис и кључни циљеви програма: </w:t>
            </w:r>
          </w:p>
          <w:p>
            <w:pPr>
              <w:pStyle w:val="NoSpacing"/>
              <w:rPr/>
            </w:pPr>
            <w:r>
              <w:rPr>
                <w:rFonts w:eastAsia="Calibri"/>
                <w:sz w:val="20"/>
                <w:szCs w:val="20"/>
              </w:rPr>
              <w:t>а) Обезбеђени прописани технички услови за васпитно-образовни рад са децом</w:t>
            </w:r>
          </w:p>
          <w:p>
            <w:pPr>
              <w:pStyle w:val="NoSpacing"/>
              <w:rPr/>
            </w:pPr>
            <w:r>
              <w:rPr>
                <w:rFonts w:eastAsia="Calibri"/>
                <w:sz w:val="20"/>
                <w:szCs w:val="20"/>
              </w:rPr>
              <w:t xml:space="preserve">ИНДИКАТОР: Број објеката школских установа-2 ; </w:t>
            </w:r>
          </w:p>
          <w:p>
            <w:pPr>
              <w:pStyle w:val="NoSpacing"/>
              <w:rPr/>
            </w:pPr>
            <w:r>
              <w:rPr>
                <w:rFonts w:eastAsia="Calibri"/>
                <w:sz w:val="20"/>
                <w:szCs w:val="20"/>
              </w:rPr>
              <w:t>Задовољство родитеља и запослених техничким капацитетима у основним школама је добро.</w:t>
            </w:r>
          </w:p>
          <w:p>
            <w:pPr>
              <w:pStyle w:val="NoSpacing"/>
              <w:rPr/>
            </w:pPr>
            <w:r>
              <w:rPr>
                <w:rFonts w:eastAsia="Calibri"/>
                <w:sz w:val="20"/>
                <w:szCs w:val="20"/>
              </w:rPr>
              <w:t>б) Унапређење квалитета основног образовања и васпитања.</w:t>
            </w:r>
          </w:p>
        </w:tc>
      </w:tr>
      <w:tr>
        <w:trPr/>
        <w:tc>
          <w:tcPr>
            <w:tcW w:w="9903" w:type="dxa"/>
            <w:gridSpan w:val="2"/>
            <w:tcBorders>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11. Ризици у реализацији пројекта:  </w:t>
            </w:r>
            <w:r>
              <w:rPr>
                <w:rFonts w:eastAsia="Calibri"/>
                <w:sz w:val="20"/>
                <w:szCs w:val="20"/>
              </w:rPr>
              <w:t>Недостатак финансијских средстава</w:t>
            </w:r>
          </w:p>
        </w:tc>
      </w:tr>
      <w:tr>
        <w:trPr/>
        <w:tc>
          <w:tcPr>
            <w:tcW w:w="9903" w:type="dxa"/>
            <w:gridSpan w:val="2"/>
            <w:tcBorders>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12. Буџет програма:</w:t>
            </w:r>
          </w:p>
          <w:p>
            <w:pPr>
              <w:pStyle w:val="NoSpacing"/>
              <w:rPr/>
            </w:pPr>
            <w:r>
              <w:rPr>
                <w:rFonts w:eastAsia="Calibri"/>
                <w:sz w:val="20"/>
                <w:szCs w:val="20"/>
              </w:rPr>
              <w:t xml:space="preserve">а) укупно планирано расхода за реализацију овог програма је 15.000.000 динара за две основне школе и то: </w:t>
            </w:r>
          </w:p>
          <w:p>
            <w:pPr>
              <w:pStyle w:val="NoSpacing"/>
              <w:rPr/>
            </w:pPr>
            <w:r>
              <w:rPr>
                <w:rFonts w:eastAsia="Calibri"/>
                <w:sz w:val="20"/>
                <w:szCs w:val="20"/>
              </w:rPr>
              <w:t>1. ОШ „Доситеј Обрадовић“ Ћићевац износ од 10.500.000</w:t>
            </w:r>
          </w:p>
          <w:p>
            <w:pPr>
              <w:pStyle w:val="NoSpacing"/>
              <w:rPr/>
            </w:pPr>
            <w:r>
              <w:rPr>
                <w:rFonts w:eastAsia="Calibri"/>
                <w:sz w:val="20"/>
                <w:szCs w:val="20"/>
              </w:rPr>
              <w:t>2. ОШ „Војвода Пријезда“ Сталаћ износ од 4.500.000 динара</w:t>
            </w:r>
          </w:p>
          <w:p>
            <w:pPr>
              <w:pStyle w:val="NoSpacing"/>
              <w:numPr>
                <w:ilvl w:val="0"/>
                <w:numId w:val="0"/>
              </w:numPr>
              <w:ind w:left="720" w:hanging="0"/>
              <w:rPr/>
            </w:pPr>
            <w:r>
              <w:rPr>
                <w:rFonts w:eastAsia="Calibri"/>
                <w:sz w:val="20"/>
                <w:szCs w:val="20"/>
              </w:rPr>
              <w:t>б) извор финансирања програма: 01-Средства из буџета, износи 15.000.000 динара</w:t>
            </w:r>
            <w:r>
              <w:rPr>
                <w:rFonts w:eastAsia="Calibri"/>
                <w:b/>
                <w:sz w:val="20"/>
                <w:szCs w:val="20"/>
              </w:rPr>
              <w:t xml:space="preserve"> </w:t>
            </w:r>
          </w:p>
        </w:tc>
      </w:tr>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1.Назив програма:</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bCs/>
                <w:sz w:val="20"/>
                <w:szCs w:val="20"/>
              </w:rPr>
              <w:t>10. СРЕДЊЕ ОБРАЗОВАЊЕ И ВАСПИТАЊЕ</w:t>
            </w:r>
          </w:p>
        </w:tc>
      </w:tr>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2.Шифра програма:</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2003</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 xml:space="preserve">3. Назив организационе јединице/буџетског корисника: </w:t>
            </w:r>
            <w:r>
              <w:rPr>
                <w:rFonts w:eastAsia="Calibri"/>
                <w:sz w:val="20"/>
                <w:szCs w:val="20"/>
              </w:rPr>
              <w:t>Економско трговинска школа Крушевац одељење у Ћићевцу</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4.Име и презиме лица које је одговорно за реализацију пројекта: </w:t>
            </w:r>
          </w:p>
        </w:tc>
      </w:tr>
      <w:tr>
        <w:trPr/>
        <w:tc>
          <w:tcPr>
            <w:tcW w:w="9903" w:type="dxa"/>
            <w:gridSpan w:val="2"/>
            <w:tcBorders>
              <w:left w:val="single" w:sz="4" w:space="0" w:color="000000"/>
              <w:bottom w:val="single" w:sz="4" w:space="0" w:color="000000"/>
              <w:right w:val="single" w:sz="4" w:space="0" w:color="000000"/>
            </w:tcBorders>
            <w:shd w:color="auto" w:fill="auto" w:val="clear"/>
          </w:tcPr>
          <w:p>
            <w:pPr>
              <w:pStyle w:val="NoSpacing"/>
              <w:rPr>
                <w:rFonts w:eastAsia="Calibri"/>
                <w:b/>
                <w:b/>
                <w:bCs/>
                <w:sz w:val="20"/>
                <w:szCs w:val="20"/>
              </w:rPr>
            </w:pPr>
            <w:r>
              <w:rPr>
                <w:rFonts w:eastAsia="Calibri"/>
                <w:b/>
                <w:bCs/>
                <w:sz w:val="20"/>
                <w:szCs w:val="20"/>
              </w:rPr>
              <w:t xml:space="preserve">5. Сврха програма: </w:t>
            </w:r>
            <w:r>
              <w:rPr>
                <w:rFonts w:eastAsia="Calibri"/>
                <w:sz w:val="20"/>
                <w:szCs w:val="20"/>
              </w:rPr>
              <w:t>Доступност средњег</w:t>
            </w:r>
            <w:r>
              <w:rPr>
                <w:rFonts w:eastAsia="Calibri"/>
                <w:b/>
                <w:bCs/>
                <w:sz w:val="20"/>
                <w:szCs w:val="20"/>
              </w:rPr>
              <w:t xml:space="preserve"> </w:t>
            </w:r>
            <w:r>
              <w:rPr>
                <w:rFonts w:eastAsia="Calibri"/>
                <w:sz w:val="20"/>
                <w:szCs w:val="20"/>
              </w:rPr>
              <w:t>образовања у складу са прописаним стандардима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6. Опис и кључни циљеви програма: </w:t>
            </w:r>
          </w:p>
          <w:p>
            <w:pPr>
              <w:pStyle w:val="NoSpacing"/>
              <w:rPr/>
            </w:pPr>
            <w:r>
              <w:rPr>
                <w:rFonts w:eastAsia="Calibri"/>
                <w:b/>
                <w:sz w:val="20"/>
                <w:szCs w:val="20"/>
              </w:rPr>
              <w:t xml:space="preserve">а) </w:t>
            </w:r>
            <w:r>
              <w:rPr>
                <w:rFonts w:eastAsia="Calibri"/>
                <w:sz w:val="20"/>
                <w:szCs w:val="20"/>
              </w:rPr>
              <w:t>Повећање обухвата средњошколског образовања</w:t>
            </w:r>
          </w:p>
          <w:p>
            <w:pPr>
              <w:pStyle w:val="NoSpacing"/>
              <w:rPr/>
            </w:pPr>
            <w:r>
              <w:rPr>
                <w:rFonts w:eastAsia="Calibri"/>
                <w:sz w:val="20"/>
                <w:szCs w:val="20"/>
              </w:rPr>
              <w:t>б) Обезбеђени прописани услови за васпитно образовни рад у средњим школама и безбедно одвијање наставе</w:t>
            </w:r>
          </w:p>
        </w:tc>
      </w:tr>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7.Програмска активност:</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sz w:val="20"/>
                <w:szCs w:val="20"/>
              </w:rPr>
              <w:t>Функционисање средњих школа</w:t>
            </w:r>
          </w:p>
        </w:tc>
      </w:tr>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8.Шифра:  ПА</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0001</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9. Правни основ програма:</w:t>
            </w:r>
          </w:p>
          <w:p>
            <w:pPr>
              <w:pStyle w:val="NoSpacing"/>
              <w:rPr/>
            </w:pPr>
            <w:r>
              <w:rPr>
                <w:rFonts w:eastAsia="Calibri"/>
                <w:sz w:val="20"/>
                <w:szCs w:val="20"/>
              </w:rPr>
              <w:t xml:space="preserve">   </w:t>
            </w:r>
            <w:r>
              <w:rPr>
                <w:rFonts w:eastAsia="Calibri"/>
                <w:sz w:val="20"/>
                <w:szCs w:val="20"/>
              </w:rPr>
              <w:t xml:space="preserve">- Закон о основама система образовања и васпитања (''Сл. гласник РС'', бр. 88/17, 27/18-др. закон, 10/19 и 27/18-др. закон)  </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10. Опис и кључни циљеви програма: </w:t>
            </w:r>
          </w:p>
          <w:p>
            <w:pPr>
              <w:pStyle w:val="NoSpacing"/>
              <w:rPr/>
            </w:pPr>
            <w:r>
              <w:rPr>
                <w:rFonts w:eastAsia="Calibri"/>
                <w:sz w:val="20"/>
                <w:szCs w:val="20"/>
              </w:rPr>
              <w:t>а) Обезбеђени прописани услови за васпитно образовни рад у средњим школама и безбедно одвијање наставе</w:t>
            </w:r>
          </w:p>
        </w:tc>
      </w:tr>
      <w:tr>
        <w:trPr/>
        <w:tc>
          <w:tcPr>
            <w:tcW w:w="9903" w:type="dxa"/>
            <w:gridSpan w:val="2"/>
            <w:tcBorders>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11. Ризици у реализацији пројекта:  </w:t>
            </w:r>
            <w:r>
              <w:rPr>
                <w:rFonts w:eastAsia="Calibri"/>
                <w:sz w:val="20"/>
                <w:szCs w:val="20"/>
              </w:rPr>
              <w:t>Недостатак финансијских средстава</w:t>
            </w:r>
          </w:p>
        </w:tc>
      </w:tr>
      <w:tr>
        <w:trPr/>
        <w:tc>
          <w:tcPr>
            <w:tcW w:w="9903" w:type="dxa"/>
            <w:gridSpan w:val="2"/>
            <w:tcBorders>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12. Буџет програма:</w:t>
            </w:r>
          </w:p>
          <w:p>
            <w:pPr>
              <w:pStyle w:val="NoSpacing"/>
              <w:rPr/>
            </w:pPr>
            <w:r>
              <w:rPr>
                <w:rFonts w:eastAsia="Calibri"/>
                <w:sz w:val="20"/>
                <w:szCs w:val="20"/>
              </w:rPr>
              <w:t xml:space="preserve">а) укупно планирано расхода за реализацију овог програма је 1.000.000 динара за </w:t>
            </w:r>
          </w:p>
          <w:p>
            <w:pPr>
              <w:pStyle w:val="NoSpacing"/>
              <w:rPr/>
            </w:pPr>
            <w:r>
              <w:rPr>
                <w:rFonts w:eastAsia="Calibri"/>
                <w:sz w:val="20"/>
                <w:szCs w:val="20"/>
              </w:rPr>
              <w:t xml:space="preserve"> </w:t>
            </w:r>
            <w:r>
              <w:rPr>
                <w:rFonts w:eastAsia="Calibri"/>
                <w:sz w:val="20"/>
                <w:szCs w:val="20"/>
              </w:rPr>
              <w:t>б) извор финансирања програма: 01-Средства из буџета, износи 1.000.000 динара</w:t>
            </w:r>
            <w:r>
              <w:rPr>
                <w:rFonts w:eastAsia="Calibri"/>
                <w:b/>
                <w:sz w:val="20"/>
                <w:szCs w:val="20"/>
              </w:rPr>
              <w:t xml:space="preserve"> </w:t>
            </w:r>
          </w:p>
        </w:tc>
      </w:tr>
    </w:tbl>
    <w:p>
      <w:pPr>
        <w:pStyle w:val="Normal"/>
        <w:rPr/>
      </w:pPr>
      <w:r>
        <w:rPr/>
      </w:r>
    </w:p>
    <w:p>
      <w:pPr>
        <w:pStyle w:val="Normal"/>
        <w:rPr/>
      </w:pPr>
      <w:r>
        <w:rPr/>
      </w:r>
    </w:p>
    <w:tbl>
      <w:tblPr>
        <w:tblW w:w="9870" w:type="dxa"/>
        <w:jc w:val="left"/>
        <w:tblInd w:w="75" w:type="dxa"/>
        <w:tblCellMar>
          <w:top w:w="0" w:type="dxa"/>
          <w:left w:w="108" w:type="dxa"/>
          <w:bottom w:w="0" w:type="dxa"/>
          <w:right w:w="108" w:type="dxa"/>
        </w:tblCellMar>
        <w:tblLook w:firstRow="1" w:noVBand="1" w:lastRow="0" w:firstColumn="1" w:lastColumn="0" w:noHBand="0" w:val="04a0"/>
      </w:tblPr>
      <w:tblGrid>
        <w:gridCol w:w="5039"/>
        <w:gridCol w:w="4830"/>
      </w:tblGrid>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1.Назив програма:</w:t>
            </w:r>
          </w:p>
        </w:tc>
        <w:tc>
          <w:tcPr>
            <w:tcW w:w="483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bCs/>
                <w:sz w:val="20"/>
                <w:szCs w:val="20"/>
              </w:rPr>
            </w:pPr>
            <w:r>
              <w:rPr>
                <w:rFonts w:eastAsia="Calibri"/>
                <w:b/>
                <w:bCs/>
                <w:sz w:val="20"/>
                <w:szCs w:val="20"/>
                <w:lang w:val="sr-Latn-RS"/>
              </w:rPr>
              <w:t xml:space="preserve">11. </w:t>
            </w:r>
            <w:r>
              <w:rPr>
                <w:rFonts w:eastAsia="Calibri"/>
                <w:b/>
                <w:bCs/>
                <w:sz w:val="20"/>
                <w:szCs w:val="20"/>
              </w:rPr>
              <w:t>СОЦИЈАЛНА И ДЕЧЈА ЗАШТИТА</w:t>
            </w:r>
          </w:p>
        </w:tc>
      </w:tr>
      <w:tr>
        <w:trPr/>
        <w:tc>
          <w:tcPr>
            <w:tcW w:w="5039"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 xml:space="preserve">2.Шифра програма: </w:t>
            </w:r>
          </w:p>
          <w:p>
            <w:pPr>
              <w:pStyle w:val="NoSpacing"/>
              <w:rPr>
                <w:rFonts w:eastAsia="Calibri"/>
                <w:b/>
                <w:b/>
                <w:sz w:val="20"/>
                <w:szCs w:val="20"/>
              </w:rPr>
            </w:pPr>
            <w:r>
              <w:rPr>
                <w:rFonts w:eastAsia="Calibri"/>
                <w:b/>
                <w:sz w:val="20"/>
                <w:szCs w:val="20"/>
              </w:rPr>
              <w:t xml:space="preserve">   </w:t>
            </w:r>
            <w:r>
              <w:rPr>
                <w:rFonts w:eastAsia="Calibri"/>
                <w:b/>
                <w:sz w:val="20"/>
                <w:szCs w:val="20"/>
              </w:rPr>
              <w:t>Програмска активност:</w:t>
            </w:r>
          </w:p>
        </w:tc>
        <w:tc>
          <w:tcPr>
            <w:tcW w:w="483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 xml:space="preserve">09001 </w:t>
            </w:r>
          </w:p>
          <w:p>
            <w:pPr>
              <w:pStyle w:val="NoSpacing"/>
              <w:rPr>
                <w:rFonts w:eastAsia="Calibri"/>
                <w:sz w:val="20"/>
                <w:szCs w:val="20"/>
              </w:rPr>
            </w:pPr>
            <w:r>
              <w:rPr>
                <w:rFonts w:eastAsia="Calibri"/>
                <w:sz w:val="20"/>
                <w:szCs w:val="20"/>
              </w:rPr>
              <w:t>0001-  социјална помоћ</w:t>
            </w:r>
          </w:p>
        </w:tc>
      </w:tr>
      <w:tr>
        <w:trPr/>
        <w:tc>
          <w:tcPr>
            <w:tcW w:w="986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sz w:val="20"/>
                <w:szCs w:val="20"/>
              </w:rPr>
            </w:pPr>
            <w:r>
              <w:rPr>
                <w:rFonts w:eastAsia="Calibri"/>
                <w:b/>
                <w:sz w:val="20"/>
                <w:szCs w:val="20"/>
              </w:rPr>
              <w:t>3.Назив буџетског корисника/Организационе јединице:</w:t>
            </w:r>
            <w:r>
              <w:rPr>
                <w:rFonts w:eastAsia="Calibri"/>
                <w:sz w:val="20"/>
                <w:szCs w:val="20"/>
              </w:rPr>
              <w:t xml:space="preserve"> Општинска управа Ћићевац</w:t>
            </w:r>
          </w:p>
        </w:tc>
      </w:tr>
      <w:tr>
        <w:trPr/>
        <w:tc>
          <w:tcPr>
            <w:tcW w:w="986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sz w:val="20"/>
                <w:szCs w:val="20"/>
              </w:rPr>
            </w:pPr>
            <w:r>
              <w:rPr>
                <w:rFonts w:eastAsia="Calibri"/>
                <w:b/>
                <w:sz w:val="20"/>
                <w:szCs w:val="20"/>
              </w:rPr>
              <w:t xml:space="preserve">4. Лице одговорно за реализацију програма: </w:t>
            </w:r>
            <w:r>
              <w:rPr>
                <w:rFonts w:eastAsia="Calibri"/>
                <w:sz w:val="20"/>
                <w:szCs w:val="20"/>
              </w:rPr>
              <w:t>Мирјана Кркић – председник општине  Ћићевац,  Драгана Стефановић – повереник за избеглице и миграције</w:t>
            </w:r>
          </w:p>
        </w:tc>
      </w:tr>
      <w:tr>
        <w:trPr/>
        <w:tc>
          <w:tcPr>
            <w:tcW w:w="986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sz w:val="20"/>
                <w:szCs w:val="20"/>
              </w:rPr>
            </w:pPr>
            <w:r>
              <w:rPr>
                <w:rFonts w:eastAsia="Calibri"/>
                <w:b/>
                <w:sz w:val="20"/>
                <w:szCs w:val="20"/>
              </w:rPr>
              <w:t>5. Веза програма са стратегијом:</w:t>
            </w:r>
            <w:r>
              <w:rPr>
                <w:rFonts w:eastAsia="Calibri"/>
                <w:sz w:val="20"/>
                <w:szCs w:val="20"/>
              </w:rPr>
              <w:t xml:space="preserve"> Стратешки документ: Стратегија одрживог развоја општине Ћићевац 2013-2022. године</w:t>
            </w:r>
          </w:p>
        </w:tc>
      </w:tr>
      <w:tr>
        <w:trPr/>
        <w:tc>
          <w:tcPr>
            <w:tcW w:w="986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sz w:val="20"/>
                <w:szCs w:val="20"/>
              </w:rPr>
            </w:pPr>
            <w:r>
              <w:rPr>
                <w:rFonts w:eastAsia="Calibri"/>
                <w:b/>
                <w:sz w:val="20"/>
                <w:szCs w:val="20"/>
              </w:rPr>
              <w:t>6. Опис/значај програма:</w:t>
            </w:r>
            <w:r>
              <w:rPr>
                <w:rFonts w:eastAsia="Calibri"/>
                <w:sz w:val="20"/>
                <w:szCs w:val="20"/>
              </w:rPr>
              <w:t xml:space="preserve"> Програм се реализује доделом средстава породицама избеглих/интерно расељених лица које бораве на територији општине Ћићевац за куповину сеоских кућа са окућницом, за оне који поседују своје објекте, а који су недовршени или захтевају адаптацију или санацију, набавком грађевинског материјала, набавком машина, алата и опреме за доходоване активности за незапослена лица која искажу потребу за овим видом економског оснаживања, као и кроз једнократне помоћи.</w:t>
            </w:r>
          </w:p>
          <w:p>
            <w:pPr>
              <w:pStyle w:val="Normal"/>
              <w:rPr>
                <w:rFonts w:eastAsia="Calibri"/>
                <w:sz w:val="20"/>
                <w:szCs w:val="20"/>
              </w:rPr>
            </w:pPr>
            <w:r>
              <w:rPr>
                <w:rFonts w:eastAsia="Calibri"/>
                <w:b/>
                <w:bCs/>
                <w:sz w:val="20"/>
                <w:szCs w:val="20"/>
              </w:rPr>
              <w:t>ЦИЉ програма</w:t>
            </w:r>
            <w:r>
              <w:rPr>
                <w:rFonts w:eastAsia="Calibri"/>
                <w:sz w:val="20"/>
                <w:szCs w:val="20"/>
              </w:rPr>
              <w:t>: побољшање социјално-економских услова живота грађана који припадају посебно осетљивим друштвеним групама (избеглице, интерно расељена лица и повратници по Споразуму о реадмисији).</w:t>
            </w:r>
          </w:p>
        </w:tc>
      </w:tr>
      <w:tr>
        <w:trPr/>
        <w:tc>
          <w:tcPr>
            <w:tcW w:w="986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pPr>
            <w:r>
              <w:rPr>
                <w:rFonts w:eastAsia="Calibri"/>
                <w:b/>
                <w:sz w:val="20"/>
                <w:szCs w:val="20"/>
              </w:rPr>
              <w:t>7. Временски оквир програма:</w:t>
            </w:r>
            <w:r>
              <w:rPr>
                <w:rFonts w:eastAsia="Calibri"/>
                <w:sz w:val="20"/>
                <w:szCs w:val="20"/>
              </w:rPr>
              <w:t xml:space="preserve"> Реализација планираних активности које су започете у 2018. години наставиће се динамиком предвиђеним Уговорима  са Комесаријатом за избеглице и миграције из  2019. године и 2020. године.</w:t>
            </w:r>
          </w:p>
        </w:tc>
      </w:tr>
      <w:tr>
        <w:trPr/>
        <w:tc>
          <w:tcPr>
            <w:tcW w:w="986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445" w:leader="none"/>
              </w:tabs>
              <w:rPr>
                <w:rFonts w:eastAsia="Calibri"/>
                <w:b/>
                <w:b/>
                <w:sz w:val="20"/>
                <w:szCs w:val="20"/>
              </w:rPr>
            </w:pPr>
            <w:r>
              <w:rPr>
                <w:rFonts w:eastAsia="Calibri"/>
                <w:b/>
                <w:sz w:val="20"/>
                <w:szCs w:val="20"/>
              </w:rPr>
              <w:t xml:space="preserve">8. Правни основ програма: </w:t>
            </w:r>
          </w:p>
          <w:p>
            <w:pPr>
              <w:pStyle w:val="ListParagraph"/>
              <w:numPr>
                <w:ilvl w:val="0"/>
                <w:numId w:val="10"/>
              </w:numPr>
              <w:rPr>
                <w:rFonts w:eastAsia="Calibri"/>
                <w:sz w:val="20"/>
                <w:szCs w:val="20"/>
              </w:rPr>
            </w:pPr>
            <w:r>
              <w:rPr>
                <w:rFonts w:eastAsia="Calibri"/>
                <w:sz w:val="20"/>
                <w:szCs w:val="20"/>
              </w:rPr>
              <w:t>Закон о избеглицама („Сл. гласник РС“, бр. 18/92,  „Сл. лист СРЈ'', бр. 42/2002 – одлука СУС и „Сл. гласник РС“, бр. 30/10)</w:t>
            </w:r>
          </w:p>
          <w:p>
            <w:pPr>
              <w:pStyle w:val="ListParagraph"/>
              <w:numPr>
                <w:ilvl w:val="0"/>
                <w:numId w:val="10"/>
              </w:numPr>
              <w:rPr/>
            </w:pPr>
            <w:r>
              <w:rPr>
                <w:rFonts w:eastAsia="Calibri"/>
                <w:sz w:val="20"/>
                <w:szCs w:val="20"/>
              </w:rPr>
              <w:t>Закон о управљању миграцијама („Сл. гласник РС“, бр. 107/12)</w:t>
            </w:r>
          </w:p>
          <w:p>
            <w:pPr>
              <w:pStyle w:val="ListParagraph"/>
              <w:numPr>
                <w:ilvl w:val="0"/>
                <w:numId w:val="10"/>
              </w:numPr>
              <w:rPr/>
            </w:pPr>
            <w:r>
              <w:rPr>
                <w:rFonts w:eastAsia="Calibri"/>
                <w:sz w:val="20"/>
                <w:szCs w:val="20"/>
              </w:rPr>
              <w:t>Уредба о збрињавању избеглица („Сл. гласник РС“, бр. 20/92, 70/93, 105/93, 8/94, 22/94, 34/95 и 36/04)</w:t>
            </w:r>
          </w:p>
          <w:p>
            <w:pPr>
              <w:pStyle w:val="ListParagraph"/>
              <w:numPr>
                <w:ilvl w:val="0"/>
                <w:numId w:val="10"/>
              </w:numPr>
              <w:rPr/>
            </w:pPr>
            <w:r>
              <w:rPr>
                <w:rFonts w:eastAsia="Calibri"/>
                <w:sz w:val="20"/>
                <w:szCs w:val="20"/>
              </w:rPr>
              <w:t>Национална стратегија за решавање питања избеглих и интерно расељених лица („Сл. гласник РС“, бр. 14/11)</w:t>
            </w:r>
          </w:p>
          <w:p>
            <w:pPr>
              <w:pStyle w:val="ListParagraph"/>
              <w:numPr>
                <w:ilvl w:val="0"/>
                <w:numId w:val="10"/>
              </w:numPr>
              <w:rPr/>
            </w:pPr>
            <w:r>
              <w:rPr>
                <w:rFonts w:eastAsia="Calibri"/>
                <w:sz w:val="20"/>
                <w:szCs w:val="20"/>
              </w:rPr>
              <w:t>Стратегија одрживог развоја општине Ћићевац 2013-2022 („Сл. лист општине Ћићевац“, бр. 6/13)</w:t>
            </w:r>
          </w:p>
          <w:p>
            <w:pPr>
              <w:pStyle w:val="ListParagraph"/>
              <w:numPr>
                <w:ilvl w:val="0"/>
                <w:numId w:val="10"/>
              </w:numPr>
              <w:rPr>
                <w:rFonts w:eastAsia="Calibri"/>
                <w:sz w:val="20"/>
                <w:szCs w:val="20"/>
              </w:rPr>
            </w:pPr>
            <w:r>
              <w:rPr>
                <w:rFonts w:eastAsia="Calibri"/>
                <w:sz w:val="20"/>
                <w:szCs w:val="20"/>
              </w:rPr>
              <w:t>Одлука о социјалној заштити општине Ћићевац („Сл. лист општине Ћићевац“, бр. 17/17, 22/17, 11/18 и 11/19)</w:t>
            </w:r>
          </w:p>
          <w:p>
            <w:pPr>
              <w:pStyle w:val="ListParagraph"/>
              <w:numPr>
                <w:ilvl w:val="0"/>
                <w:numId w:val="10"/>
              </w:numPr>
              <w:rPr>
                <w:rFonts w:eastAsia="Calibri"/>
                <w:sz w:val="20"/>
                <w:szCs w:val="20"/>
              </w:rPr>
            </w:pPr>
            <w:r>
              <w:rPr>
                <w:rFonts w:eastAsia="Calibri"/>
                <w:sz w:val="20"/>
                <w:szCs w:val="20"/>
              </w:rPr>
              <w:t>Уговори са Комесаријатом за избеглице и миграције РС</w:t>
            </w:r>
          </w:p>
        </w:tc>
      </w:tr>
      <w:tr>
        <w:trPr/>
        <w:tc>
          <w:tcPr>
            <w:tcW w:w="986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sz w:val="20"/>
                <w:szCs w:val="20"/>
              </w:rPr>
            </w:pPr>
            <w:r>
              <w:rPr>
                <w:rFonts w:eastAsia="Calibri"/>
                <w:b/>
                <w:sz w:val="20"/>
                <w:szCs w:val="20"/>
              </w:rPr>
              <w:t xml:space="preserve">9. Приоритет програма: а) законски обавезан  </w:t>
            </w:r>
            <w:r>
              <w:rPr>
                <w:rFonts w:eastAsia="Calibri"/>
                <w:sz w:val="20"/>
                <w:szCs w:val="20"/>
              </w:rPr>
              <w:t>б) високи    в) средњи    г) низак</w:t>
            </w:r>
          </w:p>
        </w:tc>
      </w:tr>
      <w:tr>
        <w:trPr/>
        <w:tc>
          <w:tcPr>
            <w:tcW w:w="986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
                <w:b/>
                <w:sz w:val="20"/>
                <w:szCs w:val="20"/>
              </w:rPr>
            </w:pPr>
            <w:r>
              <w:rPr>
                <w:rFonts w:eastAsia="Calibri"/>
                <w:b/>
                <w:sz w:val="20"/>
                <w:szCs w:val="20"/>
              </w:rPr>
              <w:t>10. Програмске активности и њихова вредност:</w:t>
            </w:r>
          </w:p>
          <w:p>
            <w:pPr>
              <w:pStyle w:val="Normal"/>
              <w:ind w:right="397" w:hanging="0"/>
              <w:jc w:val="both"/>
              <w:rPr/>
            </w:pPr>
            <w:r>
              <w:rPr>
                <w:rFonts w:eastAsia="Calibri"/>
                <w:b/>
                <w:sz w:val="20"/>
                <w:szCs w:val="20"/>
              </w:rPr>
              <w:t xml:space="preserve">СЕОСКЕ КУЋЕ СА ОКУЋНИЦОМ и ГРАЂЕВИНСКИ МАТЕРИЈАЛ - </w:t>
            </w:r>
            <w:r>
              <w:rPr>
                <w:rFonts w:eastAsia="Calibri"/>
                <w:sz w:val="20"/>
                <w:szCs w:val="20"/>
              </w:rPr>
              <w:t>право на доделу средстава за куповину сеоске куће са окућницом до максималног износа од 1.200.000,00 динара и гранта грађевинског материјала до износа од 200.000,00 динара, као и мали грантови грађевинског материјала за породице интерно расељених лица којима су средства додељена за куповину сеоских кућа са окућницом, могу остварити 2 (пет) породица ИРЛ које немају решено стамбено питање односно живе као подстанари и имају пријављено боравиште на територији општине Ћићевац.</w:t>
            </w:r>
          </w:p>
          <w:p>
            <w:pPr>
              <w:pStyle w:val="Normal"/>
              <w:jc w:val="both"/>
              <w:rPr/>
            </w:pPr>
            <w:r>
              <w:rPr>
                <w:rFonts w:eastAsia="Calibri"/>
                <w:sz w:val="20"/>
                <w:szCs w:val="20"/>
              </w:rPr>
              <w:t>Право на доделу средстава за куповину сеоске куће са окућницом до максималног износа од 1.264.940,00 и гранта грађевинског материјала до износа од 200.000,00 динара може остварити 1 (једна) породица избеглица која нема решено стамбено питање и која има боравиште/пребивалиште на територији општине Ћићевац.</w:t>
            </w:r>
          </w:p>
          <w:p>
            <w:pPr>
              <w:pStyle w:val="Normal"/>
              <w:jc w:val="both"/>
              <w:rPr>
                <w:rFonts w:eastAsia="Calibri"/>
                <w:sz w:val="20"/>
                <w:szCs w:val="20"/>
              </w:rPr>
            </w:pPr>
            <w:r>
              <w:rPr>
                <w:rFonts w:eastAsia="Calibri"/>
                <w:b/>
                <w:bCs/>
                <w:sz w:val="20"/>
                <w:szCs w:val="20"/>
              </w:rPr>
              <w:t>ПРАВО НА КУПОВИНУ И ДОДЕЛУ ГРАЂЕВИНСКОГ МАТЕРИЈАЛА</w:t>
            </w:r>
            <w:r>
              <w:rPr>
                <w:rFonts w:eastAsia="Calibri"/>
                <w:sz w:val="20"/>
                <w:szCs w:val="20"/>
              </w:rPr>
              <w:t xml:space="preserve"> у максималном износу до 550.000,00 динара може остварити најмање 3 (три) избегличких породица, 7 (седам) породица интерно расељених лица и 1 (једна) породица повратника по споразуму о реадмисији, које поседују властите објекте, а којима је потребна доградња, адаптација или санација.</w:t>
            </w:r>
          </w:p>
          <w:p>
            <w:pPr>
              <w:pStyle w:val="Normal"/>
              <w:ind w:right="510" w:hanging="0"/>
              <w:jc w:val="both"/>
              <w:rPr>
                <w:rFonts w:eastAsia="Calibri"/>
                <w:sz w:val="20"/>
                <w:szCs w:val="20"/>
              </w:rPr>
            </w:pPr>
            <w:r>
              <w:rPr>
                <w:rFonts w:eastAsia="Calibri"/>
                <w:sz w:val="20"/>
                <w:szCs w:val="20"/>
              </w:rPr>
              <w:t>За 2 (две) породице повратника по споразуму о реадмисији извршена је куповина сеоских кућа са окућницом, тако да је неопходна набавка 2 пакета грађевинског материјала у максималном износу до 439.200,00 динара (2 пакета по 219.600,00 динара).</w:t>
            </w:r>
          </w:p>
          <w:p>
            <w:pPr>
              <w:pStyle w:val="Normal"/>
              <w:ind w:right="680" w:hanging="0"/>
              <w:jc w:val="both"/>
              <w:rPr>
                <w:rFonts w:eastAsia="Calibri"/>
                <w:sz w:val="20"/>
                <w:szCs w:val="20"/>
              </w:rPr>
            </w:pPr>
            <w:r>
              <w:rPr>
                <w:rFonts w:eastAsia="Calibri"/>
                <w:sz w:val="20"/>
                <w:szCs w:val="20"/>
              </w:rPr>
              <w:t>За 2 (две) породице интерно расељених лица извршена је куповина сеоских кућа са окућницом, тако да је неопходна набавка 2 пакета грађевинског материјала у максималном износу до 400.000,00 динара (2 пакета по 200.000,00 динара)</w:t>
            </w:r>
          </w:p>
          <w:p>
            <w:pPr>
              <w:pStyle w:val="Normal"/>
              <w:ind w:right="510" w:hanging="0"/>
              <w:jc w:val="both"/>
              <w:rPr/>
            </w:pPr>
            <w:r>
              <w:rPr>
                <w:rFonts w:eastAsia="Calibri"/>
                <w:b/>
                <w:bCs/>
                <w:sz w:val="20"/>
                <w:szCs w:val="20"/>
              </w:rPr>
              <w:t xml:space="preserve">УКУПНА СРЕДСТВА ЗА РЕАЛИЗАЦИЈУ ГОРЕ НАВЕДЕНИХ АКТИВНОСТИ ПЛАНИРАНА ЗА 2021. ГОДИНУ ИЗНОСЕ </w:t>
            </w:r>
            <w:r>
              <w:rPr>
                <w:rFonts w:eastAsia="Calibri"/>
                <w:b/>
                <w:bCs/>
                <w:sz w:val="20"/>
                <w:szCs w:val="20"/>
                <w:lang w:val="sr-Latn-RS"/>
              </w:rPr>
              <w:t>12.905.000,00</w:t>
            </w:r>
            <w:r>
              <w:rPr>
                <w:rFonts w:eastAsia="Calibri"/>
                <w:b/>
                <w:bCs/>
                <w:sz w:val="20"/>
                <w:szCs w:val="20"/>
              </w:rPr>
              <w:t xml:space="preserve"> ДИНАРА.</w:t>
            </w:r>
          </w:p>
        </w:tc>
      </w:tr>
      <w:tr>
        <w:trPr/>
        <w:tc>
          <w:tcPr>
            <w:tcW w:w="986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sz w:val="20"/>
                <w:szCs w:val="20"/>
              </w:rPr>
            </w:pPr>
            <w:r>
              <w:rPr>
                <w:rFonts w:eastAsia="Calibri"/>
                <w:b/>
                <w:sz w:val="20"/>
                <w:szCs w:val="20"/>
              </w:rPr>
              <w:t xml:space="preserve">11. Ризици: </w:t>
            </w:r>
            <w:r>
              <w:rPr>
                <w:rFonts w:eastAsia="Calibri"/>
                <w:sz w:val="20"/>
                <w:szCs w:val="20"/>
              </w:rPr>
              <w:t xml:space="preserve">Постоји могућност да потенцијални корисници не пронађу куће са окућницом за цену предвиђену за њихову куповину, а постоји и проблем великог броја нелегализованих објеката, који не могу бити у промету, а у случају да се не пронађу куће, неопходно је извршити повраћај додељених средстава. </w:t>
            </w:r>
          </w:p>
        </w:tc>
      </w:tr>
      <w:tr>
        <w:trPr/>
        <w:tc>
          <w:tcPr>
            <w:tcW w:w="986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b/>
                <w:sz w:val="20"/>
                <w:szCs w:val="20"/>
              </w:rPr>
              <w:t xml:space="preserve">12. Економска класификација: конто: </w:t>
            </w:r>
            <w:r>
              <w:rPr>
                <w:rFonts w:eastAsia="Calibri"/>
                <w:sz w:val="20"/>
                <w:szCs w:val="20"/>
              </w:rPr>
              <w:t xml:space="preserve">472  000 - накнаде за социјалну заштиту -  </w:t>
            </w:r>
            <w:r>
              <w:rPr>
                <w:rFonts w:eastAsia="Calibri"/>
                <w:sz w:val="20"/>
                <w:szCs w:val="20"/>
                <w:lang w:val="sr-Latn-RS"/>
              </w:rPr>
              <w:t>12.905.000,00</w:t>
            </w:r>
            <w:r>
              <w:rPr>
                <w:rFonts w:eastAsia="Calibri"/>
                <w:sz w:val="20"/>
                <w:szCs w:val="20"/>
              </w:rPr>
              <w:t xml:space="preserve"> динара</w:t>
            </w:r>
          </w:p>
        </w:tc>
      </w:tr>
      <w:tr>
        <w:trPr>
          <w:trHeight w:val="1427" w:hRule="atLeast"/>
        </w:trPr>
        <w:tc>
          <w:tcPr>
            <w:tcW w:w="986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right="57" w:hanging="0"/>
              <w:jc w:val="both"/>
              <w:rPr>
                <w:rFonts w:eastAsia="Calibri"/>
                <w:sz w:val="20"/>
                <w:szCs w:val="20"/>
              </w:rPr>
            </w:pPr>
            <w:r>
              <w:rPr>
                <w:rFonts w:eastAsia="Calibri"/>
                <w:b/>
                <w:sz w:val="20"/>
                <w:szCs w:val="20"/>
              </w:rPr>
              <w:t xml:space="preserve">13. Резултати програма: </w:t>
            </w:r>
            <w:r>
              <w:rPr>
                <w:rFonts w:eastAsia="Calibri"/>
                <w:sz w:val="20"/>
                <w:szCs w:val="20"/>
              </w:rPr>
              <w:t>Реализацијом ових активности очекује се унапређење социјално-економског положаја ове посебно друштвено осетљиве групе наших суграђана, пре свега решавањем њиховог стамбеног статуса, побољшање услова становања, као и побољшање материјалног положаја пружањем могућности да кроз доходовне активности, сопственим радом, побољшају свој материјални положај. Повременим новчаним помоћима могуће у неким специфичним ситуацијама помоћи лицима која се нађу у стању неке социјалне потребе и слично. Све ће то утицати на њихову потпуну интеграцију.</w:t>
            </w:r>
          </w:p>
        </w:tc>
      </w:tr>
    </w:tbl>
    <w:p>
      <w:pPr>
        <w:pStyle w:val="Normal"/>
        <w:rPr/>
      </w:pPr>
      <w:r>
        <w:rPr/>
      </w:r>
    </w:p>
    <w:tbl>
      <w:tblPr>
        <w:tblW w:w="9904" w:type="dxa"/>
        <w:jc w:val="left"/>
        <w:tblInd w:w="0" w:type="dxa"/>
        <w:tblCellMar>
          <w:top w:w="0" w:type="dxa"/>
          <w:left w:w="108" w:type="dxa"/>
          <w:bottom w:w="0" w:type="dxa"/>
          <w:right w:w="108" w:type="dxa"/>
        </w:tblCellMar>
        <w:tblLook w:firstRow="1" w:noVBand="1" w:lastRow="0" w:firstColumn="1" w:lastColumn="0" w:noHBand="0" w:val="04a0"/>
      </w:tblPr>
      <w:tblGrid>
        <w:gridCol w:w="4952"/>
        <w:gridCol w:w="4951"/>
      </w:tblGrid>
      <w:tr>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1. Назив програма:</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bCs/>
                <w:sz w:val="20"/>
                <w:szCs w:val="20"/>
              </w:rPr>
            </w:pPr>
            <w:r>
              <w:rPr>
                <w:rFonts w:eastAsia="Calibri"/>
                <w:b/>
                <w:bCs/>
                <w:sz w:val="20"/>
                <w:szCs w:val="20"/>
                <w:lang w:val="sr-Latn-RS"/>
              </w:rPr>
              <w:t xml:space="preserve">11. </w:t>
            </w:r>
            <w:r>
              <w:rPr>
                <w:rFonts w:eastAsia="Calibri"/>
                <w:b/>
                <w:bCs/>
                <w:sz w:val="20"/>
                <w:szCs w:val="20"/>
              </w:rPr>
              <w:t>СОЦИЈАЛНА И ДЕЧЈА ЗАШТИТА</w:t>
            </w:r>
          </w:p>
        </w:tc>
      </w:tr>
      <w:tr>
        <w:trPr>
          <w:trHeight w:val="470" w:hRule="atLeast"/>
        </w:trPr>
        <w:tc>
          <w:tcPr>
            <w:tcW w:w="495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2. Шифра пројекта:</w:t>
            </w:r>
          </w:p>
          <w:p>
            <w:pPr>
              <w:pStyle w:val="NoSpacing"/>
              <w:rPr>
                <w:rFonts w:eastAsia="Calibri"/>
                <w:b/>
                <w:b/>
                <w:sz w:val="20"/>
                <w:szCs w:val="20"/>
              </w:rPr>
            </w:pPr>
            <w:r>
              <w:rPr>
                <w:rFonts w:eastAsia="Calibri"/>
                <w:b/>
                <w:sz w:val="20"/>
                <w:szCs w:val="20"/>
              </w:rPr>
              <w:t xml:space="preserve">    </w:t>
            </w:r>
            <w:r>
              <w:rPr>
                <w:rFonts w:eastAsia="Calibri"/>
                <w:b/>
                <w:sz w:val="20"/>
                <w:szCs w:val="20"/>
              </w:rPr>
              <w:t>Програмска активност:</w:t>
            </w:r>
          </w:p>
        </w:tc>
        <w:tc>
          <w:tcPr>
            <w:tcW w:w="49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0901</w:t>
            </w:r>
          </w:p>
          <w:p>
            <w:pPr>
              <w:pStyle w:val="NoSpacing"/>
              <w:rPr>
                <w:rFonts w:eastAsia="Calibri"/>
                <w:sz w:val="20"/>
                <w:szCs w:val="20"/>
              </w:rPr>
            </w:pPr>
            <w:r>
              <w:rPr>
                <w:rFonts w:eastAsia="Calibri"/>
                <w:sz w:val="20"/>
                <w:szCs w:val="20"/>
              </w:rPr>
              <w:t xml:space="preserve">0001- социјална помоћ  </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3. Назив буџетског корисника/Организационе јединице</w:t>
            </w:r>
          </w:p>
          <w:p>
            <w:pPr>
              <w:pStyle w:val="NoSpacing"/>
              <w:rPr/>
            </w:pPr>
            <w:r>
              <w:rPr>
                <w:rFonts w:eastAsia="Calibri"/>
                <w:sz w:val="20"/>
                <w:szCs w:val="20"/>
              </w:rPr>
              <w:t xml:space="preserve">  </w:t>
            </w:r>
            <w:r>
              <w:rPr>
                <w:rFonts w:eastAsia="Calibri"/>
                <w:sz w:val="20"/>
                <w:szCs w:val="20"/>
              </w:rPr>
              <w:t>Центар за социјални рад за општине Варварин и Ћићевац са седиштем у Ћићевцу</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 xml:space="preserve">4. Лице одговорно за реализацију програма:  </w:t>
            </w:r>
            <w:r>
              <w:rPr>
                <w:rFonts w:eastAsia="Calibri"/>
                <w:sz w:val="20"/>
                <w:szCs w:val="20"/>
              </w:rPr>
              <w:t>Мирољуб Стојадиновић, директор Центра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5. Веза програма са стратегијом:</w:t>
            </w:r>
          </w:p>
          <w:p>
            <w:pPr>
              <w:pStyle w:val="NoSpacing"/>
              <w:rPr>
                <w:rFonts w:eastAsia="Calibri"/>
                <w:sz w:val="20"/>
                <w:szCs w:val="20"/>
              </w:rPr>
            </w:pPr>
            <w:r>
              <w:rPr>
                <w:rFonts w:eastAsia="Calibri"/>
                <w:sz w:val="20"/>
                <w:szCs w:val="20"/>
              </w:rPr>
              <w:t xml:space="preserve">   </w:t>
            </w:r>
            <w:r>
              <w:rPr>
                <w:rFonts w:eastAsia="Calibri"/>
                <w:sz w:val="20"/>
                <w:szCs w:val="20"/>
              </w:rPr>
              <w:t>Стратешки документ: Стратегија одрживог развоја општине Ћићевац 2013- 2022. године</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6. Опис/значај програма:</w:t>
            </w:r>
          </w:p>
          <w:p>
            <w:pPr>
              <w:pStyle w:val="NoSpacing"/>
              <w:rPr>
                <w:rFonts w:eastAsia="Calibri"/>
                <w:sz w:val="20"/>
                <w:szCs w:val="20"/>
              </w:rPr>
            </w:pPr>
            <w:r>
              <w:rPr>
                <w:rFonts w:eastAsia="Calibri"/>
                <w:sz w:val="20"/>
                <w:szCs w:val="20"/>
              </w:rPr>
              <w:t>Програм се реализује кроз: једнократне новчане помоћи, једнократне новчане помоћи за добровољно радно ангажовање, накнаду за новорођенчад, накнаду за незапослене породиље.</w:t>
            </w:r>
          </w:p>
          <w:p>
            <w:pPr>
              <w:pStyle w:val="NoSpacing"/>
              <w:rPr>
                <w:rFonts w:eastAsia="Calibri"/>
                <w:sz w:val="20"/>
                <w:szCs w:val="20"/>
              </w:rPr>
            </w:pPr>
            <w:r>
              <w:rPr>
                <w:rFonts w:eastAsia="Calibri"/>
                <w:sz w:val="20"/>
                <w:szCs w:val="20"/>
              </w:rPr>
              <w:t>Циљ програма је: Унапређење заштите сиромашних, побољшање положаја социо угроженог становништва и ефикасније задовољавање потреба лица, а у складу са проценом њиховог актуелног стања, пружање помоћи породицама са новорођеном децом, оснаживање жена и повећање наталитета.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 xml:space="preserve">7. Временски оквир програма: </w:t>
            </w:r>
            <w:r>
              <w:rPr>
                <w:rFonts w:eastAsia="Calibri"/>
                <w:sz w:val="20"/>
                <w:szCs w:val="20"/>
              </w:rPr>
              <w:t>Предвиђено је да програм траје 12 месеци у буџетској години.</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8. Правни основ програма:</w:t>
            </w:r>
          </w:p>
          <w:p>
            <w:pPr>
              <w:pStyle w:val="NoSpacing"/>
              <w:ind w:left="567" w:hanging="207"/>
              <w:rPr/>
            </w:pPr>
            <w:r>
              <w:rPr>
                <w:rFonts w:eastAsia="Calibri"/>
                <w:sz w:val="20"/>
                <w:szCs w:val="20"/>
              </w:rPr>
              <w:t>Закон о социјалној заштити („Сл. гласник РС“, број 24/2011)</w:t>
            </w:r>
          </w:p>
          <w:p>
            <w:pPr>
              <w:pStyle w:val="NoSpacing"/>
              <w:ind w:left="567" w:hanging="207"/>
              <w:rPr/>
            </w:pPr>
            <w:r>
              <w:rPr>
                <w:rFonts w:eastAsia="Calibri"/>
                <w:sz w:val="20"/>
                <w:szCs w:val="20"/>
              </w:rPr>
              <w:t>Закон о локалној самоуправи („Сл. гласник РС“, број 129/2007, 83/2014 - др. закон, 101/2016-др. закон и 47/18)</w:t>
            </w:r>
          </w:p>
          <w:p>
            <w:pPr>
              <w:pStyle w:val="NoSpacing"/>
              <w:ind w:left="567" w:hanging="207"/>
              <w:rPr>
                <w:rFonts w:eastAsia="Calibri"/>
                <w:sz w:val="20"/>
                <w:szCs w:val="20"/>
              </w:rPr>
            </w:pPr>
            <w:r>
              <w:rPr>
                <w:rFonts w:eastAsia="Calibri"/>
                <w:sz w:val="20"/>
                <w:szCs w:val="20"/>
              </w:rPr>
              <w:t>Одлука о социјалној заштити („Сл. лист општине Ћићевац“, бр, 17/17, 22/17, 11/18 и 11/19),</w:t>
            </w:r>
          </w:p>
          <w:p>
            <w:pPr>
              <w:pStyle w:val="NoSpacing"/>
              <w:ind w:left="567" w:hanging="207"/>
              <w:rPr/>
            </w:pPr>
            <w:r>
              <w:rPr>
                <w:rFonts w:eastAsia="Calibri"/>
                <w:sz w:val="20"/>
                <w:szCs w:val="20"/>
              </w:rPr>
              <w:t>Правилник о начину организовања добровољног  рада („Сл. лист општине Ћићевац“, бр. 5/2013)</w:t>
            </w:r>
          </w:p>
          <w:p>
            <w:pPr>
              <w:pStyle w:val="NoSpacing"/>
              <w:ind w:left="567" w:hanging="207"/>
              <w:rPr/>
            </w:pPr>
            <w:r>
              <w:rPr>
                <w:rFonts w:eastAsia="Calibri"/>
                <w:sz w:val="20"/>
                <w:szCs w:val="20"/>
              </w:rPr>
              <w:t xml:space="preserve">Статут Центра за социјални рад за општине Варварин и Ћићевац, са седиштем у Ћићевцу, </w:t>
            </w:r>
          </w:p>
          <w:p>
            <w:pPr>
              <w:pStyle w:val="NoSpacing"/>
              <w:ind w:left="567" w:hanging="0"/>
              <w:rPr>
                <w:rFonts w:eastAsia="Calibri"/>
                <w:sz w:val="20"/>
                <w:szCs w:val="20"/>
              </w:rPr>
            </w:pPr>
            <w:r>
              <w:rPr>
                <w:rFonts w:eastAsia="Calibri"/>
                <w:sz w:val="20"/>
                <w:szCs w:val="20"/>
              </w:rPr>
              <w:t>бр. 02-769/2011 од 07.12.2011. године</w:t>
            </w:r>
          </w:p>
          <w:p>
            <w:pPr>
              <w:pStyle w:val="NoSpacing"/>
              <w:ind w:left="567" w:hanging="207"/>
              <w:rPr/>
            </w:pPr>
            <w:r>
              <w:rPr>
                <w:rFonts w:eastAsia="Calibri"/>
                <w:sz w:val="20"/>
                <w:szCs w:val="20"/>
              </w:rPr>
              <w:t>План и програм Центра за социјални рад за 202</w:t>
            </w:r>
            <w:r>
              <w:rPr>
                <w:rFonts w:eastAsia="Calibri"/>
                <w:sz w:val="20"/>
                <w:szCs w:val="20"/>
                <w:lang w:val="sr-Latn-RS"/>
              </w:rPr>
              <w:t>1</w:t>
            </w:r>
            <w:r>
              <w:rPr>
                <w:rFonts w:eastAsia="Calibri"/>
                <w:sz w:val="20"/>
                <w:szCs w:val="20"/>
              </w:rPr>
              <w:t>. годинu</w:t>
            </w:r>
          </w:p>
          <w:p>
            <w:pPr>
              <w:pStyle w:val="NoSpacing"/>
              <w:ind w:left="567" w:hanging="207"/>
              <w:rPr/>
            </w:pPr>
            <w:r>
              <w:rPr>
                <w:rFonts w:eastAsia="Calibri"/>
                <w:sz w:val="20"/>
                <w:szCs w:val="20"/>
              </w:rPr>
              <w:t>Стратегија одрживог развоја Општине Ћићевац 2013-2022. године (''Сл. лист општине Ћићевац'', бр. 6/13)</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9. Приоритет програма:      а) законски обавезан</w:t>
            </w:r>
            <w:r>
              <w:rPr>
                <w:rFonts w:eastAsia="Calibri"/>
                <w:sz w:val="20"/>
                <w:szCs w:val="20"/>
              </w:rPr>
              <w:t xml:space="preserve">          б)висок          ц)средњи       д)низак     </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10. Права којима се програм реализује и њихова вредност:</w:t>
            </w:r>
          </w:p>
          <w:p>
            <w:pPr>
              <w:pStyle w:val="NoSpacing"/>
              <w:rPr/>
            </w:pPr>
            <w:r>
              <w:rPr>
                <w:rFonts w:eastAsia="Calibri"/>
                <w:sz w:val="20"/>
                <w:szCs w:val="20"/>
              </w:rPr>
              <w:t>Програм sоцијалне и дечје заштите Општине Ћићевац реализује се кроз остваривање права на: једнократне новчане помоћи, једнократне новчане помоћи за добровољно радно ангажовање, новчану накнаду за новорођенчад, и накнаду за незапослене породиље.</w:t>
            </w:r>
          </w:p>
          <w:p>
            <w:pPr>
              <w:pStyle w:val="NoSpacing"/>
              <w:rPr/>
            </w:pPr>
            <w:r>
              <w:rPr>
                <w:rFonts w:eastAsia="Calibri"/>
                <w:sz w:val="20"/>
                <w:szCs w:val="20"/>
              </w:rPr>
              <w:t>Право на једнократну новчану помоћ признаје се појединцу и/или породици, који се изненада или тренутно нађу у стању социјалне потребе, коју не могу саме превазићи, према члану 5. Одлуке о социјалној заштити општине Ћићевац.</w:t>
            </w:r>
          </w:p>
          <w:p>
            <w:pPr>
              <w:pStyle w:val="NoSpacing"/>
              <w:rPr>
                <w:rFonts w:eastAsia="Calibri"/>
                <w:sz w:val="20"/>
                <w:szCs w:val="20"/>
              </w:rPr>
            </w:pPr>
            <w:r>
              <w:rPr>
                <w:rFonts w:eastAsia="Calibri"/>
                <w:sz w:val="20"/>
                <w:szCs w:val="20"/>
              </w:rPr>
              <w:t>Право на једнократну новчану помоћ признаје се у следећим случајевима:</w:t>
            </w:r>
          </w:p>
          <w:p>
            <w:pPr>
              <w:pStyle w:val="NoSpacing"/>
              <w:rPr>
                <w:rFonts w:eastAsia="Calibri"/>
                <w:sz w:val="20"/>
                <w:szCs w:val="20"/>
              </w:rPr>
            </w:pPr>
            <w:r>
              <w:rPr>
                <w:rFonts w:eastAsia="Calibri"/>
                <w:sz w:val="20"/>
                <w:szCs w:val="20"/>
              </w:rPr>
              <w:t>прибављање личне документације ради остваривања права у области социјалне заштите;</w:t>
            </w:r>
          </w:p>
          <w:p>
            <w:pPr>
              <w:pStyle w:val="NoSpacing"/>
              <w:rPr>
                <w:rFonts w:eastAsia="Calibri"/>
                <w:sz w:val="20"/>
                <w:szCs w:val="20"/>
              </w:rPr>
            </w:pPr>
            <w:r>
              <w:rPr>
                <w:rFonts w:eastAsia="Calibri"/>
                <w:sz w:val="20"/>
                <w:szCs w:val="20"/>
              </w:rPr>
              <w:t>задовољавање основних животних потреба (набавка намирница, огрева, хигијене);</w:t>
            </w:r>
          </w:p>
          <w:p>
            <w:pPr>
              <w:pStyle w:val="NoSpacing"/>
              <w:rPr>
                <w:rFonts w:eastAsia="Calibri"/>
                <w:sz w:val="20"/>
                <w:szCs w:val="20"/>
              </w:rPr>
            </w:pPr>
            <w:r>
              <w:rPr>
                <w:rFonts w:eastAsia="Calibri"/>
                <w:sz w:val="20"/>
                <w:szCs w:val="20"/>
              </w:rPr>
              <w:t>набавке лекова, медицинских помагала и помоћ у лечењу;</w:t>
            </w:r>
          </w:p>
          <w:p>
            <w:pPr>
              <w:pStyle w:val="NoSpacing"/>
              <w:rPr>
                <w:rFonts w:eastAsia="Calibri"/>
                <w:sz w:val="20"/>
                <w:szCs w:val="20"/>
              </w:rPr>
            </w:pPr>
            <w:r>
              <w:rPr>
                <w:rFonts w:eastAsia="Calibri"/>
                <w:sz w:val="20"/>
                <w:szCs w:val="20"/>
              </w:rPr>
              <w:t>набавка уџбеника и школског прибора за децу која се редовно школују;</w:t>
            </w:r>
          </w:p>
          <w:p>
            <w:pPr>
              <w:pStyle w:val="NoSpacing"/>
              <w:rPr>
                <w:rFonts w:eastAsia="Calibri"/>
                <w:sz w:val="20"/>
                <w:szCs w:val="20"/>
              </w:rPr>
            </w:pPr>
            <w:r>
              <w:rPr>
                <w:rFonts w:eastAsia="Calibri"/>
                <w:sz w:val="20"/>
                <w:szCs w:val="20"/>
              </w:rPr>
              <w:t>изласка младих из система социјалне заштите;</w:t>
            </w:r>
          </w:p>
          <w:p>
            <w:pPr>
              <w:pStyle w:val="NoSpacing"/>
              <w:rPr>
                <w:rFonts w:eastAsia="Calibri"/>
                <w:sz w:val="20"/>
                <w:szCs w:val="20"/>
              </w:rPr>
            </w:pPr>
            <w:r>
              <w:rPr>
                <w:rFonts w:eastAsia="Calibri"/>
                <w:sz w:val="20"/>
                <w:szCs w:val="20"/>
              </w:rPr>
              <w:t>других ванредних ситуација када се не може превазићи стање социјалне потребе;</w:t>
            </w:r>
          </w:p>
          <w:p>
            <w:pPr>
              <w:pStyle w:val="NoSpacing"/>
              <w:rPr>
                <w:rFonts w:eastAsia="Calibri"/>
                <w:sz w:val="20"/>
                <w:szCs w:val="20"/>
              </w:rPr>
            </w:pPr>
            <w:r>
              <w:rPr>
                <w:rFonts w:eastAsia="Calibri"/>
                <w:sz w:val="20"/>
                <w:szCs w:val="20"/>
              </w:rPr>
              <w:t>Право на једнократну новчану помоћ признаје се и у виду признавања права на трошкове сахране, према члану 13. Одлуке о социјалној заштити општине Ћићевац. Право на трошкове сахране може се признати:</w:t>
            </w:r>
          </w:p>
          <w:p>
            <w:pPr>
              <w:pStyle w:val="NoSpacing"/>
              <w:numPr>
                <w:ilvl w:val="0"/>
                <w:numId w:val="11"/>
              </w:numPr>
              <w:ind w:left="567" w:hanging="207"/>
              <w:rPr/>
            </w:pPr>
            <w:r>
              <w:rPr>
                <w:rFonts w:eastAsia="Calibri"/>
                <w:sz w:val="20"/>
                <w:szCs w:val="20"/>
              </w:rPr>
              <w:t>за лица без прихода, смештена у установу социјалне заштите или другу породицу за чији смештај сноси буџет општине Ћићевац;</w:t>
            </w:r>
          </w:p>
          <w:p>
            <w:pPr>
              <w:pStyle w:val="NoSpacing"/>
              <w:numPr>
                <w:ilvl w:val="0"/>
                <w:numId w:val="11"/>
              </w:numPr>
              <w:ind w:left="567" w:hanging="207"/>
              <w:rPr>
                <w:rFonts w:eastAsia="Calibri"/>
                <w:sz w:val="20"/>
                <w:szCs w:val="20"/>
              </w:rPr>
            </w:pPr>
            <w:r>
              <w:rPr>
                <w:rFonts w:eastAsia="Calibri"/>
                <w:sz w:val="20"/>
                <w:szCs w:val="20"/>
              </w:rPr>
              <w:t>за кориснике права на новчану социјалну помоћ, у складу са законом;</w:t>
            </w:r>
          </w:p>
          <w:p>
            <w:pPr>
              <w:pStyle w:val="NoSpacing"/>
              <w:numPr>
                <w:ilvl w:val="0"/>
                <w:numId w:val="11"/>
              </w:numPr>
              <w:ind w:left="567" w:hanging="207"/>
              <w:rPr>
                <w:rFonts w:eastAsia="Calibri"/>
                <w:sz w:val="20"/>
                <w:szCs w:val="20"/>
              </w:rPr>
            </w:pPr>
            <w:r>
              <w:rPr>
                <w:rFonts w:eastAsia="Calibri"/>
                <w:sz w:val="20"/>
                <w:szCs w:val="20"/>
              </w:rPr>
              <w:t>за лица неутврђеног идентитета;</w:t>
            </w:r>
          </w:p>
          <w:p>
            <w:pPr>
              <w:pStyle w:val="NoSpacing"/>
              <w:numPr>
                <w:ilvl w:val="0"/>
                <w:numId w:val="11"/>
              </w:numPr>
              <w:ind w:left="567" w:hanging="207"/>
              <w:rPr>
                <w:rFonts w:eastAsia="Calibri"/>
                <w:sz w:val="20"/>
                <w:szCs w:val="20"/>
              </w:rPr>
            </w:pPr>
            <w:r>
              <w:rPr>
                <w:rFonts w:eastAsia="Calibri"/>
                <w:sz w:val="20"/>
                <w:szCs w:val="20"/>
              </w:rPr>
              <w:t>за лица која немају сроднике који су по закону обавезни на издржавање;</w:t>
            </w:r>
          </w:p>
          <w:p>
            <w:pPr>
              <w:pStyle w:val="NoSpacing"/>
              <w:numPr>
                <w:ilvl w:val="0"/>
                <w:numId w:val="11"/>
              </w:numPr>
              <w:ind w:left="567" w:hanging="207"/>
              <w:rPr>
                <w:rFonts w:eastAsia="Calibri"/>
                <w:sz w:val="20"/>
                <w:szCs w:val="20"/>
              </w:rPr>
            </w:pPr>
            <w:r>
              <w:rPr>
                <w:rFonts w:eastAsia="Calibri"/>
                <w:sz w:val="20"/>
                <w:szCs w:val="20"/>
              </w:rPr>
              <w:t>за лица која имају сроднике за које је ЦСР утврдио да нису у могућности да сносе трошкове сахрањивања;</w:t>
            </w:r>
          </w:p>
          <w:p>
            <w:pPr>
              <w:pStyle w:val="NoSpacing"/>
              <w:numPr>
                <w:ilvl w:val="0"/>
                <w:numId w:val="11"/>
              </w:numPr>
              <w:ind w:left="567" w:hanging="207"/>
              <w:rPr>
                <w:rFonts w:eastAsia="Calibri"/>
                <w:sz w:val="20"/>
                <w:szCs w:val="20"/>
              </w:rPr>
            </w:pPr>
            <w:r>
              <w:rPr>
                <w:rFonts w:eastAsia="Calibri"/>
                <w:sz w:val="20"/>
                <w:szCs w:val="20"/>
              </w:rPr>
              <w:t>за лица непознатог пребивалишта, боравишта, који се у тренутку смрти нађу на подручју општине Ћићевац;</w:t>
            </w:r>
          </w:p>
          <w:p>
            <w:pPr>
              <w:pStyle w:val="NoSpacing"/>
              <w:numPr>
                <w:ilvl w:val="0"/>
                <w:numId w:val="11"/>
              </w:numPr>
              <w:ind w:left="567" w:hanging="207"/>
              <w:rPr>
                <w:rFonts w:eastAsia="Calibri"/>
                <w:sz w:val="20"/>
                <w:szCs w:val="20"/>
              </w:rPr>
            </w:pPr>
            <w:r>
              <w:rPr>
                <w:rFonts w:eastAsia="Calibri"/>
                <w:sz w:val="20"/>
                <w:szCs w:val="20"/>
              </w:rPr>
              <w:t>изузетно за лица која нису у систему социјалне заштите, а налазе се у стању социјалне потребе по процени ЦСР;</w:t>
            </w:r>
          </w:p>
          <w:p>
            <w:pPr>
              <w:pStyle w:val="NoSpacing"/>
              <w:rPr>
                <w:rFonts w:eastAsia="Calibri"/>
                <w:sz w:val="20"/>
                <w:szCs w:val="20"/>
              </w:rPr>
            </w:pPr>
            <w:r>
              <w:rPr>
                <w:rFonts w:eastAsia="Calibri"/>
                <w:sz w:val="20"/>
                <w:szCs w:val="20"/>
              </w:rPr>
              <w:t xml:space="preserve">Право на трошкове сахране може се признати уз приложене доказе о стварним трошковима лица које је извршило сахрањивање. Накнада трошкова сахране се утврђује у висини стварних трошкова учињених за набавку најнеопходније погребне опреме. </w:t>
            </w:r>
          </w:p>
          <w:p>
            <w:pPr>
              <w:pStyle w:val="NoSpacing"/>
              <w:rPr>
                <w:rFonts w:eastAsia="Calibri"/>
              </w:rPr>
            </w:pPr>
            <w:r>
              <w:rPr>
                <w:rFonts w:eastAsia="Calibri"/>
                <w:sz w:val="20"/>
                <w:szCs w:val="20"/>
              </w:rPr>
              <w:t>Одлуком о социјалној заштити општине Ћићевац предвиђено је да појединац или породица право на једнократну новчану помоћ могу осварити највише три пута у току календарске године, осим једнократне новчане помоћи за добровољно радно ангажовање, као и да максималан износ једнократне новчане помоћи која се појединцу може признати буде у висини просечне нето зараде остварене по запосленом у општини, познатог у моменту одлучивања о праву.</w:t>
            </w:r>
          </w:p>
          <w:p>
            <w:pPr>
              <w:pStyle w:val="NoSpacing"/>
              <w:rPr/>
            </w:pPr>
            <w:r>
              <w:rPr>
                <w:rFonts w:eastAsia="Calibri"/>
                <w:sz w:val="20"/>
                <w:szCs w:val="20"/>
              </w:rPr>
              <w:t xml:space="preserve">Право на једнократну новчану помоћ за добровољно радно ангажовање припада радно способним лицима, која се налазе у стању социјалне потребе, на основу члана 7 Одлуке о социјалној заштити општине Ћићевац. </w:t>
            </w:r>
          </w:p>
          <w:p>
            <w:pPr>
              <w:pStyle w:val="NoSpacing"/>
              <w:rPr>
                <w:rFonts w:eastAsia="Calibri"/>
              </w:rPr>
            </w:pPr>
            <w:r>
              <w:rPr>
                <w:rFonts w:eastAsia="Calibri"/>
                <w:sz w:val="20"/>
                <w:szCs w:val="20"/>
              </w:rPr>
              <w:t xml:space="preserve">Право на накнаду за новорођенчад признаје се за сваку новорођену бебу по 10.000,00 динара. Такође, планирано је Одлуком о измени Одлуке о  социјалној заштити општине Ћићевац бр. 553-207/17-02 од 28.12.2017. године, да свака незапослена породиља која има пребивалиште на територији општине Ћићевац, добија месечно по 10.000,00 динара до навршене године детета. </w:t>
            </w:r>
          </w:p>
          <w:p>
            <w:pPr>
              <w:pStyle w:val="NoSpacing"/>
              <w:rPr>
                <w:rFonts w:eastAsia="Calibri"/>
                <w:sz w:val="20"/>
                <w:szCs w:val="20"/>
              </w:rPr>
            </w:pPr>
            <w:r>
              <w:rPr>
                <w:rFonts w:eastAsia="Calibri"/>
                <w:sz w:val="20"/>
                <w:szCs w:val="20"/>
              </w:rPr>
              <w:t>Право на накнаду на новорођенчад и накнаду за незапослене породиље неопходно је омогућити у циљу повећања наталитета, као у циљу побољшања положаја незапослених породиља и породица.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 xml:space="preserve">11. Ризици у реализацији пројекта:  </w:t>
            </w:r>
            <w:r>
              <w:rPr>
                <w:rFonts w:eastAsia="Calibri"/>
                <w:sz w:val="20"/>
                <w:szCs w:val="20"/>
              </w:rPr>
              <w:t>Финансијска средства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12. Буџет програма:</w:t>
            </w:r>
          </w:p>
          <w:p>
            <w:pPr>
              <w:pStyle w:val="NoSpacing"/>
              <w:rPr>
                <w:rFonts w:eastAsia="Calibri"/>
                <w:sz w:val="20"/>
                <w:szCs w:val="20"/>
              </w:rPr>
            </w:pPr>
            <w:r>
              <w:rPr>
                <w:rFonts w:eastAsia="Calibri"/>
                <w:sz w:val="20"/>
                <w:szCs w:val="20"/>
              </w:rPr>
              <w:t>а) 090- Социјална зашитита</w:t>
            </w:r>
          </w:p>
          <w:p>
            <w:pPr>
              <w:pStyle w:val="NoSpacing"/>
              <w:rPr>
                <w:rFonts w:eastAsia="Calibri"/>
                <w:sz w:val="20"/>
                <w:szCs w:val="20"/>
              </w:rPr>
            </w:pPr>
            <w:r>
              <w:rPr>
                <w:rFonts w:eastAsia="Calibri"/>
                <w:sz w:val="20"/>
                <w:szCs w:val="20"/>
              </w:rPr>
              <w:t>б) расходи програма по економској класификацији</w:t>
            </w:r>
          </w:p>
          <w:p>
            <w:pPr>
              <w:pStyle w:val="NoSpacing"/>
              <w:numPr>
                <w:ilvl w:val="0"/>
                <w:numId w:val="12"/>
              </w:numPr>
              <w:rPr>
                <w:rFonts w:eastAsia="Calibri"/>
                <w:sz w:val="20"/>
                <w:szCs w:val="20"/>
              </w:rPr>
            </w:pPr>
            <w:r>
              <w:rPr>
                <w:rFonts w:eastAsia="Calibri"/>
                <w:sz w:val="20"/>
                <w:szCs w:val="20"/>
              </w:rPr>
              <w:t xml:space="preserve">463141             </w:t>
            </w:r>
            <w:r>
              <w:rPr>
                <w:rFonts w:eastAsia="Calibri"/>
                <w:sz w:val="20"/>
                <w:szCs w:val="20"/>
                <w:lang w:val="sr-Latn-RS"/>
              </w:rPr>
              <w:t>3.000.000,00</w:t>
            </w:r>
          </w:p>
          <w:p>
            <w:pPr>
              <w:pStyle w:val="NoSpacing"/>
              <w:numPr>
                <w:ilvl w:val="0"/>
                <w:numId w:val="12"/>
              </w:numPr>
              <w:rPr>
                <w:rFonts w:eastAsia="Calibri"/>
                <w:sz w:val="20"/>
                <w:szCs w:val="20"/>
              </w:rPr>
            </w:pPr>
            <w:r>
              <w:rPr>
                <w:rFonts w:eastAsia="Calibri"/>
                <w:sz w:val="20"/>
                <w:szCs w:val="20"/>
                <w:lang w:val="sr-Latn-RS"/>
              </w:rPr>
              <w:t>472931             9.000.000,00</w:t>
            </w:r>
          </w:p>
          <w:p>
            <w:pPr>
              <w:pStyle w:val="NoSpacing"/>
              <w:rPr>
                <w:rFonts w:eastAsia="Calibri"/>
                <w:sz w:val="20"/>
                <w:szCs w:val="20"/>
              </w:rPr>
            </w:pPr>
            <w:r>
              <w:rPr>
                <w:rFonts w:eastAsia="Calibri"/>
                <w:sz w:val="20"/>
                <w:szCs w:val="20"/>
              </w:rPr>
              <w:t xml:space="preserve">ц) извор финансирања програма: 01- Средства из буџета локалне самоуправе износ </w:t>
            </w:r>
            <w:r>
              <w:rPr>
                <w:rFonts w:eastAsia="Calibri"/>
                <w:sz w:val="20"/>
                <w:szCs w:val="20"/>
                <w:lang w:val="sr-Latn-RS"/>
              </w:rPr>
              <w:t>12</w:t>
            </w:r>
            <w:r>
              <w:rPr>
                <w:rFonts w:eastAsia="Calibri"/>
                <w:sz w:val="20"/>
                <w:szCs w:val="20"/>
              </w:rPr>
              <w:t>0.000,00 динара</w:t>
            </w:r>
          </w:p>
        </w:tc>
      </w:tr>
      <w:tr>
        <w:trPr/>
        <w:tc>
          <w:tcPr>
            <w:tcW w:w="99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13. Резултати програма:</w:t>
            </w:r>
          </w:p>
          <w:p>
            <w:pPr>
              <w:pStyle w:val="NoSpacing"/>
              <w:rPr/>
            </w:pPr>
            <w:r>
              <w:rPr>
                <w:rFonts w:eastAsia="Calibri"/>
                <w:sz w:val="20"/>
                <w:szCs w:val="20"/>
              </w:rPr>
              <w:t>Реализацијом програма социјалне и дечје заштите општине Ћићевац омогућено је унапређење и осигурање квалитета живота лица и/или породица у стању социјалне потребе, и то обезбеђивањем егзистенцијалног минимума и пружањем помоћи и подршке у социјалној интеграцији појединца и породица. У оквиру тога, новчаном накнадом за новорођенчад и накнадом незапосленим породиљама, оснажују се породице, осигурава се повећање наталитета и подстиче останак младих брачних парова у општини Ћићевац. Програм се реализује по Плану поступног увођења  родно одговорног буџетирања за 202</w:t>
            </w:r>
            <w:r>
              <w:rPr>
                <w:rFonts w:eastAsia="Calibri"/>
                <w:sz w:val="20"/>
                <w:szCs w:val="20"/>
                <w:lang w:val="sr-Latn-RS"/>
              </w:rPr>
              <w:t>1</w:t>
            </w:r>
            <w:r>
              <w:rPr>
                <w:rFonts w:eastAsia="Calibri"/>
                <w:sz w:val="20"/>
                <w:szCs w:val="20"/>
              </w:rPr>
              <w:t>. годину.</w:t>
            </w:r>
          </w:p>
        </w:tc>
      </w:tr>
    </w:tbl>
    <w:p>
      <w:pPr>
        <w:pStyle w:val="Normal"/>
        <w:rPr/>
      </w:pPr>
      <w:r>
        <w:rPr/>
      </w:r>
    </w:p>
    <w:p>
      <w:pPr>
        <w:pStyle w:val="Normal"/>
        <w:rPr/>
      </w:pPr>
      <w:r>
        <w:rPr/>
      </w:r>
    </w:p>
    <w:tbl>
      <w:tblPr>
        <w:tblW w:w="9795" w:type="dxa"/>
        <w:jc w:val="left"/>
        <w:tblInd w:w="109" w:type="dxa"/>
        <w:tblCellMar>
          <w:top w:w="0" w:type="dxa"/>
          <w:left w:w="108" w:type="dxa"/>
          <w:bottom w:w="0" w:type="dxa"/>
          <w:right w:w="108" w:type="dxa"/>
        </w:tblCellMar>
        <w:tblLook w:firstRow="1" w:noVBand="1" w:lastRow="0" w:firstColumn="1" w:lastColumn="0" w:noHBand="0" w:val="04a0"/>
      </w:tblPr>
      <w:tblGrid>
        <w:gridCol w:w="4841"/>
        <w:gridCol w:w="4953"/>
      </w:tblGrid>
      <w:tr>
        <w:trPr>
          <w:trHeight w:val="143" w:hRule="atLeast"/>
        </w:trPr>
        <w:tc>
          <w:tcPr>
            <w:tcW w:w="484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b/>
                <w:sz w:val="20"/>
                <w:szCs w:val="20"/>
              </w:rPr>
              <w:t>1. Назив програма:</w:t>
            </w:r>
          </w:p>
        </w:tc>
        <w:tc>
          <w:tcPr>
            <w:tcW w:w="495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ind w:left="0" w:hanging="0"/>
              <w:jc w:val="both"/>
              <w:rPr>
                <w:rFonts w:eastAsia="Calibri"/>
                <w:b/>
                <w:b/>
                <w:bCs/>
                <w:sz w:val="20"/>
                <w:szCs w:val="20"/>
              </w:rPr>
            </w:pPr>
            <w:r>
              <w:rPr>
                <w:rFonts w:eastAsia="Calibri"/>
                <w:b/>
                <w:bCs/>
                <w:sz w:val="20"/>
                <w:szCs w:val="20"/>
                <w:lang w:val="sr-Latn-RS"/>
              </w:rPr>
              <w:t xml:space="preserve">12. </w:t>
            </w:r>
            <w:r>
              <w:rPr>
                <w:rFonts w:eastAsia="Calibri"/>
                <w:b/>
                <w:bCs/>
                <w:sz w:val="20"/>
                <w:szCs w:val="20"/>
              </w:rPr>
              <w:t xml:space="preserve"> ЗДРАВСТВЕНА ЗАШТИТА</w:t>
            </w:r>
          </w:p>
        </w:tc>
      </w:tr>
      <w:tr>
        <w:trPr>
          <w:trHeight w:val="143" w:hRule="atLeast"/>
        </w:trPr>
        <w:tc>
          <w:tcPr>
            <w:tcW w:w="484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b/>
                <w:b/>
                <w:sz w:val="20"/>
                <w:szCs w:val="20"/>
              </w:rPr>
            </w:pPr>
            <w:r>
              <w:rPr>
                <w:rFonts w:eastAsia="Calibri"/>
                <w:b/>
                <w:sz w:val="20"/>
                <w:szCs w:val="20"/>
              </w:rPr>
              <w:t>2. Шифра програма:</w:t>
            </w:r>
          </w:p>
          <w:p>
            <w:pPr>
              <w:pStyle w:val="Normal"/>
              <w:rPr>
                <w:rFonts w:eastAsia="Calibri"/>
                <w:b/>
                <w:b/>
                <w:sz w:val="20"/>
                <w:szCs w:val="20"/>
              </w:rPr>
            </w:pPr>
            <w:r>
              <w:rPr>
                <w:rFonts w:eastAsia="Calibri"/>
                <w:b/>
                <w:sz w:val="20"/>
                <w:szCs w:val="20"/>
              </w:rPr>
              <w:t xml:space="preserve">    </w:t>
            </w:r>
            <w:r>
              <w:rPr>
                <w:rFonts w:eastAsia="Calibri"/>
                <w:b/>
                <w:sz w:val="20"/>
                <w:szCs w:val="20"/>
              </w:rPr>
              <w:t>Програмска активност:</w:t>
            </w:r>
          </w:p>
        </w:tc>
        <w:tc>
          <w:tcPr>
            <w:tcW w:w="495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ind w:left="0" w:hanging="0"/>
              <w:jc w:val="both"/>
              <w:rPr>
                <w:rFonts w:eastAsia="Calibri"/>
                <w:sz w:val="20"/>
                <w:szCs w:val="20"/>
              </w:rPr>
            </w:pPr>
            <w:r>
              <w:rPr>
                <w:rFonts w:eastAsia="Calibri"/>
                <w:sz w:val="20"/>
                <w:szCs w:val="20"/>
              </w:rPr>
              <w:t>1801</w:t>
            </w:r>
          </w:p>
          <w:p>
            <w:pPr>
              <w:pStyle w:val="ListParagraph"/>
              <w:ind w:left="0" w:hanging="0"/>
              <w:jc w:val="both"/>
              <w:rPr/>
            </w:pPr>
            <w:r>
              <w:rPr>
                <w:rFonts w:eastAsia="Calibri"/>
                <w:sz w:val="20"/>
                <w:szCs w:val="20"/>
              </w:rPr>
              <w:t>0001- Функционисање установа примарне здравствене заштите</w:t>
            </w:r>
          </w:p>
          <w:p>
            <w:pPr>
              <w:pStyle w:val="ListParagraph"/>
              <w:ind w:left="0" w:hanging="0"/>
              <w:jc w:val="both"/>
              <w:rPr/>
            </w:pPr>
            <w:r>
              <w:rPr>
                <w:rFonts w:eastAsia="Calibri"/>
                <w:sz w:val="20"/>
                <w:szCs w:val="20"/>
              </w:rPr>
              <w:t>0002- Мртвозорство</w:t>
            </w:r>
          </w:p>
        </w:tc>
      </w:tr>
      <w:tr>
        <w:trPr>
          <w:trHeight w:val="143" w:hRule="atLeast"/>
        </w:trPr>
        <w:tc>
          <w:tcPr>
            <w:tcW w:w="97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rPr>
            </w:pPr>
            <w:r>
              <w:rPr>
                <w:rFonts w:eastAsia="Calibri"/>
                <w:b/>
                <w:sz w:val="20"/>
                <w:szCs w:val="20"/>
              </w:rPr>
              <w:t xml:space="preserve">3. Назив буџетског корисника:  </w:t>
            </w:r>
            <w:r>
              <w:rPr>
                <w:rFonts w:eastAsia="Calibri"/>
                <w:sz w:val="20"/>
                <w:szCs w:val="20"/>
              </w:rPr>
              <w:t>Дом здравља Ћићевац</w:t>
            </w:r>
          </w:p>
        </w:tc>
      </w:tr>
      <w:tr>
        <w:trPr>
          <w:trHeight w:val="143" w:hRule="atLeast"/>
        </w:trPr>
        <w:tc>
          <w:tcPr>
            <w:tcW w:w="97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rPr>
            </w:pPr>
            <w:r>
              <w:rPr>
                <w:rFonts w:eastAsia="Calibri"/>
                <w:b/>
                <w:sz w:val="20"/>
                <w:szCs w:val="20"/>
              </w:rPr>
              <w:t>4. Лице одговорно за реализацију програма:</w:t>
            </w:r>
            <w:r>
              <w:rPr>
                <w:rFonts w:eastAsia="Calibri"/>
                <w:sz w:val="20"/>
                <w:szCs w:val="20"/>
              </w:rPr>
              <w:t xml:space="preserve"> Др Зоран Миливојевић</w:t>
            </w:r>
          </w:p>
        </w:tc>
      </w:tr>
      <w:tr>
        <w:trPr>
          <w:trHeight w:val="143" w:hRule="atLeast"/>
        </w:trPr>
        <w:tc>
          <w:tcPr>
            <w:tcW w:w="97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rPr>
            </w:pPr>
            <w:r>
              <w:rPr>
                <w:rFonts w:eastAsia="Calibri"/>
                <w:b/>
                <w:sz w:val="20"/>
                <w:szCs w:val="20"/>
              </w:rPr>
              <w:t xml:space="preserve">5. Веза програма са стратегијом: </w:t>
            </w:r>
            <w:r>
              <w:rPr>
                <w:rFonts w:eastAsia="Calibri"/>
                <w:sz w:val="20"/>
                <w:szCs w:val="20"/>
              </w:rPr>
              <w:t>Стратешки документ:</w:t>
            </w:r>
          </w:p>
          <w:p>
            <w:pPr>
              <w:pStyle w:val="ListParagraph"/>
              <w:ind w:left="567" w:hanging="207"/>
              <w:jc w:val="both"/>
              <w:rPr/>
            </w:pPr>
            <w:r>
              <w:rPr>
                <w:rFonts w:eastAsia="Calibri"/>
                <w:sz w:val="20"/>
                <w:szCs w:val="20"/>
              </w:rPr>
              <w:t>Закон о здравственој заштити („Сл. гласник РС“, бр. 25/19)</w:t>
            </w:r>
          </w:p>
          <w:p>
            <w:pPr>
              <w:pStyle w:val="ListParagraph"/>
              <w:ind w:left="567" w:hanging="207"/>
              <w:jc w:val="both"/>
              <w:rPr>
                <w:rFonts w:eastAsia="Calibri"/>
                <w:sz w:val="20"/>
                <w:szCs w:val="20"/>
              </w:rPr>
            </w:pPr>
            <w:r>
              <w:rPr>
                <w:rFonts w:eastAsia="Calibri"/>
                <w:sz w:val="20"/>
                <w:szCs w:val="20"/>
              </w:rPr>
              <w:t>Стратегија одрживог развоја општине Ћићевац 2013-2022. године („Сл. лист општине Ћићевац“, бр. 6/13)</w:t>
            </w:r>
          </w:p>
        </w:tc>
      </w:tr>
      <w:tr>
        <w:trPr>
          <w:trHeight w:val="143" w:hRule="atLeast"/>
        </w:trPr>
        <w:tc>
          <w:tcPr>
            <w:tcW w:w="97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b/>
                <w:b/>
                <w:sz w:val="20"/>
                <w:szCs w:val="20"/>
              </w:rPr>
            </w:pPr>
            <w:r>
              <w:rPr>
                <w:rFonts w:eastAsia="Calibri"/>
                <w:b/>
                <w:sz w:val="20"/>
                <w:szCs w:val="20"/>
              </w:rPr>
              <w:t>6. Опис и кључни циљеви програма:</w:t>
            </w:r>
          </w:p>
          <w:p>
            <w:pPr>
              <w:pStyle w:val="Normal"/>
              <w:jc w:val="both"/>
              <w:rPr/>
            </w:pPr>
            <w:r>
              <w:rPr>
                <w:rFonts w:eastAsia="Calibri"/>
                <w:sz w:val="20"/>
                <w:szCs w:val="20"/>
              </w:rPr>
              <w:t>Програмске активности се реализују кроз  пројекат „Здравствена нега одраслог становништва“. Циљ пројекта је да се подигне ниво здравственог стања оболелих од најтежих болести кроз унапређење услова за пружање здравствених услуга на територији општине Ћићевац и стварање услова за пружање неопходне медицинске дијагностике и лечења на нивоу примарне здравствене заштите.</w:t>
            </w:r>
          </w:p>
        </w:tc>
      </w:tr>
      <w:tr>
        <w:trPr>
          <w:trHeight w:val="143" w:hRule="atLeast"/>
        </w:trPr>
        <w:tc>
          <w:tcPr>
            <w:tcW w:w="97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rPr>
            </w:pPr>
            <w:r>
              <w:rPr>
                <w:rFonts w:eastAsia="Calibri"/>
                <w:b/>
                <w:sz w:val="20"/>
                <w:szCs w:val="20"/>
              </w:rPr>
              <w:t xml:space="preserve">7. Временски оквир програма: </w:t>
            </w:r>
            <w:r>
              <w:rPr>
                <w:rFonts w:eastAsia="Calibri"/>
                <w:sz w:val="20"/>
                <w:szCs w:val="20"/>
              </w:rPr>
              <w:t>Предвиђено је да програм траје 12 месеци у буџетској години.</w:t>
            </w:r>
          </w:p>
        </w:tc>
      </w:tr>
      <w:tr>
        <w:trPr>
          <w:trHeight w:val="143" w:hRule="atLeast"/>
        </w:trPr>
        <w:tc>
          <w:tcPr>
            <w:tcW w:w="97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b/>
                <w:b/>
                <w:sz w:val="20"/>
                <w:szCs w:val="20"/>
              </w:rPr>
            </w:pPr>
            <w:r>
              <w:rPr>
                <w:rFonts w:eastAsia="Calibri"/>
                <w:b/>
                <w:sz w:val="20"/>
                <w:szCs w:val="20"/>
              </w:rPr>
              <w:t>8. Правни основ програма:</w:t>
            </w:r>
          </w:p>
          <w:p>
            <w:pPr>
              <w:pStyle w:val="ListParagraph"/>
              <w:ind w:left="567" w:hanging="207"/>
              <w:jc w:val="both"/>
              <w:rPr>
                <w:rFonts w:eastAsia="Calibri"/>
                <w:sz w:val="20"/>
                <w:szCs w:val="20"/>
              </w:rPr>
            </w:pPr>
            <w:r>
              <w:rPr>
                <w:rFonts w:eastAsia="Calibri"/>
                <w:sz w:val="20"/>
                <w:szCs w:val="20"/>
              </w:rPr>
              <w:t>Закон о здравственој заштити („Сл. гласник РС“, бр. 25/19)</w:t>
            </w:r>
          </w:p>
          <w:p>
            <w:pPr>
              <w:pStyle w:val="ListParagraph"/>
              <w:ind w:left="567" w:hanging="207"/>
              <w:jc w:val="both"/>
              <w:rPr>
                <w:rFonts w:eastAsia="Calibri"/>
                <w:sz w:val="20"/>
                <w:szCs w:val="20"/>
              </w:rPr>
            </w:pPr>
            <w:r>
              <w:rPr>
                <w:rFonts w:eastAsia="Calibri"/>
                <w:sz w:val="20"/>
                <w:szCs w:val="20"/>
              </w:rPr>
              <w:t>Закон о здравственом осигурању („Сл. гласник РС“, бр. 107/05, 109/05-испр., 57/11, 101/12-одлука УС, 119/12, 99/14, 123/14 и 126/14-одлука УС)</w:t>
            </w:r>
          </w:p>
          <w:p>
            <w:pPr>
              <w:pStyle w:val="ListParagraph"/>
              <w:ind w:left="567" w:hanging="207"/>
              <w:jc w:val="both"/>
              <w:rPr>
                <w:rFonts w:eastAsia="Calibri"/>
                <w:sz w:val="20"/>
                <w:szCs w:val="20"/>
              </w:rPr>
            </w:pPr>
            <w:r>
              <w:rPr>
                <w:rFonts w:eastAsia="Calibri"/>
                <w:sz w:val="20"/>
                <w:szCs w:val="20"/>
              </w:rPr>
              <w:t>Закон о заштити становништва од заразних болести („Сл. гласник РС“, бр. 125/04)</w:t>
            </w:r>
          </w:p>
          <w:p>
            <w:pPr>
              <w:pStyle w:val="ListParagraph"/>
              <w:ind w:left="567" w:hanging="207"/>
              <w:jc w:val="both"/>
              <w:rPr/>
            </w:pPr>
            <w:r>
              <w:rPr>
                <w:rFonts w:eastAsia="Calibri"/>
                <w:sz w:val="20"/>
                <w:szCs w:val="20"/>
              </w:rPr>
              <w:t>Стратегија јавног здравља РС („Сл. гласник РС“, бр. 22/09)</w:t>
            </w:r>
          </w:p>
          <w:p>
            <w:pPr>
              <w:pStyle w:val="ListParagraph"/>
              <w:ind w:left="567" w:hanging="207"/>
              <w:jc w:val="both"/>
              <w:rPr>
                <w:rFonts w:eastAsia="Calibri"/>
                <w:sz w:val="20"/>
                <w:szCs w:val="20"/>
              </w:rPr>
            </w:pPr>
            <w:r>
              <w:rPr>
                <w:rFonts w:eastAsia="Calibri"/>
                <w:sz w:val="20"/>
                <w:szCs w:val="20"/>
              </w:rPr>
              <w:t>Статут Дома здравља Ћићевац („Сл. лист општине Ћићевац“, бр. 12/06)</w:t>
            </w:r>
          </w:p>
          <w:p>
            <w:pPr>
              <w:pStyle w:val="ListParagraph"/>
              <w:ind w:left="567" w:hanging="207"/>
              <w:jc w:val="both"/>
              <w:rPr>
                <w:rFonts w:eastAsia="Calibri"/>
                <w:sz w:val="20"/>
                <w:szCs w:val="20"/>
              </w:rPr>
            </w:pPr>
            <w:r>
              <w:rPr>
                <w:rFonts w:eastAsia="Calibri"/>
                <w:sz w:val="20"/>
                <w:szCs w:val="20"/>
              </w:rPr>
              <w:t>Стратешки план Дома здравља Ћићевац, од 09.09.2011. године</w:t>
            </w:r>
          </w:p>
          <w:p>
            <w:pPr>
              <w:pStyle w:val="ListParagraph"/>
              <w:ind w:left="567" w:hanging="207"/>
              <w:jc w:val="both"/>
              <w:rPr>
                <w:rFonts w:eastAsia="Calibri"/>
                <w:sz w:val="20"/>
                <w:szCs w:val="20"/>
              </w:rPr>
            </w:pPr>
            <w:r>
              <w:rPr>
                <w:rFonts w:eastAsia="Calibri"/>
                <w:sz w:val="20"/>
                <w:szCs w:val="20"/>
              </w:rPr>
              <w:t>Стратегија одрживог развоја општине Ћићевац 2013-2022. године („Сл. лист општине Ћићевац“, бр. 6/13)</w:t>
            </w:r>
          </w:p>
        </w:tc>
      </w:tr>
      <w:tr>
        <w:trPr>
          <w:trHeight w:val="143" w:hRule="atLeast"/>
        </w:trPr>
        <w:tc>
          <w:tcPr>
            <w:tcW w:w="97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rPr>
            </w:pPr>
            <w:r>
              <w:rPr>
                <w:rFonts w:eastAsia="Calibri"/>
                <w:b/>
                <w:sz w:val="20"/>
                <w:szCs w:val="20"/>
              </w:rPr>
              <w:t xml:space="preserve">9. Приоритет програма:   </w:t>
            </w:r>
            <w:r>
              <w:rPr>
                <w:rFonts w:eastAsia="Calibri"/>
                <w:sz w:val="20"/>
                <w:szCs w:val="20"/>
              </w:rPr>
              <w:t xml:space="preserve">1) законски обавезан     </w:t>
            </w:r>
            <w:r>
              <w:rPr>
                <w:rFonts w:eastAsia="Calibri"/>
                <w:b/>
                <w:sz w:val="20"/>
                <w:szCs w:val="20"/>
              </w:rPr>
              <w:t>2)висок</w:t>
            </w:r>
            <w:r>
              <w:rPr>
                <w:rFonts w:eastAsia="Calibri"/>
                <w:sz w:val="20"/>
                <w:szCs w:val="20"/>
              </w:rPr>
              <w:t xml:space="preserve">     3)средњи      4)низак</w:t>
            </w:r>
          </w:p>
        </w:tc>
      </w:tr>
      <w:tr>
        <w:trPr>
          <w:trHeight w:val="143" w:hRule="atLeast"/>
        </w:trPr>
        <w:tc>
          <w:tcPr>
            <w:tcW w:w="97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b/>
                <w:b/>
                <w:sz w:val="20"/>
                <w:szCs w:val="20"/>
              </w:rPr>
            </w:pPr>
            <w:r>
              <w:rPr>
                <w:rFonts w:eastAsia="Calibri"/>
                <w:b/>
                <w:sz w:val="20"/>
                <w:szCs w:val="20"/>
              </w:rPr>
              <w:t>10. Ризици у реализацији пројекта:</w:t>
            </w:r>
          </w:p>
          <w:p>
            <w:pPr>
              <w:pStyle w:val="ListParagraph"/>
              <w:ind w:left="426" w:hanging="0"/>
              <w:jc w:val="both"/>
              <w:rPr>
                <w:rFonts w:eastAsia="Calibri"/>
                <w:sz w:val="20"/>
                <w:szCs w:val="20"/>
              </w:rPr>
            </w:pPr>
            <w:r>
              <w:rPr>
                <w:rFonts w:eastAsia="Calibri"/>
                <w:sz w:val="20"/>
                <w:szCs w:val="20"/>
              </w:rPr>
              <w:t>финансијска средства</w:t>
            </w:r>
          </w:p>
          <w:p>
            <w:pPr>
              <w:pStyle w:val="ListParagraph"/>
              <w:ind w:left="426" w:hanging="0"/>
              <w:jc w:val="both"/>
              <w:rPr>
                <w:rFonts w:eastAsia="Calibri"/>
                <w:sz w:val="20"/>
                <w:szCs w:val="20"/>
              </w:rPr>
            </w:pPr>
            <w:r>
              <w:rPr>
                <w:rFonts w:eastAsia="Calibri"/>
                <w:sz w:val="20"/>
                <w:szCs w:val="20"/>
              </w:rPr>
              <w:t>непридржавање корисника пројекта терапије и здравих стилова живота</w:t>
            </w:r>
          </w:p>
        </w:tc>
      </w:tr>
      <w:tr>
        <w:trPr>
          <w:trHeight w:val="143" w:hRule="atLeast"/>
        </w:trPr>
        <w:tc>
          <w:tcPr>
            <w:tcW w:w="97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b/>
                <w:b/>
                <w:sz w:val="20"/>
                <w:szCs w:val="20"/>
              </w:rPr>
            </w:pPr>
            <w:r>
              <w:rPr>
                <w:rFonts w:eastAsia="Calibri"/>
                <w:b/>
                <w:sz w:val="20"/>
                <w:szCs w:val="20"/>
              </w:rPr>
              <w:t>11. Буџет програма:</w:t>
            </w:r>
          </w:p>
          <w:p>
            <w:pPr>
              <w:pStyle w:val="Normal"/>
              <w:jc w:val="both"/>
              <w:rPr/>
            </w:pPr>
            <w:r>
              <w:rPr>
                <w:rFonts w:eastAsia="Calibri"/>
                <w:sz w:val="20"/>
                <w:szCs w:val="20"/>
              </w:rPr>
              <w:t xml:space="preserve">а) 721 - Здравство </w:t>
            </w:r>
          </w:p>
          <w:p>
            <w:pPr>
              <w:pStyle w:val="Normal"/>
              <w:jc w:val="both"/>
              <w:rPr>
                <w:rFonts w:eastAsia="Calibri"/>
                <w:sz w:val="20"/>
                <w:szCs w:val="20"/>
              </w:rPr>
            </w:pPr>
            <w:r>
              <w:rPr>
                <w:rFonts w:eastAsia="Calibri"/>
                <w:sz w:val="20"/>
                <w:szCs w:val="20"/>
              </w:rPr>
              <w:t>б) Расходи програма по економској класификацији:</w:t>
            </w:r>
          </w:p>
          <w:p>
            <w:pPr>
              <w:pStyle w:val="ListParagraph"/>
              <w:ind w:left="426" w:hanging="0"/>
              <w:jc w:val="both"/>
              <w:rPr/>
            </w:pPr>
            <w:r>
              <w:rPr>
                <w:rFonts w:eastAsia="Calibri"/>
                <w:sz w:val="20"/>
                <w:szCs w:val="20"/>
              </w:rPr>
              <w:t>464 000-    7.000.000  динара</w:t>
            </w:r>
          </w:p>
          <w:p>
            <w:pPr>
              <w:pStyle w:val="ListParagraph"/>
              <w:ind w:left="426" w:hanging="0"/>
              <w:jc w:val="both"/>
              <w:rPr/>
            </w:pPr>
            <w:r>
              <w:rPr>
                <w:rFonts w:eastAsia="Calibri"/>
                <w:sz w:val="20"/>
                <w:szCs w:val="20"/>
              </w:rPr>
              <w:t>424 000-       600.000  динара</w:t>
            </w:r>
          </w:p>
          <w:p>
            <w:pPr>
              <w:pStyle w:val="Normal"/>
              <w:jc w:val="both"/>
              <w:rPr/>
            </w:pPr>
            <w:r>
              <w:rPr>
                <w:rFonts w:eastAsia="Calibri"/>
                <w:sz w:val="20"/>
                <w:szCs w:val="20"/>
              </w:rPr>
              <w:t>в) Извор финансирања програма: 01 – средства из буџета локалне самоуправе у износу од 7. 600.000,00 динара.</w:t>
            </w:r>
          </w:p>
          <w:p>
            <w:pPr>
              <w:pStyle w:val="Normal"/>
              <w:jc w:val="both"/>
              <w:rPr>
                <w:rFonts w:eastAsia="Calibri"/>
                <w:sz w:val="20"/>
                <w:szCs w:val="20"/>
              </w:rPr>
            </w:pPr>
            <w:r>
              <w:rPr>
                <w:rFonts w:eastAsia="Calibri"/>
                <w:sz w:val="20"/>
                <w:szCs w:val="20"/>
              </w:rPr>
              <w:t>г)  Економска класификација прихода 791000- Текући трансфери од других нивоа власти- из буџета општине 7.600.000,00</w:t>
            </w:r>
          </w:p>
        </w:tc>
      </w:tr>
      <w:tr>
        <w:trPr>
          <w:trHeight w:val="1344" w:hRule="atLeast"/>
        </w:trPr>
        <w:tc>
          <w:tcPr>
            <w:tcW w:w="97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b/>
                <w:b/>
                <w:sz w:val="20"/>
                <w:szCs w:val="20"/>
              </w:rPr>
            </w:pPr>
            <w:r>
              <w:rPr>
                <w:rFonts w:eastAsia="Calibri"/>
                <w:b/>
                <w:sz w:val="20"/>
                <w:szCs w:val="20"/>
              </w:rPr>
              <w:t xml:space="preserve">12. Резултати програма: </w:t>
            </w:r>
          </w:p>
          <w:p>
            <w:pPr>
              <w:pStyle w:val="Normal"/>
              <w:jc w:val="both"/>
              <w:rPr>
                <w:rFonts w:eastAsia="Calibri"/>
                <w:sz w:val="20"/>
                <w:szCs w:val="20"/>
              </w:rPr>
            </w:pPr>
            <w:r>
              <w:rPr>
                <w:rFonts w:eastAsia="Calibri"/>
                <w:sz w:val="20"/>
                <w:szCs w:val="20"/>
              </w:rPr>
              <w:t>Стварање услова за унапређење пружања медицинских услуга и лечења на нивоу примарне здравствене заштите и едукацији грађана о здравим стиловима живота, а ради превенције настанка болести и њихових компликација, као и добро опремљена дијагностика за рано откривање болести.</w:t>
            </w:r>
          </w:p>
          <w:p>
            <w:pPr>
              <w:pStyle w:val="Normal"/>
              <w:jc w:val="both"/>
              <w:rPr/>
            </w:pPr>
            <w:r>
              <w:rPr>
                <w:rFonts w:eastAsia="Calibri"/>
                <w:sz w:val="20"/>
                <w:szCs w:val="20"/>
              </w:rPr>
              <w:t>Подизање нивоа здравственог стања оболелих од најтежих болести кроз унапређење услова за пружање здравствених услуга на територији општине Ћићевац и едукација грађана.</w:t>
            </w:r>
          </w:p>
        </w:tc>
      </w:tr>
    </w:tbl>
    <w:p>
      <w:pPr>
        <w:pStyle w:val="Normal"/>
        <w:rPr/>
      </w:pPr>
      <w:r>
        <w:rPr/>
      </w:r>
    </w:p>
    <w:tbl>
      <w:tblPr>
        <w:tblW w:w="9903" w:type="dxa"/>
        <w:jc w:val="left"/>
        <w:tblInd w:w="0" w:type="dxa"/>
        <w:tblCellMar>
          <w:top w:w="0" w:type="dxa"/>
          <w:left w:w="108" w:type="dxa"/>
          <w:bottom w:w="0" w:type="dxa"/>
          <w:right w:w="108" w:type="dxa"/>
        </w:tblCellMar>
        <w:tblLook w:firstRow="1" w:noVBand="1" w:lastRow="0" w:firstColumn="1" w:lastColumn="0" w:noHBand="0" w:val="04a0"/>
      </w:tblPr>
      <w:tblGrid>
        <w:gridCol w:w="4538"/>
        <w:gridCol w:w="5364"/>
      </w:tblGrid>
      <w:tr>
        <w:trPr/>
        <w:tc>
          <w:tcPr>
            <w:tcW w:w="453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1. Назив програма:</w:t>
            </w:r>
          </w:p>
        </w:tc>
        <w:tc>
          <w:tcPr>
            <w:tcW w:w="536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bCs/>
                <w:sz w:val="20"/>
                <w:szCs w:val="20"/>
              </w:rPr>
            </w:pPr>
            <w:r>
              <w:rPr>
                <w:rFonts w:eastAsia="Calibri"/>
                <w:b/>
                <w:bCs/>
                <w:sz w:val="20"/>
                <w:szCs w:val="20"/>
              </w:rPr>
              <w:t>13. РАЗВОЈ КУЛТУРЕ И ИНФОРМИСАЊА</w:t>
            </w:r>
          </w:p>
        </w:tc>
      </w:tr>
      <w:tr>
        <w:trPr/>
        <w:tc>
          <w:tcPr>
            <w:tcW w:w="453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2. Шифра пројекта:</w:t>
            </w:r>
          </w:p>
          <w:p>
            <w:pPr>
              <w:pStyle w:val="NoSpacing"/>
              <w:rPr>
                <w:rFonts w:eastAsia="Calibri"/>
                <w:b/>
                <w:b/>
                <w:sz w:val="20"/>
                <w:szCs w:val="20"/>
              </w:rPr>
            </w:pPr>
            <w:r>
              <w:rPr>
                <w:rFonts w:eastAsia="Calibri"/>
                <w:b/>
                <w:sz w:val="20"/>
                <w:szCs w:val="20"/>
              </w:rPr>
              <w:t xml:space="preserve">    </w:t>
            </w:r>
            <w:r>
              <w:rPr>
                <w:rFonts w:eastAsia="Calibri"/>
                <w:b/>
                <w:sz w:val="20"/>
                <w:szCs w:val="20"/>
              </w:rPr>
              <w:t>Програмска активност:</w:t>
            </w:r>
          </w:p>
        </w:tc>
        <w:tc>
          <w:tcPr>
            <w:tcW w:w="536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both"/>
              <w:rPr>
                <w:rFonts w:eastAsia="Calibri"/>
                <w:sz w:val="20"/>
                <w:szCs w:val="20"/>
              </w:rPr>
            </w:pPr>
            <w:r>
              <w:rPr>
                <w:rFonts w:eastAsia="Calibri"/>
                <w:sz w:val="20"/>
                <w:szCs w:val="20"/>
              </w:rPr>
              <w:t>1201</w:t>
            </w:r>
          </w:p>
          <w:p>
            <w:pPr>
              <w:pStyle w:val="NoSpacing"/>
              <w:jc w:val="both"/>
              <w:rPr/>
            </w:pPr>
            <w:r>
              <w:rPr>
                <w:rFonts w:eastAsia="Calibri"/>
                <w:sz w:val="20"/>
                <w:szCs w:val="20"/>
              </w:rPr>
              <w:t xml:space="preserve"> </w:t>
            </w:r>
            <w:r>
              <w:rPr>
                <w:rFonts w:eastAsia="Calibri"/>
                <w:sz w:val="20"/>
                <w:szCs w:val="20"/>
              </w:rPr>
              <w:t>0001 – функционисање локалних установа културе</w:t>
            </w:r>
          </w:p>
          <w:p>
            <w:pPr>
              <w:pStyle w:val="NoSpacing"/>
              <w:ind w:hanging="132"/>
              <w:jc w:val="both"/>
              <w:rPr/>
            </w:pPr>
            <w:r>
              <w:rPr>
                <w:rFonts w:eastAsia="Calibri"/>
                <w:sz w:val="20"/>
                <w:szCs w:val="20"/>
              </w:rPr>
              <w:t xml:space="preserve"> </w:t>
            </w:r>
            <w:r>
              <w:rPr>
                <w:rFonts w:eastAsia="Calibri"/>
                <w:sz w:val="20"/>
                <w:szCs w:val="20"/>
              </w:rPr>
              <w:t>0002-јачање културне продукције и умет. стваралаштва;</w:t>
            </w:r>
          </w:p>
          <w:p>
            <w:pPr>
              <w:pStyle w:val="NoSpacing"/>
              <w:ind w:hanging="132"/>
              <w:jc w:val="both"/>
              <w:rPr/>
            </w:pPr>
            <w:r>
              <w:rPr>
                <w:rFonts w:eastAsia="Calibri"/>
                <w:sz w:val="20"/>
                <w:szCs w:val="20"/>
              </w:rPr>
              <w:t xml:space="preserve">  </w:t>
            </w:r>
            <w:r>
              <w:rPr>
                <w:rFonts w:eastAsia="Calibri"/>
                <w:sz w:val="20"/>
                <w:szCs w:val="20"/>
              </w:rPr>
              <w:t>0003- унапређење система очувања и представљања културно-историског наслеђа</w:t>
            </w:r>
          </w:p>
          <w:p>
            <w:pPr>
              <w:pStyle w:val="NoSpacing"/>
              <w:ind w:hanging="132"/>
              <w:jc w:val="both"/>
              <w:rPr/>
            </w:pPr>
            <w:r>
              <w:rPr>
                <w:rFonts w:eastAsia="Calibri"/>
                <w:sz w:val="20"/>
                <w:szCs w:val="20"/>
              </w:rPr>
              <w:t xml:space="preserve">   </w:t>
            </w:r>
            <w:r>
              <w:rPr>
                <w:rFonts w:eastAsia="Calibri"/>
                <w:sz w:val="20"/>
                <w:szCs w:val="20"/>
              </w:rPr>
              <w:t>0004- остваривање и унапређивање јавног интереса у области јавног информисања</w:t>
            </w:r>
          </w:p>
        </w:tc>
      </w:tr>
      <w:tr>
        <w:trPr/>
        <w:tc>
          <w:tcPr>
            <w:tcW w:w="99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3. Назив буџетског корисника/организационе јединице:</w:t>
            </w:r>
            <w:r>
              <w:rPr>
                <w:rFonts w:eastAsia="Calibri"/>
                <w:sz w:val="20"/>
                <w:szCs w:val="20"/>
              </w:rPr>
              <w:t xml:space="preserve"> Народна библиотека Ћићевац, Општинска Управа Ћићевац</w:t>
            </w:r>
          </w:p>
        </w:tc>
      </w:tr>
      <w:tr>
        <w:trPr/>
        <w:tc>
          <w:tcPr>
            <w:tcW w:w="99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4. ИМЕ И ПРЕЗИМЕ ЛИЦА КОЈЕ ЈЕ ОДГОВОРНО ЗА РЕАЛИЗАЦИЈУ:</w:t>
            </w:r>
            <w:r>
              <w:rPr>
                <w:rFonts w:eastAsia="Calibri"/>
                <w:sz w:val="20"/>
                <w:szCs w:val="20"/>
              </w:rPr>
              <w:t xml:space="preserve"> Мишел Радовановић</w:t>
            </w:r>
          </w:p>
        </w:tc>
      </w:tr>
      <w:tr>
        <w:trPr/>
        <w:tc>
          <w:tcPr>
            <w:tcW w:w="99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5.ОПИС И КЉУЧНИ ЦИЉ(ЕВИ) ПРОГРАМА: </w:t>
            </w:r>
            <w:r>
              <w:rPr>
                <w:rFonts w:eastAsia="Calibri"/>
                <w:sz w:val="20"/>
                <w:szCs w:val="20"/>
              </w:rPr>
              <w:t>Повећање учешћа грађана у културној продукцији и уметничком стваралаштву, унапређење разноврсности културне понуде и јачање културне продукције на</w:t>
            </w:r>
            <w:r>
              <w:rPr>
                <w:rFonts w:eastAsia="Calibri"/>
                <w:b/>
                <w:sz w:val="20"/>
                <w:szCs w:val="20"/>
              </w:rPr>
              <w:t xml:space="preserve"> </w:t>
            </w:r>
            <w:r>
              <w:rPr>
                <w:rFonts w:eastAsia="Calibri"/>
                <w:sz w:val="20"/>
                <w:szCs w:val="20"/>
              </w:rPr>
              <w:t>локалу</w:t>
            </w:r>
            <w:r>
              <w:rPr>
                <w:rFonts w:eastAsia="Calibri"/>
                <w:b/>
                <w:sz w:val="20"/>
                <w:szCs w:val="20"/>
              </w:rPr>
              <w:t>.</w:t>
            </w:r>
          </w:p>
          <w:p>
            <w:pPr>
              <w:pStyle w:val="NoSpacing"/>
              <w:rPr>
                <w:rFonts w:eastAsia="Calibri"/>
              </w:rPr>
            </w:pPr>
            <w:r>
              <w:rPr>
                <w:rFonts w:eastAsia="Calibri"/>
                <w:b/>
                <w:sz w:val="20"/>
                <w:szCs w:val="20"/>
              </w:rPr>
              <w:t xml:space="preserve"> </w:t>
            </w:r>
            <w:r>
              <w:rPr>
                <w:rFonts w:eastAsia="Calibri"/>
                <w:sz w:val="20"/>
                <w:szCs w:val="20"/>
              </w:rPr>
              <w:t>Одржање континуитета у културним програмима, манифестацијама и активностима као и повећање интересовања јавности на територији локалне заједнице за активности  културног садржаја. Приближавање културних тековина и вредности у сваком поједнинцу, подизање свести о култури и васпитању код младих, развијање навика за суживот са културом.</w:t>
            </w:r>
          </w:p>
          <w:p>
            <w:pPr>
              <w:pStyle w:val="NoSpacing"/>
              <w:rPr>
                <w:rFonts w:eastAsia="Calibri"/>
                <w:sz w:val="20"/>
                <w:szCs w:val="20"/>
              </w:rPr>
            </w:pPr>
            <w:r>
              <w:rPr>
                <w:rFonts w:eastAsia="Calibri"/>
                <w:sz w:val="20"/>
                <w:szCs w:val="20"/>
              </w:rPr>
              <w:t>ИНДИКАТОРИ ИСХОДА:Број грађана који су учествовали у програмима културне продукције уметничког стваралаштва, број грађана из осетљивих група који су учествовали у програмима  и број програма реализованих са удружењима грађана и месним организацијама , финансираних од стране општине.</w:t>
            </w:r>
          </w:p>
          <w:p>
            <w:pPr>
              <w:pStyle w:val="NoSpacing"/>
              <w:rPr>
                <w:rFonts w:eastAsia="Calibri"/>
                <w:sz w:val="20"/>
                <w:szCs w:val="20"/>
              </w:rPr>
            </w:pPr>
            <w:r>
              <w:rPr>
                <w:rFonts w:eastAsia="Calibri"/>
                <w:sz w:val="20"/>
                <w:szCs w:val="20"/>
              </w:rPr>
              <w:t xml:space="preserve"> </w:t>
            </w:r>
            <w:r>
              <w:rPr>
                <w:rFonts w:eastAsia="Calibri"/>
                <w:sz w:val="20"/>
                <w:szCs w:val="20"/>
              </w:rPr>
              <w:t>Задовољење потреба корисника за културним садржајима – задовољан корисник; обогаћен је квалитет живота сваког појединца; анимирање младих људи за рад у секцијама; подизање културе на виши ниво, побољшана корелација са образовним институцијама.</w:t>
            </w:r>
          </w:p>
        </w:tc>
      </w:tr>
      <w:tr>
        <w:trPr/>
        <w:tc>
          <w:tcPr>
            <w:tcW w:w="9902" w:type="dxa"/>
            <w:gridSpan w:val="2"/>
            <w:tcBorders>
              <w:left w:val="single" w:sz="4" w:space="0" w:color="000000"/>
              <w:bottom w:val="single" w:sz="4" w:space="0" w:color="000000"/>
              <w:right w:val="single" w:sz="4" w:space="0" w:color="000000"/>
            </w:tcBorders>
            <w:shd w:color="auto" w:fill="auto" w:val="clear"/>
          </w:tcPr>
          <w:p>
            <w:pPr>
              <w:pStyle w:val="Normal"/>
              <w:jc w:val="both"/>
              <w:rPr>
                <w:rFonts w:eastAsia="Calibri"/>
              </w:rPr>
            </w:pPr>
            <w:r>
              <w:rPr>
                <w:rFonts w:eastAsia="Calibri"/>
                <w:b/>
                <w:sz w:val="20"/>
                <w:szCs w:val="20"/>
              </w:rPr>
              <w:t xml:space="preserve">6. Временски оквир програма: </w:t>
            </w:r>
            <w:r>
              <w:rPr>
                <w:rFonts w:eastAsia="Calibri"/>
                <w:sz w:val="20"/>
                <w:szCs w:val="20"/>
              </w:rPr>
              <w:t>Предвиђено је да програм траје 12 месеци у буџетској години.</w:t>
            </w:r>
          </w:p>
        </w:tc>
      </w:tr>
      <w:tr>
        <w:trPr/>
        <w:tc>
          <w:tcPr>
            <w:tcW w:w="99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bCs/>
                <w:sz w:val="20"/>
                <w:szCs w:val="20"/>
              </w:rPr>
            </w:pPr>
            <w:r>
              <w:rPr>
                <w:rFonts w:eastAsia="Calibri"/>
                <w:b/>
                <w:bCs/>
                <w:sz w:val="20"/>
                <w:szCs w:val="20"/>
              </w:rPr>
              <w:t>7. ОСТАЛИ ПАРАМЕТРИ ПРОГРАМА:</w:t>
            </w:r>
          </w:p>
          <w:p>
            <w:pPr>
              <w:pStyle w:val="NoSpacing"/>
              <w:rPr>
                <w:rFonts w:eastAsia="Calibri"/>
              </w:rPr>
            </w:pPr>
            <w:r>
              <w:rPr>
                <w:rFonts w:eastAsia="Calibri"/>
                <w:sz w:val="20"/>
                <w:szCs w:val="20"/>
              </w:rPr>
              <w:t xml:space="preserve">А) </w:t>
            </w:r>
            <w:r>
              <w:rPr>
                <w:rFonts w:eastAsia="Calibri"/>
                <w:b/>
                <w:sz w:val="20"/>
                <w:szCs w:val="20"/>
              </w:rPr>
              <w:t>Правни основ</w:t>
            </w:r>
            <w:r>
              <w:rPr>
                <w:rFonts w:eastAsia="Calibri"/>
                <w:sz w:val="20"/>
                <w:szCs w:val="20"/>
              </w:rPr>
              <w:t xml:space="preserve">: </w:t>
            </w:r>
          </w:p>
          <w:p>
            <w:pPr>
              <w:pStyle w:val="NoSpacing"/>
              <w:rPr>
                <w:rFonts w:eastAsia="Calibri"/>
                <w:sz w:val="20"/>
                <w:szCs w:val="20"/>
              </w:rPr>
            </w:pPr>
            <w:r>
              <w:rPr>
                <w:rFonts w:eastAsia="Calibri"/>
                <w:sz w:val="20"/>
                <w:szCs w:val="20"/>
              </w:rPr>
              <w:t>- Закон о библиотечкој-информационој делатности (''Сл. гласник РС'', бр. 52/11)</w:t>
            </w:r>
          </w:p>
          <w:p>
            <w:pPr>
              <w:pStyle w:val="NoSpacing"/>
              <w:rPr>
                <w:rFonts w:eastAsia="Calibri"/>
                <w:sz w:val="20"/>
                <w:szCs w:val="20"/>
              </w:rPr>
            </w:pPr>
            <w:r>
              <w:rPr>
                <w:rFonts w:eastAsia="Calibri"/>
                <w:sz w:val="20"/>
                <w:szCs w:val="20"/>
              </w:rPr>
              <w:t>- Закон о култури (''Сл. гласник РС'',  бр. 72/09, 13/16 и 30/16-испр.),</w:t>
            </w:r>
          </w:p>
          <w:p>
            <w:pPr>
              <w:pStyle w:val="Heading2"/>
              <w:jc w:val="left"/>
              <w:rPr>
                <w:rFonts w:eastAsia="Calibri"/>
                <w:sz w:val="20"/>
              </w:rPr>
            </w:pPr>
            <w:r>
              <w:rPr>
                <w:rFonts w:eastAsia="Calibri"/>
                <w:sz w:val="20"/>
              </w:rPr>
              <w:t>- Статут Народне библиотеке Ћићевац (''Сл. лист општине Ћићевац'', бр. 5/09, 6/06 ,15/13 и 8/14)</w:t>
            </w:r>
          </w:p>
          <w:p>
            <w:pPr>
              <w:pStyle w:val="NoSpacing"/>
              <w:rPr>
                <w:rFonts w:eastAsia="Calibri"/>
                <w:sz w:val="8"/>
                <w:szCs w:val="20"/>
              </w:rPr>
            </w:pPr>
            <w:r>
              <w:rPr>
                <w:rFonts w:eastAsia="Calibri"/>
                <w:sz w:val="8"/>
                <w:szCs w:val="20"/>
              </w:rPr>
            </w:r>
          </w:p>
          <w:p>
            <w:pPr>
              <w:pStyle w:val="NoSpacing"/>
              <w:rPr>
                <w:rFonts w:eastAsia="Calibri"/>
              </w:rPr>
            </w:pPr>
            <w:r>
              <w:rPr>
                <w:rFonts w:eastAsia="Calibri"/>
                <w:sz w:val="20"/>
                <w:szCs w:val="20"/>
              </w:rPr>
              <w:t xml:space="preserve">Б) </w:t>
            </w:r>
            <w:r>
              <w:rPr>
                <w:rFonts w:eastAsia="Calibri"/>
                <w:b/>
                <w:bCs/>
                <w:sz w:val="20"/>
                <w:szCs w:val="20"/>
              </w:rPr>
              <w:t>Приоритет програма</w:t>
            </w:r>
            <w:r>
              <w:rPr>
                <w:rFonts w:eastAsia="Calibri"/>
                <w:sz w:val="20"/>
                <w:szCs w:val="20"/>
              </w:rPr>
              <w:t xml:space="preserve">:    а) законска обавеза             б)висок              </w:t>
            </w:r>
            <w:r>
              <w:rPr>
                <w:rFonts w:eastAsia="Calibri"/>
                <w:b/>
                <w:sz w:val="20"/>
                <w:szCs w:val="20"/>
              </w:rPr>
              <w:t>в)средњи</w:t>
            </w:r>
            <w:r>
              <w:rPr>
                <w:rFonts w:eastAsia="Calibri"/>
                <w:sz w:val="20"/>
                <w:szCs w:val="20"/>
              </w:rPr>
              <w:t xml:space="preserve">          г)низак</w:t>
            </w:r>
          </w:p>
          <w:p>
            <w:pPr>
              <w:pStyle w:val="NoSpacing"/>
              <w:rPr>
                <w:rFonts w:eastAsia="Calibri"/>
                <w:sz w:val="20"/>
                <w:szCs w:val="20"/>
              </w:rPr>
            </w:pPr>
            <w:r>
              <w:rPr>
                <w:rFonts w:eastAsia="Calibri"/>
                <w:sz w:val="20"/>
                <w:szCs w:val="20"/>
              </w:rPr>
              <w:t xml:space="preserve">В) </w:t>
            </w:r>
            <w:r>
              <w:rPr>
                <w:rFonts w:eastAsia="Calibri"/>
                <w:b/>
                <w:bCs/>
                <w:sz w:val="20"/>
                <w:szCs w:val="20"/>
              </w:rPr>
              <w:t>Ризици остварења програма</w:t>
            </w:r>
            <w:r>
              <w:rPr>
                <w:rFonts w:eastAsia="Calibri"/>
                <w:sz w:val="20"/>
                <w:szCs w:val="20"/>
              </w:rPr>
              <w:t>: недостатак средстава у буџету;  недостатак наменских средстава</w:t>
            </w:r>
          </w:p>
        </w:tc>
      </w:tr>
      <w:tr>
        <w:trPr>
          <w:trHeight w:val="2115" w:hRule="atLeast"/>
        </w:trPr>
        <w:tc>
          <w:tcPr>
            <w:tcW w:w="99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sz w:val="20"/>
                <w:szCs w:val="20"/>
              </w:rPr>
            </w:pPr>
            <w:r>
              <w:rPr>
                <w:rFonts w:eastAsia="Calibri"/>
                <w:sz w:val="20"/>
                <w:szCs w:val="20"/>
              </w:rPr>
              <w:t xml:space="preserve">8. </w:t>
            </w:r>
            <w:r>
              <w:rPr>
                <w:rFonts w:eastAsia="Calibri"/>
                <w:b/>
                <w:bCs/>
                <w:sz w:val="20"/>
                <w:szCs w:val="20"/>
              </w:rPr>
              <w:t>БУЏЕТ ПРОГРАМА:</w:t>
            </w:r>
          </w:p>
          <w:p>
            <w:pPr>
              <w:pStyle w:val="NoSpacing"/>
              <w:rPr>
                <w:rFonts w:eastAsia="Calibri"/>
                <w:sz w:val="20"/>
                <w:szCs w:val="20"/>
              </w:rPr>
            </w:pPr>
            <w:r>
              <w:rPr>
                <w:rFonts w:eastAsia="Calibri"/>
                <w:sz w:val="20"/>
                <w:szCs w:val="20"/>
              </w:rPr>
              <w:t>1. За програмску активност 0001- Функционисање локалних установа културе планирано је расхода у износу од 11.750.000 динара из следећих извора: 01- средства из буџета 11.600.000 динара  и 04- сопствена средства 150.000 динара,</w:t>
            </w:r>
          </w:p>
          <w:p>
            <w:pPr>
              <w:pStyle w:val="NoSpacing"/>
              <w:rPr>
                <w:rFonts w:eastAsia="Calibri"/>
                <w:sz w:val="20"/>
                <w:szCs w:val="20"/>
              </w:rPr>
            </w:pPr>
            <w:r>
              <w:rPr>
                <w:rFonts w:eastAsia="Calibri"/>
                <w:sz w:val="20"/>
                <w:szCs w:val="20"/>
              </w:rPr>
              <w:t>2.   За програмску активност 0002- Јачање културне продукције и уметничког стваралаштва планирано је расхода у износу од 230.000 динара из следећих извора:  01- средства из буџета 180.000 динара и 04- сопствена средства 50.000 динара;</w:t>
            </w:r>
          </w:p>
          <w:p>
            <w:pPr>
              <w:pStyle w:val="NoSpacing"/>
              <w:rPr>
                <w:rFonts w:eastAsia="Calibri"/>
                <w:sz w:val="20"/>
                <w:szCs w:val="20"/>
              </w:rPr>
            </w:pPr>
            <w:r>
              <w:rPr>
                <w:rFonts w:eastAsia="Calibri"/>
                <w:sz w:val="20"/>
                <w:szCs w:val="20"/>
              </w:rPr>
              <w:t>3.  За програмску активност 0003- Унапређење система очувања и представљања културно-историског наслеђа планирано је расхода у износу од 920.000 динара из следећих извора:  01- средства из буџета 920.000 динара;</w:t>
            </w:r>
          </w:p>
          <w:p>
            <w:pPr>
              <w:pStyle w:val="NoSpacing"/>
              <w:rPr>
                <w:rFonts w:eastAsia="Calibri"/>
                <w:sz w:val="20"/>
                <w:szCs w:val="20"/>
              </w:rPr>
            </w:pPr>
            <w:r>
              <w:rPr>
                <w:rFonts w:eastAsia="Calibri"/>
                <w:sz w:val="20"/>
                <w:szCs w:val="20"/>
              </w:rPr>
              <w:t>4. За програмску активност 0004- Остваривање и унапређивање јавног интереса у области јавног информисања планирано је расхода 1.200.000 динара  из следећих извора:  01- средства из буџета 1.200.000 динара</w:t>
            </w:r>
          </w:p>
        </w:tc>
      </w:tr>
    </w:tbl>
    <w:p>
      <w:pPr>
        <w:pStyle w:val="Normal"/>
        <w:rPr/>
      </w:pPr>
      <w:r>
        <w:rPr/>
      </w:r>
    </w:p>
    <w:tbl>
      <w:tblPr>
        <w:tblW w:w="9903" w:type="dxa"/>
        <w:jc w:val="left"/>
        <w:tblInd w:w="0" w:type="dxa"/>
        <w:tblCellMar>
          <w:top w:w="0" w:type="dxa"/>
          <w:left w:w="108" w:type="dxa"/>
          <w:bottom w:w="0" w:type="dxa"/>
          <w:right w:w="108" w:type="dxa"/>
        </w:tblCellMar>
        <w:tblLook w:firstRow="1" w:noVBand="1" w:lastRow="0" w:firstColumn="1" w:lastColumn="0" w:noHBand="0" w:val="04a0"/>
      </w:tblPr>
      <w:tblGrid>
        <w:gridCol w:w="4940"/>
        <w:gridCol w:w="4962"/>
      </w:tblGrid>
      <w:tr>
        <w:trPr/>
        <w:tc>
          <w:tcPr>
            <w:tcW w:w="49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1. Назив програма:</w:t>
            </w:r>
          </w:p>
        </w:tc>
        <w:tc>
          <w:tcPr>
            <w:tcW w:w="49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bCs/>
                <w:sz w:val="20"/>
                <w:szCs w:val="20"/>
              </w:rPr>
              <w:t>14. РАЗВОЈ СПОРТА И ОМЛАДИНЕ</w:t>
            </w:r>
          </w:p>
        </w:tc>
      </w:tr>
      <w:tr>
        <w:trPr/>
        <w:tc>
          <w:tcPr>
            <w:tcW w:w="49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b/>
                <w:b/>
                <w:sz w:val="20"/>
                <w:szCs w:val="20"/>
              </w:rPr>
            </w:pPr>
            <w:r>
              <w:rPr>
                <w:rFonts w:eastAsia="Calibri"/>
                <w:b/>
                <w:sz w:val="20"/>
                <w:szCs w:val="20"/>
              </w:rPr>
              <w:t>2. Шифра пројекта:</w:t>
            </w:r>
          </w:p>
          <w:p>
            <w:pPr>
              <w:pStyle w:val="NoSpacing"/>
              <w:rPr>
                <w:rFonts w:eastAsia="Calibri"/>
                <w:b/>
                <w:b/>
                <w:sz w:val="20"/>
                <w:szCs w:val="20"/>
              </w:rPr>
            </w:pPr>
            <w:r>
              <w:rPr>
                <w:rFonts w:eastAsia="Calibri"/>
                <w:b/>
                <w:sz w:val="20"/>
                <w:szCs w:val="20"/>
              </w:rPr>
              <w:t xml:space="preserve">    </w:t>
            </w:r>
            <w:r>
              <w:rPr>
                <w:rFonts w:eastAsia="Calibri"/>
                <w:b/>
                <w:sz w:val="20"/>
                <w:szCs w:val="20"/>
              </w:rPr>
              <w:t>Програмска активност:</w:t>
            </w:r>
          </w:p>
        </w:tc>
        <w:tc>
          <w:tcPr>
            <w:tcW w:w="49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both"/>
              <w:rPr>
                <w:rFonts w:eastAsia="Calibri"/>
                <w:sz w:val="20"/>
                <w:szCs w:val="20"/>
              </w:rPr>
            </w:pPr>
            <w:r>
              <w:rPr>
                <w:rFonts w:eastAsia="Calibri"/>
                <w:sz w:val="20"/>
                <w:szCs w:val="20"/>
              </w:rPr>
              <w:t>1301</w:t>
            </w:r>
          </w:p>
          <w:p>
            <w:pPr>
              <w:pStyle w:val="NoSpacing"/>
              <w:jc w:val="both"/>
              <w:rPr/>
            </w:pPr>
            <w:r>
              <w:rPr>
                <w:rFonts w:eastAsia="Calibri"/>
                <w:sz w:val="20"/>
                <w:szCs w:val="20"/>
              </w:rPr>
              <w:t xml:space="preserve">  </w:t>
            </w:r>
            <w:r>
              <w:rPr>
                <w:rFonts w:eastAsia="Calibri"/>
                <w:sz w:val="20"/>
                <w:szCs w:val="20"/>
              </w:rPr>
              <w:t>0001 – Подршка локалним спортским организацијама, удружењима и савезима</w:t>
            </w:r>
          </w:p>
          <w:p>
            <w:pPr>
              <w:pStyle w:val="NoSpacing"/>
              <w:ind w:hanging="132"/>
              <w:jc w:val="both"/>
              <w:rPr>
                <w:rFonts w:eastAsia="Calibri"/>
              </w:rPr>
            </w:pPr>
            <w:r>
              <w:rPr>
                <w:rFonts w:eastAsia="Calibri"/>
                <w:sz w:val="20"/>
                <w:szCs w:val="20"/>
              </w:rPr>
              <w:t xml:space="preserve">   </w:t>
            </w:r>
            <w:r>
              <w:rPr>
                <w:rFonts w:eastAsia="Calibri"/>
                <w:sz w:val="20"/>
                <w:szCs w:val="20"/>
              </w:rPr>
              <w:t>0004- Функционисање локалних спортскихустанова</w:t>
            </w:r>
          </w:p>
        </w:tc>
      </w:tr>
      <w:tr>
        <w:trPr/>
        <w:tc>
          <w:tcPr>
            <w:tcW w:w="99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3. Назив буџетског корисника/организационе јединице:</w:t>
            </w:r>
            <w:r>
              <w:rPr>
                <w:rFonts w:eastAsia="Calibri"/>
                <w:sz w:val="20"/>
                <w:szCs w:val="20"/>
              </w:rPr>
              <w:t xml:space="preserve"> Спотски центар Ћићевац, ЈУ Спортски центар Сталаћ- Град Сталаћ, Општинска Управа Ћићевац</w:t>
            </w:r>
          </w:p>
        </w:tc>
      </w:tr>
      <w:tr>
        <w:trPr/>
        <w:tc>
          <w:tcPr>
            <w:tcW w:w="99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4. Име и презиме лица које је одговорно за реализацију:</w:t>
            </w:r>
            <w:r>
              <w:rPr>
                <w:rFonts w:eastAsia="Calibri"/>
                <w:sz w:val="20"/>
                <w:szCs w:val="20"/>
              </w:rPr>
              <w:t xml:space="preserve"> </w:t>
            </w:r>
          </w:p>
        </w:tc>
      </w:tr>
      <w:tr>
        <w:trPr/>
        <w:tc>
          <w:tcPr>
            <w:tcW w:w="9902" w:type="dxa"/>
            <w:gridSpan w:val="2"/>
            <w:tcBorders>
              <w:left w:val="single" w:sz="4" w:space="0" w:color="000000"/>
              <w:bottom w:val="single" w:sz="4" w:space="0" w:color="000000"/>
              <w:right w:val="single" w:sz="4" w:space="0" w:color="000000"/>
            </w:tcBorders>
            <w:shd w:color="auto" w:fill="auto" w:val="clear"/>
          </w:tcPr>
          <w:p>
            <w:pPr>
              <w:pStyle w:val="NoSpacing"/>
              <w:rPr>
                <w:rFonts w:eastAsia="Calibri"/>
                <w:b/>
                <w:b/>
                <w:bCs/>
                <w:sz w:val="20"/>
                <w:szCs w:val="20"/>
              </w:rPr>
            </w:pPr>
            <w:r>
              <w:rPr>
                <w:rFonts w:eastAsia="Calibri"/>
                <w:b/>
                <w:bCs/>
                <w:sz w:val="20"/>
                <w:szCs w:val="20"/>
              </w:rPr>
              <w:t xml:space="preserve">5. Сврха програма: </w:t>
            </w:r>
            <w:r>
              <w:rPr>
                <w:rFonts w:eastAsia="Calibri"/>
                <w:sz w:val="20"/>
                <w:szCs w:val="20"/>
              </w:rPr>
              <w:t>Обезбеђивање приступа спорту и подршка пројектима у вези са развојем омладине и спорта</w:t>
            </w:r>
          </w:p>
        </w:tc>
      </w:tr>
      <w:tr>
        <w:trPr/>
        <w:tc>
          <w:tcPr>
            <w:tcW w:w="99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sz w:val="20"/>
                <w:szCs w:val="20"/>
              </w:rPr>
              <w:t xml:space="preserve">6. Опис и кључни циљ(еви) програма: </w:t>
            </w:r>
          </w:p>
          <w:p>
            <w:pPr>
              <w:pStyle w:val="NoSpacing"/>
              <w:rPr/>
            </w:pPr>
            <w:r>
              <w:rPr>
                <w:rFonts w:eastAsia="Calibri"/>
                <w:sz w:val="20"/>
                <w:szCs w:val="20"/>
              </w:rPr>
              <w:t>Промовисање спорта кроз подршку организацији спортских манифестација, представља начин да се створе позитивни услови за развој спорта и рекреације, омасовљавање спорта, усмеравање деце  и младих да се баве спортом и тиме доприносе здравом стилу живота.</w:t>
            </w:r>
          </w:p>
        </w:tc>
      </w:tr>
      <w:tr>
        <w:trPr/>
        <w:tc>
          <w:tcPr>
            <w:tcW w:w="9902" w:type="dxa"/>
            <w:gridSpan w:val="2"/>
            <w:tcBorders>
              <w:left w:val="single" w:sz="4" w:space="0" w:color="000000"/>
              <w:bottom w:val="single" w:sz="4" w:space="0" w:color="000000"/>
              <w:right w:val="single" w:sz="4" w:space="0" w:color="000000"/>
            </w:tcBorders>
            <w:shd w:color="auto" w:fill="auto" w:val="clear"/>
          </w:tcPr>
          <w:p>
            <w:pPr>
              <w:pStyle w:val="NoSpacing"/>
              <w:rPr>
                <w:rFonts w:eastAsia="Calibri"/>
                <w:b/>
                <w:b/>
                <w:bCs/>
                <w:sz w:val="20"/>
                <w:szCs w:val="20"/>
              </w:rPr>
            </w:pPr>
            <w:r>
              <w:rPr>
                <w:rFonts w:eastAsia="Calibri"/>
                <w:b/>
                <w:bCs/>
                <w:sz w:val="20"/>
                <w:szCs w:val="20"/>
              </w:rPr>
              <w:t>7. Законски основ:</w:t>
            </w:r>
            <w:r>
              <w:rPr>
                <w:rFonts w:eastAsia="Calibri"/>
                <w:sz w:val="20"/>
                <w:szCs w:val="20"/>
              </w:rPr>
              <w:t xml:space="preserve"> Закон о спорту ( „Сл. гласник РС“, бр. 10/2016)</w:t>
            </w:r>
          </w:p>
        </w:tc>
      </w:tr>
      <w:tr>
        <w:trPr/>
        <w:tc>
          <w:tcPr>
            <w:tcW w:w="9902" w:type="dxa"/>
            <w:gridSpan w:val="2"/>
            <w:tcBorders>
              <w:left w:val="single" w:sz="4" w:space="0" w:color="000000"/>
              <w:bottom w:val="single" w:sz="4" w:space="0" w:color="000000"/>
              <w:right w:val="single" w:sz="4" w:space="0" w:color="000000"/>
            </w:tcBorders>
            <w:shd w:color="auto" w:fill="auto" w:val="clear"/>
          </w:tcPr>
          <w:p>
            <w:pPr>
              <w:pStyle w:val="Normal"/>
              <w:jc w:val="both"/>
              <w:rPr>
                <w:rFonts w:eastAsia="Calibri"/>
              </w:rPr>
            </w:pPr>
            <w:r>
              <w:rPr>
                <w:rFonts w:eastAsia="Calibri"/>
                <w:b/>
                <w:sz w:val="20"/>
                <w:szCs w:val="20"/>
              </w:rPr>
              <w:t xml:space="preserve">8. Временски оквир програма: </w:t>
            </w:r>
            <w:r>
              <w:rPr>
                <w:rFonts w:eastAsia="Calibri"/>
                <w:sz w:val="20"/>
                <w:szCs w:val="20"/>
              </w:rPr>
              <w:t>Предвиђено је да програм траје 12 месеци у буџетској години.</w:t>
            </w:r>
          </w:p>
        </w:tc>
      </w:tr>
      <w:tr>
        <w:trPr/>
        <w:tc>
          <w:tcPr>
            <w:tcW w:w="99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rFonts w:eastAsia="Calibri"/>
              </w:rPr>
            </w:pPr>
            <w:r>
              <w:rPr>
                <w:rFonts w:eastAsia="Calibri"/>
                <w:b/>
                <w:bCs/>
                <w:sz w:val="20"/>
                <w:szCs w:val="20"/>
              </w:rPr>
              <w:t>9.</w:t>
            </w:r>
            <w:r>
              <w:rPr>
                <w:rFonts w:eastAsia="Calibri"/>
                <w:sz w:val="20"/>
                <w:szCs w:val="20"/>
              </w:rPr>
              <w:t xml:space="preserve"> </w:t>
            </w:r>
            <w:r>
              <w:rPr>
                <w:rFonts w:eastAsia="Calibri"/>
                <w:b/>
                <w:bCs/>
                <w:sz w:val="20"/>
                <w:szCs w:val="20"/>
              </w:rPr>
              <w:t>Приоритет програма</w:t>
            </w:r>
            <w:r>
              <w:rPr>
                <w:rFonts w:eastAsia="Calibri"/>
                <w:sz w:val="20"/>
                <w:szCs w:val="20"/>
              </w:rPr>
              <w:t xml:space="preserve">:    а) законска обавеза             б)висок              </w:t>
            </w:r>
            <w:r>
              <w:rPr>
                <w:rFonts w:eastAsia="Calibri"/>
                <w:b/>
                <w:sz w:val="20"/>
                <w:szCs w:val="20"/>
              </w:rPr>
              <w:t>в)средњи</w:t>
            </w:r>
            <w:r>
              <w:rPr>
                <w:rFonts w:eastAsia="Calibri"/>
                <w:sz w:val="20"/>
                <w:szCs w:val="20"/>
              </w:rPr>
              <w:t xml:space="preserve">          г)низак</w:t>
            </w:r>
          </w:p>
        </w:tc>
      </w:tr>
      <w:tr>
        <w:trPr>
          <w:trHeight w:val="2115" w:hRule="atLeast"/>
        </w:trPr>
        <w:tc>
          <w:tcPr>
            <w:tcW w:w="99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bCs/>
                <w:sz w:val="20"/>
                <w:szCs w:val="20"/>
              </w:rPr>
              <w:t>10</w:t>
            </w:r>
            <w:r>
              <w:rPr>
                <w:rFonts w:eastAsia="Calibri"/>
                <w:sz w:val="20"/>
                <w:szCs w:val="20"/>
              </w:rPr>
              <w:t xml:space="preserve">. </w:t>
            </w:r>
            <w:r>
              <w:rPr>
                <w:rFonts w:eastAsia="Calibri"/>
                <w:b/>
                <w:bCs/>
                <w:sz w:val="20"/>
                <w:szCs w:val="20"/>
              </w:rPr>
              <w:t>БУЏЕТ ПРОГРАМА:</w:t>
            </w:r>
          </w:p>
          <w:p>
            <w:pPr>
              <w:pStyle w:val="NoSpacing"/>
              <w:rPr/>
            </w:pPr>
            <w:r>
              <w:rPr>
                <w:rFonts w:eastAsia="Calibri" w:eastAsiaTheme="minorHAnsi"/>
                <w:b/>
                <w:bCs/>
                <w:sz w:val="20"/>
                <w:szCs w:val="20"/>
              </w:rPr>
              <w:t xml:space="preserve"> </w:t>
            </w:r>
            <w:r>
              <w:rPr>
                <w:rFonts w:eastAsia="Calibri" w:eastAsiaTheme="minorHAnsi"/>
                <w:sz w:val="20"/>
                <w:szCs w:val="20"/>
              </w:rPr>
              <w:t>За реализацију програма 14 Развој спорта и омладине планирано је расхода у износу од 12.87</w:t>
            </w:r>
            <w:r>
              <w:rPr>
                <w:rFonts w:eastAsia="Calibri" w:eastAsiaTheme="minorHAnsi"/>
                <w:sz w:val="20"/>
                <w:szCs w:val="22"/>
              </w:rPr>
              <w:t>3.</w:t>
            </w:r>
            <w:r>
              <w:rPr>
                <w:rFonts w:eastAsia="Calibri" w:eastAsiaTheme="minorHAnsi"/>
                <w:sz w:val="20"/>
                <w:szCs w:val="20"/>
              </w:rPr>
              <w:t>000 динара и то по програмским активностима:</w:t>
            </w:r>
          </w:p>
          <w:p>
            <w:pPr>
              <w:pStyle w:val="NoSpacing"/>
              <w:rPr/>
            </w:pPr>
            <w:r>
              <w:rPr>
                <w:rFonts w:eastAsia="Calibri"/>
                <w:sz w:val="20"/>
                <w:szCs w:val="20"/>
              </w:rPr>
              <w:t xml:space="preserve">1.  0001 – Подршка локалним спортским организацијама, удружењима и савезима планирано је расхода у износу од 4.000.000 динара из следећих извора: 01- средства из буџета 4.000.000 динара  </w:t>
            </w:r>
          </w:p>
          <w:p>
            <w:pPr>
              <w:pStyle w:val="NoSpacing"/>
              <w:rPr/>
            </w:pPr>
            <w:r>
              <w:rPr>
                <w:rFonts w:eastAsia="Calibri"/>
                <w:sz w:val="20"/>
                <w:szCs w:val="20"/>
              </w:rPr>
              <w:t xml:space="preserve">2.   За програмску активност 0004- Функционисање локалних спортскихустанова планирано је расхода у износу од 8.873.000 динара и то:  за функционисање Спортског центра Ћићевац износ од 6.453.000 динара, а за функционисање ЈУ Спортског центра Сталаћ-Град Сталаћ износ од 2.420.000  из следећих извора: 01- средства из буџета 8.873.000 динара  </w:t>
            </w:r>
          </w:p>
        </w:tc>
      </w:tr>
      <w:tr>
        <w:trPr>
          <w:trHeight w:val="224" w:hRule="atLeast"/>
        </w:trPr>
        <w:tc>
          <w:tcPr>
            <w:tcW w:w="9902" w:type="dxa"/>
            <w:gridSpan w:val="2"/>
            <w:tcBorders>
              <w:left w:val="single" w:sz="4" w:space="0" w:color="000000"/>
              <w:bottom w:val="single" w:sz="4" w:space="0" w:color="000000"/>
              <w:right w:val="single" w:sz="4" w:space="0" w:color="000000"/>
            </w:tcBorders>
            <w:shd w:color="auto" w:fill="auto" w:val="clear"/>
          </w:tcPr>
          <w:p>
            <w:pPr>
              <w:pStyle w:val="NoSpacing"/>
              <w:rPr/>
            </w:pPr>
            <w:r>
              <w:rPr>
                <w:rFonts w:eastAsia="Calibri"/>
                <w:sz w:val="20"/>
                <w:szCs w:val="20"/>
              </w:rPr>
              <w:t xml:space="preserve">11. </w:t>
            </w:r>
            <w:r>
              <w:rPr>
                <w:rFonts w:eastAsia="Calibri"/>
                <w:b/>
                <w:bCs/>
                <w:sz w:val="20"/>
                <w:szCs w:val="20"/>
              </w:rPr>
              <w:t>Ризици остварења програма</w:t>
            </w:r>
            <w:r>
              <w:rPr>
                <w:rFonts w:eastAsia="Calibri"/>
                <w:sz w:val="20"/>
                <w:szCs w:val="20"/>
              </w:rPr>
              <w:t>: Недостатак средстава у буџету</w:t>
            </w:r>
          </w:p>
        </w:tc>
      </w:tr>
      <w:tr>
        <w:trPr/>
        <w:tc>
          <w:tcPr>
            <w:tcW w:w="49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1. Назив програма:</w:t>
            </w:r>
          </w:p>
        </w:tc>
        <w:tc>
          <w:tcPr>
            <w:tcW w:w="49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bCs/>
                <w:sz w:val="20"/>
                <w:szCs w:val="20"/>
              </w:rPr>
              <w:t>15. ОПШТЕ УСЛУГЕ ЛОКАЛНЕ САМОУПРАВЕ</w:t>
            </w:r>
          </w:p>
        </w:tc>
      </w:tr>
      <w:tr>
        <w:trPr/>
        <w:tc>
          <w:tcPr>
            <w:tcW w:w="49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2. Шифра пројекта:</w:t>
            </w:r>
          </w:p>
          <w:p>
            <w:pPr>
              <w:pStyle w:val="NoSpacing"/>
              <w:rPr/>
            </w:pPr>
            <w:r>
              <w:rPr>
                <w:rFonts w:eastAsia="Calibri"/>
                <w:b/>
                <w:sz w:val="20"/>
                <w:szCs w:val="20"/>
              </w:rPr>
              <w:t xml:space="preserve">    </w:t>
            </w:r>
            <w:r>
              <w:rPr>
                <w:rFonts w:eastAsia="Calibri"/>
                <w:b/>
                <w:sz w:val="20"/>
                <w:szCs w:val="20"/>
              </w:rPr>
              <w:t>Програмска активност:</w:t>
            </w:r>
          </w:p>
        </w:tc>
        <w:tc>
          <w:tcPr>
            <w:tcW w:w="49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both"/>
              <w:rPr>
                <w:rFonts w:eastAsia="Calibri"/>
                <w:sz w:val="20"/>
                <w:szCs w:val="20"/>
              </w:rPr>
            </w:pPr>
            <w:r>
              <w:rPr>
                <w:rFonts w:eastAsia="Calibri"/>
                <w:sz w:val="20"/>
                <w:szCs w:val="20"/>
              </w:rPr>
              <w:t>0602</w:t>
            </w:r>
          </w:p>
          <w:p>
            <w:pPr>
              <w:pStyle w:val="NoSpacing"/>
              <w:jc w:val="both"/>
              <w:rPr/>
            </w:pPr>
            <w:r>
              <w:rPr>
                <w:rFonts w:eastAsia="Calibri"/>
                <w:sz w:val="20"/>
                <w:szCs w:val="20"/>
              </w:rPr>
              <w:t>0001 – Функционисање локалне самоуправе  и градских општина</w:t>
            </w:r>
          </w:p>
          <w:p>
            <w:pPr>
              <w:pStyle w:val="NoSpacing"/>
              <w:jc w:val="both"/>
              <w:rPr/>
            </w:pPr>
            <w:r>
              <w:rPr>
                <w:rFonts w:eastAsia="Calibri"/>
                <w:sz w:val="20"/>
                <w:szCs w:val="20"/>
              </w:rPr>
              <w:t>0002- Функционисање месних заједница</w:t>
            </w:r>
          </w:p>
          <w:p>
            <w:pPr>
              <w:pStyle w:val="NoSpacing"/>
              <w:jc w:val="both"/>
              <w:rPr/>
            </w:pPr>
            <w:r>
              <w:rPr>
                <w:rFonts w:eastAsia="Calibri"/>
                <w:sz w:val="20"/>
                <w:szCs w:val="20"/>
              </w:rPr>
              <w:t>0003 – Сервисирање јавног дуга</w:t>
            </w:r>
          </w:p>
          <w:p>
            <w:pPr>
              <w:pStyle w:val="NoSpacing"/>
              <w:jc w:val="both"/>
              <w:rPr/>
            </w:pPr>
            <w:r>
              <w:rPr>
                <w:rFonts w:eastAsia="Calibri"/>
                <w:sz w:val="20"/>
                <w:szCs w:val="20"/>
              </w:rPr>
              <w:t>0004 – Општинско/градско правобранилаштво</w:t>
            </w:r>
          </w:p>
          <w:p>
            <w:pPr>
              <w:pStyle w:val="NoSpacing"/>
              <w:jc w:val="both"/>
              <w:rPr/>
            </w:pPr>
            <w:r>
              <w:rPr>
                <w:rFonts w:eastAsia="Calibri"/>
                <w:sz w:val="20"/>
                <w:szCs w:val="20"/>
              </w:rPr>
              <w:t>0009 – Текућа буџетска резерва</w:t>
            </w:r>
          </w:p>
          <w:p>
            <w:pPr>
              <w:pStyle w:val="NoSpacing"/>
              <w:jc w:val="both"/>
              <w:rPr/>
            </w:pPr>
            <w:r>
              <w:rPr>
                <w:rFonts w:eastAsia="Calibri"/>
                <w:sz w:val="20"/>
                <w:szCs w:val="20"/>
              </w:rPr>
              <w:t>00010 – Сталана буџетска резерва</w:t>
            </w:r>
          </w:p>
          <w:p>
            <w:pPr>
              <w:pStyle w:val="NoSpacing"/>
              <w:jc w:val="both"/>
              <w:rPr/>
            </w:pPr>
            <w:r>
              <w:rPr>
                <w:rFonts w:eastAsia="Calibri"/>
                <w:sz w:val="20"/>
                <w:szCs w:val="20"/>
              </w:rPr>
              <w:t>0014 - Управљање у ванредним ситуацијама</w:t>
            </w:r>
          </w:p>
        </w:tc>
      </w:tr>
      <w:tr>
        <w:trPr/>
        <w:tc>
          <w:tcPr>
            <w:tcW w:w="99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3. Назив буџетског корисника/организационе јединице:</w:t>
            </w:r>
            <w:r>
              <w:rPr>
                <w:rFonts w:eastAsia="Calibri"/>
                <w:sz w:val="20"/>
                <w:szCs w:val="20"/>
              </w:rPr>
              <w:t xml:space="preserve">  Општинска управа Ћићевац</w:t>
            </w:r>
          </w:p>
        </w:tc>
      </w:tr>
      <w:tr>
        <w:trPr/>
        <w:tc>
          <w:tcPr>
            <w:tcW w:w="99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4. Име и презиме лица које је одговорно за реализацију:</w:t>
            </w:r>
            <w:r>
              <w:rPr>
                <w:rFonts w:eastAsia="Calibri"/>
                <w:sz w:val="20"/>
                <w:szCs w:val="20"/>
              </w:rPr>
              <w:t xml:space="preserve"> Мирјана Станојевић Јовић</w:t>
            </w:r>
          </w:p>
        </w:tc>
      </w:tr>
      <w:tr>
        <w:trPr/>
        <w:tc>
          <w:tcPr>
            <w:tcW w:w="9902" w:type="dxa"/>
            <w:gridSpan w:val="2"/>
            <w:tcBorders>
              <w:left w:val="single" w:sz="4" w:space="0" w:color="000000"/>
              <w:bottom w:val="single" w:sz="4" w:space="0" w:color="000000"/>
              <w:right w:val="single" w:sz="4" w:space="0" w:color="000000"/>
            </w:tcBorders>
            <w:shd w:color="auto" w:fill="auto" w:val="clear"/>
          </w:tcPr>
          <w:p>
            <w:pPr>
              <w:pStyle w:val="NoSpacing"/>
              <w:rPr/>
            </w:pPr>
            <w:r>
              <w:rPr>
                <w:rFonts w:eastAsia="Calibri"/>
                <w:b/>
                <w:bCs/>
                <w:sz w:val="20"/>
                <w:szCs w:val="20"/>
              </w:rPr>
              <w:t xml:space="preserve">5. Сврха програма: </w:t>
            </w:r>
            <w:r>
              <w:rPr>
                <w:rFonts w:eastAsia="Calibri" w:cs="" w:cstheme="minorBidi"/>
                <w:sz w:val="20"/>
                <w:szCs w:val="20"/>
              </w:rPr>
              <w:t>Обезбеђивање услуга јавне управе и остваривање и заштита права грађана и јавног интереса; Одрживо управљање финансијама и администрирање изворних прихода локалне самуправе;  Сервисирање обавеза које проистичу из задуживања за финансирање буџета и управљање јавним дугом:; Пружање ефикасне интервенције, ублажавање последица и обезбеђење снабдевености и стабилности на тржишту у случају ванредних ситуација.</w:t>
            </w:r>
          </w:p>
        </w:tc>
      </w:tr>
      <w:tr>
        <w:trPr/>
        <w:tc>
          <w:tcPr>
            <w:tcW w:w="99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 xml:space="preserve">6. Опис и кључни циљ(еви) програма: </w:t>
            </w:r>
          </w:p>
          <w:p>
            <w:pPr>
              <w:pStyle w:val="NoSpacing"/>
              <w:rPr/>
            </w:pPr>
            <w:r>
              <w:rPr>
                <w:rFonts w:eastAsia="Calibri"/>
                <w:sz w:val="20"/>
                <w:szCs w:val="20"/>
              </w:rPr>
              <w:t>Одрживо управно и финансијско пословање општине у складу са надлежностима и пословима локалне самоуправе.</w:t>
            </w:r>
          </w:p>
        </w:tc>
      </w:tr>
      <w:tr>
        <w:trPr/>
        <w:tc>
          <w:tcPr>
            <w:tcW w:w="9902" w:type="dxa"/>
            <w:gridSpan w:val="2"/>
            <w:tcBorders>
              <w:left w:val="single" w:sz="4" w:space="0" w:color="000000"/>
              <w:bottom w:val="single" w:sz="4" w:space="0" w:color="000000"/>
              <w:right w:val="single" w:sz="4" w:space="0" w:color="000000"/>
            </w:tcBorders>
            <w:shd w:color="auto" w:fill="auto" w:val="clear"/>
          </w:tcPr>
          <w:p>
            <w:pPr>
              <w:pStyle w:val="NoSpacing"/>
              <w:rPr/>
            </w:pPr>
            <w:r>
              <w:rPr>
                <w:rFonts w:eastAsia="Calibri"/>
                <w:b/>
                <w:bCs/>
                <w:sz w:val="20"/>
                <w:szCs w:val="20"/>
              </w:rPr>
              <w:t>7. Законски основ:</w:t>
            </w:r>
            <w:r>
              <w:rPr>
                <w:rFonts w:eastAsia="Calibri"/>
                <w:sz w:val="20"/>
                <w:szCs w:val="20"/>
              </w:rPr>
              <w:t xml:space="preserve"> Закон о локалној самоуправи ( „Сл. гласник РС“, бр. 129/2007, 83/2014- др.закон, 101/2016- др.закон, 47/2018)</w:t>
            </w:r>
          </w:p>
        </w:tc>
      </w:tr>
      <w:tr>
        <w:trPr/>
        <w:tc>
          <w:tcPr>
            <w:tcW w:w="9902" w:type="dxa"/>
            <w:gridSpan w:val="2"/>
            <w:tcBorders>
              <w:left w:val="single" w:sz="4" w:space="0" w:color="000000"/>
              <w:bottom w:val="single" w:sz="4" w:space="0" w:color="000000"/>
              <w:right w:val="single" w:sz="4" w:space="0" w:color="000000"/>
            </w:tcBorders>
            <w:shd w:color="auto" w:fill="auto" w:val="clear"/>
          </w:tcPr>
          <w:p>
            <w:pPr>
              <w:pStyle w:val="Normal"/>
              <w:jc w:val="both"/>
              <w:rPr/>
            </w:pPr>
            <w:r>
              <w:rPr>
                <w:rFonts w:eastAsia="Calibri"/>
                <w:b/>
                <w:sz w:val="20"/>
                <w:szCs w:val="20"/>
              </w:rPr>
              <w:t xml:space="preserve">8. Временски оквир програма: </w:t>
            </w:r>
            <w:r>
              <w:rPr>
                <w:rFonts w:eastAsia="Calibri"/>
                <w:sz w:val="20"/>
                <w:szCs w:val="20"/>
              </w:rPr>
              <w:t>Предвиђено је да програм траје 12 месеци у буџетској години.</w:t>
            </w:r>
          </w:p>
        </w:tc>
      </w:tr>
      <w:tr>
        <w:trPr/>
        <w:tc>
          <w:tcPr>
            <w:tcW w:w="99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bCs/>
                <w:sz w:val="20"/>
                <w:szCs w:val="20"/>
              </w:rPr>
              <w:t>9.</w:t>
            </w:r>
            <w:r>
              <w:rPr>
                <w:rFonts w:eastAsia="Calibri"/>
                <w:sz w:val="20"/>
                <w:szCs w:val="20"/>
              </w:rPr>
              <w:t xml:space="preserve"> </w:t>
            </w:r>
            <w:r>
              <w:rPr>
                <w:rFonts w:eastAsia="Calibri"/>
                <w:b/>
                <w:bCs/>
                <w:sz w:val="20"/>
                <w:szCs w:val="20"/>
              </w:rPr>
              <w:t>Приоритет програма</w:t>
            </w:r>
            <w:r>
              <w:rPr>
                <w:rFonts w:eastAsia="Calibri"/>
                <w:sz w:val="20"/>
                <w:szCs w:val="20"/>
              </w:rPr>
              <w:t>:    а)</w:t>
            </w:r>
            <w:r>
              <w:rPr>
                <w:rFonts w:eastAsia="Calibri"/>
                <w:b/>
                <w:bCs/>
                <w:sz w:val="20"/>
                <w:szCs w:val="20"/>
              </w:rPr>
              <w:t xml:space="preserve"> законска обавеза</w:t>
            </w:r>
            <w:r>
              <w:rPr>
                <w:rFonts w:eastAsia="Calibri"/>
                <w:sz w:val="20"/>
                <w:szCs w:val="20"/>
              </w:rPr>
              <w:t xml:space="preserve">             б)висок              в)средњи          г)низак</w:t>
            </w:r>
          </w:p>
        </w:tc>
      </w:tr>
      <w:tr>
        <w:trPr>
          <w:trHeight w:val="2115" w:hRule="atLeast"/>
        </w:trPr>
        <w:tc>
          <w:tcPr>
            <w:tcW w:w="99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bCs/>
                <w:sz w:val="20"/>
                <w:szCs w:val="20"/>
              </w:rPr>
              <w:t>10</w:t>
            </w:r>
            <w:r>
              <w:rPr>
                <w:rFonts w:eastAsia="Calibri"/>
                <w:sz w:val="20"/>
                <w:szCs w:val="20"/>
              </w:rPr>
              <w:t xml:space="preserve">. </w:t>
            </w:r>
            <w:r>
              <w:rPr>
                <w:rFonts w:eastAsia="Calibri"/>
                <w:b/>
                <w:bCs/>
                <w:sz w:val="20"/>
                <w:szCs w:val="20"/>
              </w:rPr>
              <w:t>БУЏЕТ ПРОГРАМА:</w:t>
            </w:r>
          </w:p>
          <w:p>
            <w:pPr>
              <w:pStyle w:val="NoSpacing"/>
              <w:rPr/>
            </w:pPr>
            <w:r>
              <w:rPr>
                <w:rFonts w:eastAsia="Calibri" w:eastAsiaTheme="minorHAnsi"/>
                <w:b/>
                <w:bCs/>
                <w:sz w:val="20"/>
                <w:szCs w:val="20"/>
              </w:rPr>
              <w:t xml:space="preserve"> </w:t>
            </w:r>
            <w:r>
              <w:rPr>
                <w:rFonts w:eastAsia="Calibri" w:eastAsiaTheme="minorHAnsi"/>
                <w:sz w:val="20"/>
                <w:szCs w:val="20"/>
              </w:rPr>
              <w:t>За реализацију програма 15 Опште услуге локалне саоуправе планирано је расхода у износу од 103.835.000 динара и то по програмским активностима:</w:t>
            </w:r>
          </w:p>
          <w:p>
            <w:pPr>
              <w:pStyle w:val="NoSpacing"/>
              <w:rPr/>
            </w:pPr>
            <w:r>
              <w:rPr>
                <w:rFonts w:eastAsia="Calibri"/>
                <w:sz w:val="20"/>
                <w:szCs w:val="20"/>
              </w:rPr>
              <w:t xml:space="preserve">1.  0001 – Функционисање локалне самоуправе  и градских општина планирано је расхода у износу од 86.465.000 динара из следећих извора: 01- средства из буџета 86.465.000 динара  </w:t>
            </w:r>
          </w:p>
          <w:p>
            <w:pPr>
              <w:pStyle w:val="NoSpacing"/>
              <w:rPr/>
            </w:pPr>
            <w:r>
              <w:rPr>
                <w:rFonts w:eastAsia="Calibri"/>
                <w:sz w:val="20"/>
                <w:szCs w:val="20"/>
              </w:rPr>
              <w:t>2.   0002- Функционисање месних заједница планирано је расхода у износу од 2.000.000 динара  из следећих извора: 01- средства из буџета 2.000.000 динара</w:t>
            </w:r>
          </w:p>
          <w:p>
            <w:pPr>
              <w:pStyle w:val="NoSpacing"/>
              <w:rPr/>
            </w:pPr>
            <w:r>
              <w:rPr>
                <w:rFonts w:eastAsia="Calibri"/>
                <w:sz w:val="20"/>
                <w:szCs w:val="20"/>
              </w:rPr>
              <w:t>3. 0003 – Сервисирање јавног дуга планирано је расхода у износу од 8.850.000 динара  из следећих извора: 01- средства из буџета 8.850.000 динара</w:t>
            </w:r>
          </w:p>
          <w:p>
            <w:pPr>
              <w:pStyle w:val="NoSpacing"/>
              <w:rPr/>
            </w:pPr>
            <w:r>
              <w:rPr>
                <w:rFonts w:eastAsia="Calibri"/>
                <w:sz w:val="20"/>
                <w:szCs w:val="20"/>
              </w:rPr>
              <w:t>4. 0004 – Општинско/градско правобранилаштво планирано је расхода у износу од 2.610.000 динара  из следећих извора: 01- средства из буџета2.610.000 динара</w:t>
            </w:r>
          </w:p>
          <w:p>
            <w:pPr>
              <w:pStyle w:val="NoSpacing"/>
              <w:rPr/>
            </w:pPr>
            <w:r>
              <w:rPr>
                <w:rFonts w:eastAsia="Calibri"/>
                <w:sz w:val="20"/>
                <w:szCs w:val="20"/>
              </w:rPr>
              <w:t>5. 0009 – Текућа буџетска резерва планирано је расхода у износу од 5.500.000 динара  из следећих извора: 01- средства из буџета 5.500.000 динара</w:t>
            </w:r>
          </w:p>
          <w:p>
            <w:pPr>
              <w:pStyle w:val="NoSpacing"/>
              <w:rPr/>
            </w:pPr>
            <w:r>
              <w:rPr>
                <w:rFonts w:eastAsia="Calibri"/>
                <w:sz w:val="20"/>
                <w:szCs w:val="20"/>
              </w:rPr>
              <w:t>6. 00010 – Сталана буџетска резерва планирано је расхода у износу од 500.000 динара  из следећих извора: 01- средства из буџета 500.000 динара</w:t>
            </w:r>
          </w:p>
          <w:p>
            <w:pPr>
              <w:pStyle w:val="NoSpacing"/>
              <w:rPr/>
            </w:pPr>
            <w:r>
              <w:rPr>
                <w:rFonts w:eastAsia="Calibri"/>
                <w:sz w:val="20"/>
                <w:szCs w:val="20"/>
              </w:rPr>
              <w:t>7. 0014 - Управљање у ванредним ситуацијама планирано је расхода у износу од 3.410.000 динара  из следећих извора: 01- средства из буџета 3.410.000 динара</w:t>
            </w:r>
          </w:p>
        </w:tc>
      </w:tr>
      <w:tr>
        <w:trPr>
          <w:trHeight w:val="178" w:hRule="atLeast"/>
        </w:trPr>
        <w:tc>
          <w:tcPr>
            <w:tcW w:w="9902" w:type="dxa"/>
            <w:gridSpan w:val="2"/>
            <w:tcBorders>
              <w:left w:val="single" w:sz="4" w:space="0" w:color="000000"/>
              <w:bottom w:val="single" w:sz="4" w:space="0" w:color="000000"/>
              <w:right w:val="single" w:sz="4" w:space="0" w:color="000000"/>
            </w:tcBorders>
            <w:shd w:color="auto" w:fill="auto" w:val="clear"/>
          </w:tcPr>
          <w:p>
            <w:pPr>
              <w:pStyle w:val="NoSpacing"/>
              <w:rPr/>
            </w:pPr>
            <w:r>
              <w:rPr>
                <w:rFonts w:eastAsia="Calibri"/>
                <w:sz w:val="20"/>
                <w:szCs w:val="20"/>
              </w:rPr>
              <w:t xml:space="preserve">11. </w:t>
            </w:r>
            <w:r>
              <w:rPr>
                <w:rFonts w:eastAsia="Calibri"/>
                <w:b/>
                <w:bCs/>
                <w:sz w:val="20"/>
                <w:szCs w:val="20"/>
              </w:rPr>
              <w:t>Ризици остварења програма</w:t>
            </w:r>
            <w:r>
              <w:rPr>
                <w:rFonts w:eastAsia="Calibri"/>
                <w:sz w:val="20"/>
                <w:szCs w:val="20"/>
              </w:rPr>
              <w:t>: Недостатак средстава у буџету</w:t>
            </w:r>
          </w:p>
        </w:tc>
      </w:tr>
    </w:tbl>
    <w:p>
      <w:pPr>
        <w:pStyle w:val="Normal"/>
        <w:rPr/>
      </w:pPr>
      <w:r>
        <w:rPr/>
      </w:r>
    </w:p>
    <w:tbl>
      <w:tblPr>
        <w:tblW w:w="9903" w:type="dxa"/>
        <w:jc w:val="left"/>
        <w:tblInd w:w="0" w:type="dxa"/>
        <w:tblCellMar>
          <w:top w:w="0" w:type="dxa"/>
          <w:left w:w="108" w:type="dxa"/>
          <w:bottom w:w="0" w:type="dxa"/>
          <w:right w:w="108" w:type="dxa"/>
        </w:tblCellMar>
        <w:tblLook w:firstRow="1" w:noVBand="1" w:lastRow="0" w:firstColumn="1" w:lastColumn="0" w:noHBand="0" w:val="04a0"/>
      </w:tblPr>
      <w:tblGrid>
        <w:gridCol w:w="4940"/>
        <w:gridCol w:w="4962"/>
      </w:tblGrid>
      <w:tr>
        <w:trPr/>
        <w:tc>
          <w:tcPr>
            <w:tcW w:w="49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1. Назив програма:</w:t>
            </w:r>
          </w:p>
        </w:tc>
        <w:tc>
          <w:tcPr>
            <w:tcW w:w="49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bCs/>
                <w:sz w:val="20"/>
                <w:szCs w:val="20"/>
              </w:rPr>
              <w:t>16 . ПОЛИТИЧКИ СИСТЕМ ЛОКАЛНЕ САМОУПРАВЕ</w:t>
            </w:r>
          </w:p>
        </w:tc>
      </w:tr>
      <w:tr>
        <w:trPr/>
        <w:tc>
          <w:tcPr>
            <w:tcW w:w="494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2. Шифра пројекта:</w:t>
            </w:r>
          </w:p>
          <w:p>
            <w:pPr>
              <w:pStyle w:val="NoSpacing"/>
              <w:rPr/>
            </w:pPr>
            <w:r>
              <w:rPr>
                <w:rFonts w:eastAsia="Calibri"/>
                <w:b/>
                <w:sz w:val="20"/>
                <w:szCs w:val="20"/>
              </w:rPr>
              <w:t xml:space="preserve">    </w:t>
            </w:r>
            <w:r>
              <w:rPr>
                <w:rFonts w:eastAsia="Calibri"/>
                <w:b/>
                <w:sz w:val="20"/>
                <w:szCs w:val="20"/>
              </w:rPr>
              <w:t>Програмска активност:</w:t>
            </w:r>
          </w:p>
        </w:tc>
        <w:tc>
          <w:tcPr>
            <w:tcW w:w="4962" w:type="dxa"/>
            <w:tcBorders>
              <w:top w:val="single" w:sz="4" w:space="0" w:color="000000"/>
              <w:left w:val="single" w:sz="4" w:space="0" w:color="000000"/>
              <w:bottom w:val="single" w:sz="4" w:space="0" w:color="000000"/>
              <w:right w:val="single" w:sz="4" w:space="0" w:color="000000"/>
            </w:tcBorders>
            <w:shd w:color="auto" w:fill="auto" w:val="clear"/>
          </w:tcPr>
          <w:p>
            <w:pPr>
              <w:pStyle w:val="NoSpacing"/>
              <w:jc w:val="both"/>
              <w:rPr/>
            </w:pPr>
            <w:r>
              <w:rPr>
                <w:rFonts w:eastAsia="Calibri"/>
                <w:sz w:val="20"/>
                <w:szCs w:val="20"/>
              </w:rPr>
              <w:t>2101</w:t>
            </w:r>
          </w:p>
          <w:p>
            <w:pPr>
              <w:pStyle w:val="NoSpacing"/>
              <w:jc w:val="both"/>
              <w:rPr/>
            </w:pPr>
            <w:r>
              <w:rPr>
                <w:rFonts w:eastAsia="Calibri"/>
                <w:sz w:val="20"/>
                <w:szCs w:val="20"/>
              </w:rPr>
              <w:t>0001 – Функционисање Скупштине</w:t>
            </w:r>
          </w:p>
          <w:p>
            <w:pPr>
              <w:pStyle w:val="NoSpacing"/>
              <w:jc w:val="both"/>
              <w:rPr/>
            </w:pPr>
            <w:r>
              <w:rPr>
                <w:rFonts w:eastAsia="Calibri"/>
                <w:sz w:val="20"/>
                <w:szCs w:val="20"/>
              </w:rPr>
              <w:t>0002- Функционисање извршних органа</w:t>
            </w:r>
          </w:p>
        </w:tc>
      </w:tr>
      <w:tr>
        <w:trPr/>
        <w:tc>
          <w:tcPr>
            <w:tcW w:w="99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3. Назив буџетског корисника/организационе јединице:</w:t>
            </w:r>
            <w:r>
              <w:rPr>
                <w:rFonts w:eastAsia="Calibri"/>
                <w:sz w:val="20"/>
                <w:szCs w:val="20"/>
              </w:rPr>
              <w:t xml:space="preserve">  Скупштина општине Ћићевац, Председник општине Ћићевац ,Општинско веће општине Ћићевац</w:t>
            </w:r>
          </w:p>
        </w:tc>
      </w:tr>
      <w:tr>
        <w:trPr/>
        <w:tc>
          <w:tcPr>
            <w:tcW w:w="99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4. Име и презиме лица које је одговорно за реализацију:</w:t>
            </w:r>
            <w:r>
              <w:rPr>
                <w:rFonts w:eastAsia="Calibri"/>
                <w:sz w:val="20"/>
                <w:szCs w:val="20"/>
              </w:rPr>
              <w:t xml:space="preserve"> Мирјана Кркић</w:t>
            </w:r>
          </w:p>
        </w:tc>
      </w:tr>
      <w:tr>
        <w:trPr/>
        <w:tc>
          <w:tcPr>
            <w:tcW w:w="9902" w:type="dxa"/>
            <w:gridSpan w:val="2"/>
            <w:tcBorders>
              <w:left w:val="single" w:sz="4" w:space="0" w:color="000000"/>
              <w:bottom w:val="single" w:sz="4" w:space="0" w:color="000000"/>
              <w:right w:val="single" w:sz="4" w:space="0" w:color="000000"/>
            </w:tcBorders>
            <w:shd w:color="auto" w:fill="auto" w:val="clear"/>
          </w:tcPr>
          <w:p>
            <w:pPr>
              <w:pStyle w:val="NoSpacing"/>
              <w:rPr/>
            </w:pPr>
            <w:r>
              <w:rPr>
                <w:rFonts w:eastAsia="Calibri"/>
                <w:b/>
                <w:bCs/>
                <w:sz w:val="20"/>
                <w:szCs w:val="20"/>
              </w:rPr>
              <w:t xml:space="preserve">5. Сврха програма: </w:t>
            </w:r>
            <w:r>
              <w:rPr>
                <w:rFonts w:eastAsia="Calibri" w:cs="" w:cstheme="minorBidi"/>
                <w:sz w:val="20"/>
                <w:szCs w:val="20"/>
              </w:rPr>
              <w:t>Обављање основних функција изборних органа локалне самоуправе</w:t>
            </w:r>
          </w:p>
        </w:tc>
      </w:tr>
      <w:tr>
        <w:trPr/>
        <w:tc>
          <w:tcPr>
            <w:tcW w:w="99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sz w:val="20"/>
                <w:szCs w:val="20"/>
              </w:rPr>
              <w:t xml:space="preserve">6. Опис и кључни циљ(еви) програма: </w:t>
            </w:r>
          </w:p>
          <w:p>
            <w:pPr>
              <w:pStyle w:val="NoSpacing"/>
              <w:rPr/>
            </w:pPr>
            <w:r>
              <w:rPr>
                <w:rFonts w:eastAsia="Calibri"/>
                <w:sz w:val="20"/>
                <w:szCs w:val="20"/>
              </w:rPr>
              <w:t>Ефикасно и ефективно функционисање органа политичког система локалне самоуправе</w:t>
            </w:r>
          </w:p>
        </w:tc>
      </w:tr>
      <w:tr>
        <w:trPr/>
        <w:tc>
          <w:tcPr>
            <w:tcW w:w="9902" w:type="dxa"/>
            <w:gridSpan w:val="2"/>
            <w:tcBorders>
              <w:left w:val="single" w:sz="4" w:space="0" w:color="000000"/>
              <w:bottom w:val="single" w:sz="4" w:space="0" w:color="000000"/>
              <w:right w:val="single" w:sz="4" w:space="0" w:color="000000"/>
            </w:tcBorders>
            <w:shd w:color="auto" w:fill="auto" w:val="clear"/>
          </w:tcPr>
          <w:p>
            <w:pPr>
              <w:pStyle w:val="NoSpacing"/>
              <w:rPr/>
            </w:pPr>
            <w:r>
              <w:rPr>
                <w:rFonts w:eastAsia="Calibri"/>
                <w:b/>
                <w:bCs/>
                <w:sz w:val="20"/>
                <w:szCs w:val="20"/>
              </w:rPr>
              <w:t>7. Законски основ:</w:t>
            </w:r>
            <w:r>
              <w:rPr>
                <w:rFonts w:eastAsia="Calibri"/>
                <w:sz w:val="20"/>
                <w:szCs w:val="20"/>
              </w:rPr>
              <w:t xml:space="preserve"> Закон о локалној самоуправи ( „Сл. гласник РС“, бр. 129/2007, 83/2014- др.закон, 101/2016- др.закон, 47/2018)</w:t>
            </w:r>
          </w:p>
        </w:tc>
      </w:tr>
      <w:tr>
        <w:trPr/>
        <w:tc>
          <w:tcPr>
            <w:tcW w:w="9902" w:type="dxa"/>
            <w:gridSpan w:val="2"/>
            <w:tcBorders>
              <w:left w:val="single" w:sz="4" w:space="0" w:color="000000"/>
              <w:bottom w:val="single" w:sz="4" w:space="0" w:color="000000"/>
              <w:right w:val="single" w:sz="4" w:space="0" w:color="000000"/>
            </w:tcBorders>
            <w:shd w:color="auto" w:fill="auto" w:val="clear"/>
          </w:tcPr>
          <w:p>
            <w:pPr>
              <w:pStyle w:val="Normal"/>
              <w:jc w:val="both"/>
              <w:rPr/>
            </w:pPr>
            <w:r>
              <w:rPr>
                <w:rFonts w:eastAsia="Calibri"/>
                <w:b/>
                <w:sz w:val="20"/>
                <w:szCs w:val="20"/>
              </w:rPr>
              <w:t xml:space="preserve">8. Временски оквир програма: </w:t>
            </w:r>
            <w:r>
              <w:rPr>
                <w:rFonts w:eastAsia="Calibri"/>
                <w:sz w:val="20"/>
                <w:szCs w:val="20"/>
              </w:rPr>
              <w:t>Предвиђено је да програм траје 12 месеци у буџетској години.</w:t>
            </w:r>
          </w:p>
        </w:tc>
      </w:tr>
      <w:tr>
        <w:trPr/>
        <w:tc>
          <w:tcPr>
            <w:tcW w:w="99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bCs/>
                <w:sz w:val="20"/>
                <w:szCs w:val="20"/>
              </w:rPr>
              <w:t>9.</w:t>
            </w:r>
            <w:r>
              <w:rPr>
                <w:rFonts w:eastAsia="Calibri"/>
                <w:sz w:val="20"/>
                <w:szCs w:val="20"/>
              </w:rPr>
              <w:t xml:space="preserve"> </w:t>
            </w:r>
            <w:r>
              <w:rPr>
                <w:rFonts w:eastAsia="Calibri"/>
                <w:b/>
                <w:bCs/>
                <w:sz w:val="20"/>
                <w:szCs w:val="20"/>
              </w:rPr>
              <w:t>Приоритет програма</w:t>
            </w:r>
            <w:r>
              <w:rPr>
                <w:rFonts w:eastAsia="Calibri"/>
                <w:sz w:val="20"/>
                <w:szCs w:val="20"/>
              </w:rPr>
              <w:t>:    а)</w:t>
            </w:r>
            <w:r>
              <w:rPr>
                <w:rFonts w:eastAsia="Calibri"/>
                <w:b/>
                <w:bCs/>
                <w:sz w:val="20"/>
                <w:szCs w:val="20"/>
              </w:rPr>
              <w:t xml:space="preserve"> законска обавеза</w:t>
            </w:r>
            <w:r>
              <w:rPr>
                <w:rFonts w:eastAsia="Calibri"/>
                <w:sz w:val="20"/>
                <w:szCs w:val="20"/>
              </w:rPr>
              <w:t xml:space="preserve">             б)висок              в)средњи          г)низак</w:t>
            </w:r>
          </w:p>
        </w:tc>
      </w:tr>
      <w:tr>
        <w:trPr>
          <w:trHeight w:val="1608" w:hRule="atLeast"/>
        </w:trPr>
        <w:tc>
          <w:tcPr>
            <w:tcW w:w="99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rPr/>
            </w:pPr>
            <w:r>
              <w:rPr>
                <w:rFonts w:eastAsia="Calibri"/>
                <w:b/>
                <w:bCs/>
                <w:sz w:val="20"/>
                <w:szCs w:val="20"/>
              </w:rPr>
              <w:t>10</w:t>
            </w:r>
            <w:r>
              <w:rPr>
                <w:rFonts w:eastAsia="Calibri"/>
                <w:sz w:val="20"/>
                <w:szCs w:val="20"/>
              </w:rPr>
              <w:t xml:space="preserve">. </w:t>
            </w:r>
            <w:r>
              <w:rPr>
                <w:rFonts w:eastAsia="Calibri"/>
                <w:b/>
                <w:bCs/>
                <w:sz w:val="20"/>
                <w:szCs w:val="20"/>
              </w:rPr>
              <w:t>БУЏЕТ ПРОГРАМА:</w:t>
            </w:r>
          </w:p>
          <w:p>
            <w:pPr>
              <w:pStyle w:val="NoSpacing"/>
              <w:rPr/>
            </w:pPr>
            <w:r>
              <w:rPr>
                <w:rFonts w:eastAsia="Calibri" w:eastAsiaTheme="minorHAnsi"/>
                <w:b/>
                <w:bCs/>
                <w:sz w:val="20"/>
                <w:szCs w:val="20"/>
              </w:rPr>
              <w:t xml:space="preserve"> </w:t>
            </w:r>
            <w:r>
              <w:rPr>
                <w:rFonts w:eastAsia="Calibri" w:eastAsiaTheme="minorHAnsi"/>
                <w:sz w:val="20"/>
                <w:szCs w:val="20"/>
              </w:rPr>
              <w:t>За реализацију програма 16 Политички систем локалне самуправе планирано је расхода у износу од 40.834.000 динара и то по програмским активностима:</w:t>
            </w:r>
          </w:p>
          <w:p>
            <w:pPr>
              <w:pStyle w:val="NoSpacing"/>
              <w:rPr/>
            </w:pPr>
            <w:r>
              <w:rPr>
                <w:rFonts w:eastAsia="Calibri"/>
                <w:sz w:val="20"/>
                <w:szCs w:val="20"/>
              </w:rPr>
              <w:t xml:space="preserve">1.  0001 – Функционисање Скупштине планирано је расхода у износу од 15.399.000 динара из следећих извора: 01- средства из буџета 15.399.000  динара  </w:t>
            </w:r>
          </w:p>
          <w:p>
            <w:pPr>
              <w:pStyle w:val="NoSpacing"/>
              <w:rPr/>
            </w:pPr>
            <w:r>
              <w:rPr>
                <w:rFonts w:eastAsia="Calibri"/>
                <w:sz w:val="20"/>
                <w:szCs w:val="20"/>
              </w:rPr>
              <w:t>2.   0002- Функционисање извршних органа планирано је расхода у износу од 25.435.000 динара  из следећих извора: 01- средства из буџета 25.435.000 динара</w:t>
            </w:r>
            <w:r>
              <w:rPr>
                <w:rFonts w:eastAsia="Calibri"/>
                <w:color w:val="FF420E"/>
                <w:sz w:val="20"/>
                <w:szCs w:val="20"/>
              </w:rPr>
              <w:t>.</w:t>
            </w:r>
          </w:p>
        </w:tc>
      </w:tr>
      <w:tr>
        <w:trPr>
          <w:trHeight w:val="206" w:hRule="atLeast"/>
        </w:trPr>
        <w:tc>
          <w:tcPr>
            <w:tcW w:w="9902" w:type="dxa"/>
            <w:gridSpan w:val="2"/>
            <w:tcBorders>
              <w:left w:val="single" w:sz="4" w:space="0" w:color="000000"/>
              <w:bottom w:val="single" w:sz="4" w:space="0" w:color="000000"/>
              <w:right w:val="single" w:sz="4" w:space="0" w:color="000000"/>
            </w:tcBorders>
            <w:shd w:color="auto" w:fill="auto" w:val="clear"/>
          </w:tcPr>
          <w:p>
            <w:pPr>
              <w:pStyle w:val="NoSpacing"/>
              <w:rPr/>
            </w:pPr>
            <w:r>
              <w:rPr>
                <w:rFonts w:eastAsia="Calibri"/>
                <w:b/>
                <w:bCs/>
                <w:sz w:val="20"/>
                <w:szCs w:val="20"/>
              </w:rPr>
              <w:t>11</w:t>
            </w:r>
            <w:r>
              <w:rPr>
                <w:rFonts w:eastAsia="Calibri"/>
                <w:sz w:val="20"/>
                <w:szCs w:val="20"/>
              </w:rPr>
              <w:t xml:space="preserve">. </w:t>
            </w:r>
            <w:r>
              <w:rPr>
                <w:rFonts w:eastAsia="Calibri"/>
                <w:b/>
                <w:bCs/>
                <w:sz w:val="20"/>
                <w:szCs w:val="20"/>
              </w:rPr>
              <w:t>Ризици остварења програма</w:t>
            </w:r>
            <w:r>
              <w:rPr>
                <w:rFonts w:eastAsia="Calibri"/>
                <w:sz w:val="20"/>
                <w:szCs w:val="20"/>
              </w:rPr>
              <w:t>: Недостатак средстава у буџету</w:t>
            </w:r>
          </w:p>
        </w:tc>
      </w:tr>
    </w:tbl>
    <w:p>
      <w:pPr>
        <w:pStyle w:val="Normal"/>
        <w:rPr/>
      </w:pPr>
      <w:r>
        <w:rPr/>
      </w:r>
    </w:p>
    <w:tbl>
      <w:tblPr>
        <w:tblW w:w="9781" w:type="dxa"/>
        <w:jc w:val="left"/>
        <w:tblInd w:w="109" w:type="dxa"/>
        <w:tblCellMar>
          <w:top w:w="0" w:type="dxa"/>
          <w:left w:w="108" w:type="dxa"/>
          <w:bottom w:w="0" w:type="dxa"/>
          <w:right w:w="108" w:type="dxa"/>
        </w:tblCellMar>
        <w:tblLook w:firstRow="1" w:noVBand="1" w:lastRow="0" w:firstColumn="1" w:lastColumn="0" w:noHBand="0" w:val="04a0"/>
      </w:tblPr>
      <w:tblGrid>
        <w:gridCol w:w="4363"/>
        <w:gridCol w:w="5417"/>
      </w:tblGrid>
      <w:tr>
        <w:trPr>
          <w:trHeight w:val="224" w:hRule="atLeast"/>
        </w:trPr>
        <w:tc>
          <w:tcPr>
            <w:tcW w:w="43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pPr>
            <w:r>
              <w:rPr>
                <w:rFonts w:eastAsia="Calibri"/>
                <w:b/>
                <w:bCs/>
                <w:sz w:val="20"/>
                <w:szCs w:val="20"/>
              </w:rPr>
              <w:t>1.Назив програма</w:t>
            </w:r>
          </w:p>
        </w:tc>
        <w:tc>
          <w:tcPr>
            <w:tcW w:w="5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rFonts w:eastAsia="Calibri"/>
                <w:b/>
                <w:b/>
                <w:bCs/>
                <w:caps/>
                <w:sz w:val="20"/>
                <w:szCs w:val="20"/>
              </w:rPr>
            </w:pPr>
            <w:r>
              <w:rPr>
                <w:rFonts w:eastAsia="Calibri"/>
                <w:b/>
                <w:bCs/>
                <w:caps/>
                <w:sz w:val="20"/>
                <w:szCs w:val="20"/>
              </w:rPr>
              <w:t>17. ЕНЕРГЕТСКА ЕФИКАСНОСТ И ОБНОВЉИВИ ИЗВОРИ ЕНЕРГИЈЕ</w:t>
            </w:r>
          </w:p>
        </w:tc>
      </w:tr>
      <w:tr>
        <w:trPr>
          <w:trHeight w:val="224" w:hRule="atLeast"/>
        </w:trPr>
        <w:tc>
          <w:tcPr>
            <w:tcW w:w="43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rFonts w:eastAsia="Calibri"/>
                <w:b/>
                <w:b/>
                <w:bCs/>
                <w:sz w:val="20"/>
                <w:szCs w:val="20"/>
              </w:rPr>
            </w:pPr>
            <w:r>
              <w:rPr>
                <w:rFonts w:eastAsia="Calibri"/>
                <w:b/>
                <w:bCs/>
                <w:sz w:val="20"/>
                <w:szCs w:val="20"/>
              </w:rPr>
              <w:t>2. Шифра</w:t>
            </w:r>
          </w:p>
        </w:tc>
        <w:tc>
          <w:tcPr>
            <w:tcW w:w="5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rFonts w:eastAsia="Calibri"/>
                <w:sz w:val="20"/>
                <w:szCs w:val="20"/>
              </w:rPr>
            </w:pPr>
            <w:r>
              <w:rPr>
                <w:rFonts w:eastAsia="Calibri"/>
                <w:sz w:val="20"/>
                <w:szCs w:val="20"/>
              </w:rPr>
              <w:t>0501</w:t>
            </w:r>
          </w:p>
        </w:tc>
      </w:tr>
      <w:tr>
        <w:trPr>
          <w:trHeight w:val="224" w:hRule="atLeast"/>
        </w:trPr>
        <w:tc>
          <w:tcPr>
            <w:tcW w:w="43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rFonts w:eastAsia="Calibri"/>
                <w:b/>
                <w:b/>
                <w:bCs/>
                <w:sz w:val="20"/>
                <w:szCs w:val="20"/>
              </w:rPr>
            </w:pPr>
            <w:r>
              <w:rPr>
                <w:rFonts w:eastAsia="Calibri"/>
                <w:b/>
                <w:bCs/>
                <w:sz w:val="20"/>
                <w:szCs w:val="20"/>
              </w:rPr>
              <w:t>3. Сектор</w:t>
            </w:r>
          </w:p>
        </w:tc>
        <w:tc>
          <w:tcPr>
            <w:tcW w:w="5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rFonts w:eastAsia="Calibri"/>
                <w:sz w:val="20"/>
                <w:szCs w:val="20"/>
              </w:rPr>
            </w:pPr>
            <w:r>
              <w:rPr>
                <w:rFonts w:eastAsia="Calibri"/>
                <w:sz w:val="20"/>
                <w:szCs w:val="20"/>
              </w:rPr>
              <w:t>Енергетика</w:t>
            </w:r>
          </w:p>
        </w:tc>
      </w:tr>
      <w:tr>
        <w:trPr>
          <w:trHeight w:val="686" w:hRule="atLeast"/>
        </w:trPr>
        <w:tc>
          <w:tcPr>
            <w:tcW w:w="43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rFonts w:eastAsia="Calibri"/>
                <w:b/>
                <w:b/>
                <w:sz w:val="20"/>
                <w:szCs w:val="20"/>
              </w:rPr>
            </w:pPr>
            <w:r>
              <w:rPr>
                <w:rFonts w:eastAsia="Calibri"/>
                <w:b/>
                <w:sz w:val="20"/>
                <w:szCs w:val="20"/>
              </w:rPr>
              <w:t>4. Сврха</w:t>
            </w:r>
          </w:p>
        </w:tc>
        <w:tc>
          <w:tcPr>
            <w:tcW w:w="5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8370" w:leader="none"/>
              </w:tabs>
              <w:rPr/>
            </w:pPr>
            <w:r>
              <w:rPr>
                <w:rFonts w:eastAsia="Calibri"/>
                <w:sz w:val="20"/>
                <w:szCs w:val="20"/>
              </w:rPr>
              <w:t>Одрживи енергетски развој локалне самоуправе кроз подстицање унапређења енергетске ефикасности, побољшање енергетске инфраструктуре и шире употребе обновљивих извора енергије.</w:t>
            </w:r>
          </w:p>
        </w:tc>
      </w:tr>
      <w:tr>
        <w:trPr>
          <w:trHeight w:val="447" w:hRule="atLeast"/>
        </w:trPr>
        <w:tc>
          <w:tcPr>
            <w:tcW w:w="43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b/>
                <w:b/>
                <w:sz w:val="20"/>
                <w:szCs w:val="20"/>
              </w:rPr>
            </w:pPr>
            <w:r>
              <w:rPr>
                <w:rFonts w:eastAsia="Calibri"/>
                <w:b/>
                <w:sz w:val="20"/>
                <w:szCs w:val="20"/>
              </w:rPr>
              <w:t>5. Назив буџетског корисника/Организационе јединице</w:t>
            </w:r>
          </w:p>
        </w:tc>
        <w:tc>
          <w:tcPr>
            <w:tcW w:w="5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sz w:val="20"/>
                <w:szCs w:val="20"/>
              </w:rPr>
            </w:pPr>
            <w:r>
              <w:rPr>
                <w:rFonts w:eastAsia="Calibri"/>
                <w:sz w:val="20"/>
                <w:szCs w:val="20"/>
              </w:rPr>
              <w:t xml:space="preserve">Општинска управа Ћићевац </w:t>
            </w:r>
          </w:p>
        </w:tc>
      </w:tr>
      <w:tr>
        <w:trPr>
          <w:trHeight w:val="224" w:hRule="atLeast"/>
        </w:trPr>
        <w:tc>
          <w:tcPr>
            <w:tcW w:w="43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b/>
                <w:b/>
                <w:sz w:val="20"/>
                <w:szCs w:val="20"/>
              </w:rPr>
            </w:pPr>
            <w:r>
              <w:rPr>
                <w:rFonts w:eastAsia="Calibri"/>
                <w:b/>
                <w:sz w:val="20"/>
                <w:szCs w:val="20"/>
              </w:rPr>
              <w:t>6. Лице одговорно за реализацију програма:</w:t>
            </w:r>
          </w:p>
        </w:tc>
        <w:tc>
          <w:tcPr>
            <w:tcW w:w="5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sz w:val="20"/>
                <w:szCs w:val="20"/>
              </w:rPr>
            </w:pPr>
            <w:r>
              <w:rPr>
                <w:rFonts w:eastAsia="Calibri"/>
                <w:sz w:val="20"/>
                <w:szCs w:val="20"/>
              </w:rPr>
              <w:t>Јовица Богдановић – самостални сарадник - праћење инвестиција</w:t>
            </w:r>
          </w:p>
        </w:tc>
      </w:tr>
      <w:tr>
        <w:trPr>
          <w:trHeight w:val="447" w:hRule="atLeast"/>
        </w:trPr>
        <w:tc>
          <w:tcPr>
            <w:tcW w:w="43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b/>
                <w:b/>
                <w:sz w:val="20"/>
                <w:szCs w:val="20"/>
              </w:rPr>
            </w:pPr>
            <w:r>
              <w:rPr>
                <w:rFonts w:eastAsia="Calibri"/>
                <w:b/>
                <w:sz w:val="20"/>
                <w:szCs w:val="20"/>
              </w:rPr>
              <w:t>7. Веза програма са стратегијом:</w:t>
            </w:r>
          </w:p>
        </w:tc>
        <w:tc>
          <w:tcPr>
            <w:tcW w:w="5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sz w:val="20"/>
                <w:szCs w:val="20"/>
              </w:rPr>
            </w:pPr>
            <w:r>
              <w:rPr>
                <w:rFonts w:eastAsia="Calibri"/>
                <w:sz w:val="20"/>
                <w:szCs w:val="20"/>
              </w:rPr>
              <w:t xml:space="preserve">Стратегија одрживог  развоја општине Ћићевац  2013 до 2022. године </w:t>
            </w:r>
          </w:p>
        </w:tc>
      </w:tr>
      <w:tr>
        <w:trPr>
          <w:trHeight w:val="224" w:hRule="atLeast"/>
        </w:trPr>
        <w:tc>
          <w:tcPr>
            <w:tcW w:w="43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b/>
                <w:b/>
                <w:sz w:val="20"/>
                <w:szCs w:val="20"/>
              </w:rPr>
            </w:pPr>
            <w:r>
              <w:rPr>
                <w:rFonts w:eastAsia="Calibri"/>
                <w:b/>
                <w:sz w:val="20"/>
                <w:szCs w:val="20"/>
              </w:rPr>
              <w:t>8. Назив програмске активности:</w:t>
            </w:r>
          </w:p>
        </w:tc>
        <w:tc>
          <w:tcPr>
            <w:tcW w:w="5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sz w:val="20"/>
                <w:szCs w:val="20"/>
              </w:rPr>
            </w:pPr>
            <w:r>
              <w:rPr>
                <w:rFonts w:eastAsia="Calibri"/>
                <w:sz w:val="20"/>
                <w:szCs w:val="20"/>
              </w:rPr>
              <w:t>Енергетски менаџмент</w:t>
            </w:r>
          </w:p>
        </w:tc>
      </w:tr>
      <w:tr>
        <w:trPr>
          <w:trHeight w:val="224" w:hRule="atLeast"/>
        </w:trPr>
        <w:tc>
          <w:tcPr>
            <w:tcW w:w="43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b/>
                <w:b/>
                <w:sz w:val="20"/>
                <w:szCs w:val="20"/>
              </w:rPr>
            </w:pPr>
            <w:r>
              <w:rPr>
                <w:rFonts w:eastAsia="Calibri"/>
                <w:b/>
                <w:sz w:val="20"/>
                <w:szCs w:val="20"/>
              </w:rPr>
              <w:t>9. Шифра програмске активности:</w:t>
            </w:r>
          </w:p>
        </w:tc>
        <w:tc>
          <w:tcPr>
            <w:tcW w:w="5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sz w:val="20"/>
                <w:szCs w:val="20"/>
              </w:rPr>
            </w:pPr>
            <w:r>
              <w:rPr>
                <w:rFonts w:eastAsia="Calibri"/>
                <w:sz w:val="20"/>
                <w:szCs w:val="20"/>
              </w:rPr>
              <w:t>ПА 0001</w:t>
            </w:r>
          </w:p>
        </w:tc>
      </w:tr>
      <w:tr>
        <w:trPr>
          <w:trHeight w:val="224" w:hRule="atLeast"/>
        </w:trPr>
        <w:tc>
          <w:tcPr>
            <w:tcW w:w="43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b/>
                <w:b/>
                <w:sz w:val="20"/>
                <w:szCs w:val="20"/>
              </w:rPr>
            </w:pPr>
            <w:r>
              <w:rPr>
                <w:rFonts w:eastAsia="Calibri"/>
                <w:b/>
                <w:sz w:val="20"/>
                <w:szCs w:val="20"/>
              </w:rPr>
              <w:t>10. Назив пројекта:</w:t>
            </w:r>
          </w:p>
        </w:tc>
        <w:tc>
          <w:tcPr>
            <w:tcW w:w="5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sz w:val="20"/>
                <w:szCs w:val="20"/>
              </w:rPr>
            </w:pPr>
            <w:r>
              <w:rPr>
                <w:rFonts w:eastAsia="Calibri"/>
                <w:sz w:val="20"/>
                <w:szCs w:val="20"/>
              </w:rPr>
              <w:t xml:space="preserve">Општинска управа-набавка и постављање изолације на згради општине; извођење електроенергетских инсталација  и стабилне инсталације за дојаву пожара </w:t>
            </w:r>
          </w:p>
        </w:tc>
      </w:tr>
      <w:tr>
        <w:trPr>
          <w:trHeight w:val="158" w:hRule="atLeast"/>
        </w:trPr>
        <w:tc>
          <w:tcPr>
            <w:tcW w:w="4363" w:type="dxa"/>
            <w:tcBorders>
              <w:top w:val="single" w:sz="4" w:space="0" w:color="000000"/>
              <w:left w:val="single" w:sz="4" w:space="0" w:color="000000"/>
              <w:bottom w:val="single" w:sz="4" w:space="0" w:color="000000"/>
              <w:right w:val="single" w:sz="4" w:space="0" w:color="000000"/>
            </w:tcBorders>
            <w:shd w:color="auto" w:fill="auto" w:val="clear"/>
          </w:tcPr>
          <w:p>
            <w:pPr>
              <w:pStyle w:val="NoSpacing"/>
              <w:tabs>
                <w:tab w:val="clear" w:pos="720"/>
                <w:tab w:val="left" w:pos="3675" w:leader="none"/>
                <w:tab w:val="left" w:pos="8370" w:leader="none"/>
              </w:tabs>
              <w:rPr>
                <w:rFonts w:eastAsia="Calibri"/>
                <w:b/>
                <w:b/>
                <w:sz w:val="20"/>
                <w:szCs w:val="20"/>
              </w:rPr>
            </w:pPr>
            <w:r>
              <w:rPr>
                <w:rFonts w:eastAsia="Calibri"/>
                <w:b/>
                <w:sz w:val="20"/>
                <w:szCs w:val="20"/>
              </w:rPr>
              <w:t xml:space="preserve">11.Опис и кључни циљ(еви) програма: </w:t>
            </w:r>
          </w:p>
        </w:tc>
        <w:tc>
          <w:tcPr>
            <w:tcW w:w="541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left" w:pos="3675" w:leader="none"/>
                <w:tab w:val="left" w:pos="8370" w:leader="none"/>
              </w:tabs>
              <w:rPr>
                <w:rFonts w:eastAsia="Calibri"/>
                <w:sz w:val="20"/>
                <w:szCs w:val="20"/>
              </w:rPr>
            </w:pPr>
            <w:r>
              <w:rPr>
                <w:rFonts w:eastAsia="Calibri"/>
                <w:sz w:val="20"/>
                <w:szCs w:val="20"/>
              </w:rPr>
              <w:t>Смањење потрошње електричне енергије</w:t>
            </w:r>
          </w:p>
        </w:tc>
      </w:tr>
      <w:tr>
        <w:trPr>
          <w:trHeight w:val="224" w:hRule="atLeast"/>
        </w:trPr>
        <w:tc>
          <w:tcPr>
            <w:tcW w:w="43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pPr>
            <w:r>
              <w:rPr>
                <w:rFonts w:eastAsia="Calibri"/>
                <w:b/>
                <w:sz w:val="20"/>
                <w:szCs w:val="20"/>
              </w:rPr>
              <w:t>Ризици оставарења п</w:t>
            </w:r>
            <w:r>
              <w:rPr>
                <w:rFonts w:eastAsia="Calibri" w:cs="" w:cstheme="minorBidi"/>
                <w:b/>
                <w:sz w:val="20"/>
                <w:szCs w:val="20"/>
              </w:rPr>
              <w:t>рограма</w:t>
            </w:r>
            <w:r>
              <w:rPr>
                <w:rFonts w:eastAsia="Calibri"/>
                <w:b/>
                <w:sz w:val="20"/>
                <w:szCs w:val="20"/>
              </w:rPr>
              <w:t>:</w:t>
            </w:r>
          </w:p>
        </w:tc>
        <w:tc>
          <w:tcPr>
            <w:tcW w:w="5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sz w:val="20"/>
                <w:szCs w:val="20"/>
              </w:rPr>
            </w:pPr>
            <w:r>
              <w:rPr>
                <w:rFonts w:eastAsia="Calibri"/>
                <w:sz w:val="20"/>
                <w:szCs w:val="20"/>
              </w:rPr>
              <w:t>Недостатак средстава у буџету</w:t>
            </w:r>
          </w:p>
        </w:tc>
      </w:tr>
      <w:tr>
        <w:trPr>
          <w:trHeight w:val="462" w:hRule="atLeast"/>
        </w:trPr>
        <w:tc>
          <w:tcPr>
            <w:tcW w:w="43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b/>
                <w:b/>
                <w:sz w:val="20"/>
                <w:szCs w:val="20"/>
              </w:rPr>
            </w:pPr>
            <w:r>
              <w:rPr>
                <w:rFonts w:eastAsia="Calibri"/>
                <w:b/>
                <w:sz w:val="20"/>
                <w:szCs w:val="20"/>
              </w:rPr>
              <w:t>Буџет прграма:</w:t>
            </w:r>
          </w:p>
        </w:tc>
        <w:tc>
          <w:tcPr>
            <w:tcW w:w="5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Fonts w:eastAsia="Calibri" w:eastAsiaTheme="minorHAnsi"/>
                <w:sz w:val="20"/>
                <w:szCs w:val="20"/>
              </w:rPr>
              <w:t xml:space="preserve">За реализацију програма 17 Енергетска ефикасност и обновљиви извори енергије планирани су расходи у износу од </w:t>
            </w:r>
            <w:bookmarkStart w:id="6" w:name="__DdeLink__51705_1193973873"/>
            <w:r>
              <w:rPr>
                <w:rFonts w:eastAsia="Calibri" w:eastAsiaTheme="minorHAnsi"/>
                <w:sz w:val="20"/>
                <w:szCs w:val="20"/>
              </w:rPr>
              <w:t>4.884.120</w:t>
            </w:r>
            <w:bookmarkEnd w:id="6"/>
            <w:r>
              <w:rPr>
                <w:rFonts w:eastAsia="Calibri" w:eastAsiaTheme="minorHAnsi"/>
                <w:sz w:val="20"/>
                <w:szCs w:val="20"/>
              </w:rPr>
              <w:t xml:space="preserve"> динара и то по програмским активностима:</w:t>
            </w:r>
          </w:p>
          <w:p>
            <w:pPr>
              <w:pStyle w:val="NoSpacing"/>
              <w:rPr/>
            </w:pPr>
            <w:r>
              <w:rPr>
                <w:rFonts w:eastAsia="Calibri"/>
                <w:sz w:val="20"/>
                <w:szCs w:val="20"/>
              </w:rPr>
              <w:t xml:space="preserve">1.  0001 – Енергетски менаџмент планирано је расхода у износу од </w:t>
            </w:r>
            <w:r>
              <w:rPr>
                <w:rFonts w:eastAsia="Calibri" w:eastAsiaTheme="minorHAnsi"/>
                <w:sz w:val="20"/>
                <w:szCs w:val="20"/>
              </w:rPr>
              <w:t xml:space="preserve">4.884.120 </w:t>
            </w:r>
            <w:r>
              <w:rPr>
                <w:rFonts w:eastAsia="Calibri"/>
                <w:sz w:val="20"/>
                <w:szCs w:val="20"/>
              </w:rPr>
              <w:t xml:space="preserve">динара (набавка и постављање изолације 3.384.120 динара и стабилне инсталације за дојаву пожара у згради Општинске управе 1.500.000 динара)  из следећих извора: 01- средства из буџета </w:t>
            </w:r>
            <w:r>
              <w:rPr>
                <w:rFonts w:eastAsia="Calibri" w:eastAsiaTheme="minorHAnsi"/>
                <w:sz w:val="20"/>
                <w:szCs w:val="20"/>
              </w:rPr>
              <w:t>4.884.120</w:t>
            </w:r>
            <w:r>
              <w:rPr>
                <w:rFonts w:eastAsia="Calibri"/>
                <w:sz w:val="20"/>
                <w:szCs w:val="20"/>
              </w:rPr>
              <w:t xml:space="preserve">  динара  </w:t>
            </w:r>
          </w:p>
        </w:tc>
      </w:tr>
      <w:tr>
        <w:trPr>
          <w:trHeight w:val="671" w:hRule="atLeast"/>
        </w:trPr>
        <w:tc>
          <w:tcPr>
            <w:tcW w:w="43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b/>
                <w:b/>
                <w:sz w:val="20"/>
                <w:szCs w:val="20"/>
              </w:rPr>
            </w:pPr>
            <w:r>
              <w:rPr>
                <w:rFonts w:eastAsia="Calibri"/>
                <w:b/>
                <w:sz w:val="20"/>
                <w:szCs w:val="20"/>
              </w:rPr>
              <w:t>Резултати програма:</w:t>
            </w:r>
          </w:p>
        </w:tc>
        <w:tc>
          <w:tcPr>
            <w:tcW w:w="5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left" w:pos="3675" w:leader="none"/>
                <w:tab w:val="left" w:pos="8370" w:leader="none"/>
              </w:tabs>
              <w:rPr>
                <w:rFonts w:eastAsia="Calibri"/>
                <w:sz w:val="20"/>
                <w:szCs w:val="20"/>
              </w:rPr>
            </w:pPr>
            <w:r>
              <w:rPr>
                <w:rFonts w:eastAsia="Calibri"/>
                <w:sz w:val="20"/>
                <w:szCs w:val="20"/>
              </w:rPr>
              <w:t xml:space="preserve">Унапређењем енергетских карактеристика самог објекта смањили би се топлотни губици и обезбедила уштеда у потрошњи енергената за грејање уз конфор потребан за нормално обављање послова  запослених  и других корисника објекта. </w:t>
            </w:r>
          </w:p>
        </w:tc>
      </w:tr>
    </w:tbl>
    <w:p>
      <w:pPr>
        <w:pStyle w:val="Normal"/>
        <w:ind w:firstLine="720"/>
        <w:jc w:val="both"/>
        <w:rPr>
          <w:sz w:val="20"/>
          <w:szCs w:val="20"/>
        </w:rPr>
      </w:pPr>
      <w:r>
        <w:rPr>
          <w:sz w:val="20"/>
          <w:szCs w:val="20"/>
        </w:rPr>
      </w:r>
    </w:p>
    <w:p>
      <w:pPr>
        <w:pStyle w:val="Normal"/>
        <w:rPr>
          <w:color w:val="000000" w:themeColor="text1"/>
          <w:sz w:val="20"/>
          <w:szCs w:val="22"/>
        </w:rPr>
      </w:pPr>
      <w:r>
        <w:rPr>
          <w:color w:val="000000" w:themeColor="text1"/>
          <w:sz w:val="20"/>
          <w:szCs w:val="22"/>
        </w:rPr>
      </w:r>
    </w:p>
    <w:p>
      <w:pPr>
        <w:pStyle w:val="ListParagraph"/>
        <w:tabs>
          <w:tab w:val="clear" w:pos="720"/>
          <w:tab w:val="left" w:pos="8789" w:leader="none"/>
        </w:tabs>
        <w:spacing w:lineRule="auto" w:line="360"/>
        <w:ind w:left="720" w:hanging="0"/>
        <w:rPr>
          <w:b/>
          <w:b/>
          <w:color w:val="000000" w:themeColor="text1"/>
          <w:sz w:val="20"/>
          <w:szCs w:val="22"/>
          <w:lang w:val="ru-RU"/>
        </w:rPr>
      </w:pPr>
      <w:r>
        <w:rPr>
          <w:b/>
          <w:color w:val="000000"/>
          <w:sz w:val="20"/>
          <w:szCs w:val="22"/>
        </w:rPr>
        <w:t xml:space="preserve">    </w:t>
      </w:r>
      <w:r>
        <w:rPr>
          <w:b/>
          <w:color w:val="000000"/>
          <w:sz w:val="20"/>
          <w:szCs w:val="22"/>
        </w:rPr>
        <w:t xml:space="preserve">14.   </w:t>
      </w:r>
      <w:r>
        <w:rPr>
          <w:b/>
          <w:color w:val="000000"/>
          <w:sz w:val="20"/>
          <w:szCs w:val="22"/>
          <w:lang w:val="ru-RU"/>
        </w:rPr>
        <w:t>ПОДАЦИ О ЈАВНИМ НАБАВКАМА</w:t>
      </w:r>
      <w:r>
        <w:rPr>
          <w:b/>
          <w:color w:val="000000"/>
          <w:sz w:val="20"/>
          <w:szCs w:val="22"/>
        </w:rPr>
        <w:t xml:space="preserve"> ЗА 2020. ГОДИНУ</w:t>
      </w:r>
    </w:p>
    <w:p>
      <w:pPr>
        <w:pStyle w:val="ListParagraph"/>
        <w:rPr>
          <w:color w:val="000000" w:themeColor="text1"/>
          <w:sz w:val="20"/>
          <w:szCs w:val="22"/>
          <w:u w:val="single"/>
        </w:rPr>
      </w:pPr>
      <w:r>
        <w:rPr>
          <w:color w:val="000000"/>
          <w:sz w:val="20"/>
          <w:szCs w:val="22"/>
          <w:u w:val="single"/>
        </w:rPr>
        <w:t xml:space="preserve">НАБАВКЕ  НА КОЈЕ СЕ ЗАКОН НЕ ПРИМЕЊУЈЕ </w:t>
      </w:r>
    </w:p>
    <w:p>
      <w:pPr>
        <w:pStyle w:val="ListParagraph"/>
        <w:rPr>
          <w:color w:val="000000" w:themeColor="text1"/>
          <w:sz w:val="20"/>
          <w:szCs w:val="22"/>
          <w:u w:val="single"/>
        </w:rPr>
      </w:pPr>
      <w:r>
        <w:rPr>
          <w:color w:val="000000" w:themeColor="text1"/>
          <w:sz w:val="20"/>
          <w:szCs w:val="22"/>
          <w:u w:val="single"/>
        </w:rPr>
      </w:r>
    </w:p>
    <w:p>
      <w:pPr>
        <w:pStyle w:val="ListParagraph"/>
        <w:numPr>
          <w:ilvl w:val="0"/>
          <w:numId w:val="22"/>
        </w:numPr>
        <w:spacing w:lineRule="auto" w:line="240"/>
        <w:rPr/>
      </w:pPr>
      <w:r>
        <w:rPr>
          <w:sz w:val="20"/>
          <w:szCs w:val="20"/>
        </w:rPr>
        <w:t>Набавка радова на постављању решетке, Дом културе Плочник</w:t>
      </w:r>
    </w:p>
    <w:p>
      <w:pPr>
        <w:pStyle w:val="ListParagraph"/>
        <w:numPr>
          <w:ilvl w:val="0"/>
          <w:numId w:val="22"/>
        </w:numPr>
        <w:spacing w:lineRule="auto" w:line="240"/>
        <w:rPr/>
      </w:pPr>
      <w:r>
        <w:rPr>
          <w:sz w:val="20"/>
          <w:szCs w:val="20"/>
        </w:rPr>
        <w:t>Набавка пакетића за децу чланова удружења грађана, невладиних организација и грађана Општине Ћићевац</w:t>
      </w:r>
    </w:p>
    <w:p>
      <w:pPr>
        <w:pStyle w:val="ListParagraph"/>
        <w:numPr>
          <w:ilvl w:val="0"/>
          <w:numId w:val="22"/>
        </w:numPr>
        <w:spacing w:lineRule="auto" w:line="240"/>
        <w:rPr/>
      </w:pPr>
      <w:r>
        <w:rPr>
          <w:sz w:val="20"/>
          <w:szCs w:val="20"/>
        </w:rPr>
        <w:t xml:space="preserve">Набавка </w:t>
      </w:r>
      <w:r>
        <w:rPr>
          <w:sz w:val="20"/>
          <w:szCs w:val="20"/>
          <w:lang w:val="sr-Latn-RS"/>
        </w:rPr>
        <w:t xml:space="preserve">IT </w:t>
      </w:r>
      <w:r>
        <w:rPr>
          <w:sz w:val="20"/>
          <w:szCs w:val="20"/>
        </w:rPr>
        <w:t>опреме</w:t>
      </w:r>
    </w:p>
    <w:p>
      <w:pPr>
        <w:pStyle w:val="ListParagraph"/>
        <w:numPr>
          <w:ilvl w:val="0"/>
          <w:numId w:val="22"/>
        </w:numPr>
        <w:spacing w:lineRule="auto" w:line="240"/>
        <w:rPr/>
      </w:pPr>
      <w:r>
        <w:rPr>
          <w:sz w:val="20"/>
          <w:szCs w:val="20"/>
        </w:rPr>
        <w:t>Набавка сијалица и електро материјала за јавну расвету</w:t>
      </w:r>
    </w:p>
    <w:p>
      <w:pPr>
        <w:pStyle w:val="ListParagraph"/>
        <w:numPr>
          <w:ilvl w:val="0"/>
          <w:numId w:val="22"/>
        </w:numPr>
        <w:spacing w:lineRule="auto" w:line="240"/>
        <w:rPr/>
      </w:pPr>
      <w:r>
        <w:rPr>
          <w:sz w:val="20"/>
          <w:szCs w:val="20"/>
        </w:rPr>
        <w:t>Набавка ауто седишта за децу- Савет за безбедност саобраћаја</w:t>
      </w:r>
    </w:p>
    <w:p>
      <w:pPr>
        <w:pStyle w:val="ListParagraph"/>
        <w:numPr>
          <w:ilvl w:val="0"/>
          <w:numId w:val="22"/>
        </w:numPr>
        <w:spacing w:lineRule="auto" w:line="240"/>
        <w:rPr/>
      </w:pPr>
      <w:r>
        <w:rPr>
          <w:sz w:val="20"/>
          <w:szCs w:val="20"/>
        </w:rPr>
        <w:t>Набавка радова и материјала за побољшање коловоза у насељеним местима Општине Ћићевац</w:t>
      </w:r>
    </w:p>
    <w:p>
      <w:pPr>
        <w:pStyle w:val="ListParagraph"/>
        <w:numPr>
          <w:ilvl w:val="0"/>
          <w:numId w:val="22"/>
        </w:numPr>
        <w:spacing w:lineRule="auto" w:line="240"/>
        <w:rPr/>
      </w:pPr>
      <w:r>
        <w:rPr>
          <w:sz w:val="20"/>
          <w:szCs w:val="20"/>
        </w:rPr>
        <w:t>Набавка рекламног материјала – Популациона политика</w:t>
      </w:r>
    </w:p>
    <w:p>
      <w:pPr>
        <w:pStyle w:val="ListParagraph"/>
        <w:numPr>
          <w:ilvl w:val="0"/>
          <w:numId w:val="22"/>
        </w:numPr>
        <w:spacing w:lineRule="auto" w:line="240"/>
        <w:rPr/>
      </w:pPr>
      <w:r>
        <w:rPr>
          <w:sz w:val="20"/>
          <w:szCs w:val="20"/>
        </w:rPr>
        <w:t>Краткорочни кредит – финансирање дефицита текуће ликвидности</w:t>
      </w:r>
    </w:p>
    <w:p>
      <w:pPr>
        <w:pStyle w:val="ListParagraph"/>
        <w:numPr>
          <w:ilvl w:val="0"/>
          <w:numId w:val="22"/>
        </w:numPr>
        <w:spacing w:lineRule="auto" w:line="240"/>
        <w:rPr/>
      </w:pPr>
      <w:r>
        <w:rPr>
          <w:sz w:val="20"/>
          <w:szCs w:val="20"/>
        </w:rPr>
        <w:t>Набавка радова и материјала за побољшање коловоза у насељеним местима Општине Ћићевац</w:t>
      </w:r>
    </w:p>
    <w:p>
      <w:pPr>
        <w:pStyle w:val="ListParagraph"/>
        <w:numPr>
          <w:ilvl w:val="0"/>
          <w:numId w:val="22"/>
        </w:numPr>
        <w:spacing w:lineRule="auto" w:line="240"/>
        <w:rPr/>
      </w:pPr>
      <w:r>
        <w:rPr>
          <w:sz w:val="20"/>
          <w:szCs w:val="20"/>
        </w:rPr>
        <w:t>Набавка поправке и одржавања семафора у Ћићевцу</w:t>
      </w:r>
    </w:p>
    <w:p>
      <w:pPr>
        <w:pStyle w:val="ListParagraph"/>
        <w:numPr>
          <w:ilvl w:val="0"/>
          <w:numId w:val="22"/>
        </w:numPr>
        <w:spacing w:lineRule="auto" w:line="240"/>
        <w:rPr/>
      </w:pPr>
      <w:r>
        <w:rPr>
          <w:sz w:val="20"/>
          <w:szCs w:val="20"/>
        </w:rPr>
        <w:t>Набавка израде канала за одвод атмосферске воде – Град Сталаћ, Сталаћ</w:t>
      </w:r>
    </w:p>
    <w:p>
      <w:pPr>
        <w:pStyle w:val="ListParagraph"/>
        <w:numPr>
          <w:ilvl w:val="0"/>
          <w:numId w:val="22"/>
        </w:numPr>
        <w:spacing w:lineRule="auto" w:line="240"/>
        <w:rPr>
          <w:sz w:val="20"/>
          <w:szCs w:val="20"/>
        </w:rPr>
      </w:pPr>
      <w:r>
        <w:rPr>
          <w:sz w:val="20"/>
          <w:szCs w:val="20"/>
        </w:rPr>
        <w:t>Набавка канцеларијског материјала</w:t>
      </w:r>
    </w:p>
    <w:p>
      <w:pPr>
        <w:pStyle w:val="ListParagraph"/>
        <w:numPr>
          <w:ilvl w:val="0"/>
          <w:numId w:val="22"/>
        </w:numPr>
        <w:spacing w:lineRule="auto" w:line="240"/>
        <w:rPr/>
      </w:pPr>
      <w:r>
        <w:rPr>
          <w:sz w:val="20"/>
          <w:szCs w:val="20"/>
        </w:rPr>
        <w:t>Набавка моторне тестере за сечење дрва</w:t>
      </w:r>
    </w:p>
    <w:p>
      <w:pPr>
        <w:pStyle w:val="ListParagraph"/>
        <w:numPr>
          <w:ilvl w:val="0"/>
          <w:numId w:val="22"/>
        </w:numPr>
        <w:spacing w:lineRule="auto" w:line="240"/>
        <w:rPr/>
      </w:pPr>
      <w:r>
        <w:rPr>
          <w:sz w:val="20"/>
          <w:szCs w:val="20"/>
        </w:rPr>
        <w:t>Набавка услуге – Периодично одржавање ПП апарата, ОУ</w:t>
      </w:r>
    </w:p>
    <w:p>
      <w:pPr>
        <w:pStyle w:val="ListParagraph"/>
        <w:numPr>
          <w:ilvl w:val="0"/>
          <w:numId w:val="22"/>
        </w:numPr>
        <w:spacing w:lineRule="auto" w:line="240"/>
        <w:rPr/>
      </w:pPr>
      <w:r>
        <w:rPr>
          <w:sz w:val="20"/>
          <w:szCs w:val="20"/>
        </w:rPr>
        <w:t>Набавка дезинсекције и дератизације зграде ОУ Ћићевац</w:t>
      </w:r>
    </w:p>
    <w:p>
      <w:pPr>
        <w:pStyle w:val="ListParagraph"/>
        <w:numPr>
          <w:ilvl w:val="0"/>
          <w:numId w:val="22"/>
        </w:numPr>
        <w:spacing w:lineRule="auto" w:line="240"/>
        <w:rPr/>
      </w:pPr>
      <w:r>
        <w:rPr>
          <w:sz w:val="20"/>
          <w:szCs w:val="20"/>
        </w:rPr>
        <w:t>Набавка вештака геометра</w:t>
      </w:r>
    </w:p>
    <w:p>
      <w:pPr>
        <w:pStyle w:val="ListParagraph"/>
        <w:numPr>
          <w:ilvl w:val="0"/>
          <w:numId w:val="22"/>
        </w:numPr>
        <w:spacing w:lineRule="auto" w:line="240"/>
        <w:rPr/>
      </w:pPr>
      <w:r>
        <w:rPr>
          <w:sz w:val="20"/>
          <w:szCs w:val="20"/>
        </w:rPr>
        <w:t>Набавка опреме за вртић „Чаролија“, Ћићевац, Популациона политика,</w:t>
      </w:r>
    </w:p>
    <w:p>
      <w:pPr>
        <w:pStyle w:val="ListParagraph"/>
        <w:spacing w:lineRule="auto" w:line="240"/>
        <w:ind w:left="2160" w:hanging="0"/>
        <w:rPr/>
      </w:pPr>
      <w:r>
        <w:rPr>
          <w:sz w:val="20"/>
          <w:szCs w:val="20"/>
        </w:rPr>
        <w:t>- Набавка проф. машине за прање судова</w:t>
      </w:r>
    </w:p>
    <w:p>
      <w:pPr>
        <w:pStyle w:val="ListParagraph"/>
        <w:spacing w:lineRule="auto" w:line="240"/>
        <w:ind w:left="2160" w:hanging="0"/>
        <w:rPr>
          <w:sz w:val="20"/>
          <w:szCs w:val="20"/>
        </w:rPr>
      </w:pPr>
      <w:r>
        <w:rPr>
          <w:sz w:val="20"/>
          <w:szCs w:val="20"/>
        </w:rPr>
        <w:t>- Набавка машине за прање веша, усисивача, косилиц</w:t>
      </w:r>
      <w:r>
        <w:rPr>
          <w:sz w:val="20"/>
          <w:szCs w:val="20"/>
          <w:lang w:val="sr-Latn-RS"/>
        </w:rPr>
        <w:t>a</w:t>
      </w:r>
    </w:p>
    <w:p>
      <w:pPr>
        <w:pStyle w:val="ListParagraph"/>
        <w:spacing w:lineRule="auto" w:line="240"/>
        <w:ind w:left="2160" w:hanging="0"/>
        <w:rPr/>
      </w:pPr>
      <w:r>
        <w:rPr>
          <w:sz w:val="20"/>
          <w:szCs w:val="20"/>
        </w:rPr>
        <w:t>- Набавка тепиха</w:t>
      </w:r>
    </w:p>
    <w:p>
      <w:pPr>
        <w:pStyle w:val="ListParagraph"/>
        <w:numPr>
          <w:ilvl w:val="0"/>
          <w:numId w:val="22"/>
        </w:numPr>
        <w:spacing w:lineRule="auto" w:line="240"/>
        <w:rPr/>
      </w:pPr>
      <w:r>
        <w:rPr>
          <w:sz w:val="20"/>
          <w:szCs w:val="20"/>
        </w:rPr>
        <w:t>Набавка сушача за руке</w:t>
      </w:r>
    </w:p>
    <w:p>
      <w:pPr>
        <w:pStyle w:val="ListParagraph"/>
        <w:numPr>
          <w:ilvl w:val="0"/>
          <w:numId w:val="22"/>
        </w:numPr>
        <w:spacing w:lineRule="auto" w:line="240"/>
        <w:rPr/>
      </w:pPr>
      <w:r>
        <w:rPr>
          <w:sz w:val="20"/>
          <w:szCs w:val="20"/>
        </w:rPr>
        <w:t>Набавка геодетских услуга</w:t>
      </w:r>
    </w:p>
    <w:p>
      <w:pPr>
        <w:pStyle w:val="ListParagraph"/>
        <w:numPr>
          <w:ilvl w:val="0"/>
          <w:numId w:val="22"/>
        </w:numPr>
        <w:spacing w:lineRule="auto" w:line="240"/>
        <w:rPr/>
      </w:pPr>
      <w:r>
        <w:rPr>
          <w:sz w:val="20"/>
          <w:szCs w:val="20"/>
        </w:rPr>
        <w:t>Набавка чистача за зграду ОУ Ћићевац</w:t>
      </w:r>
    </w:p>
    <w:p>
      <w:pPr>
        <w:pStyle w:val="ListParagraph"/>
        <w:numPr>
          <w:ilvl w:val="0"/>
          <w:numId w:val="22"/>
        </w:numPr>
        <w:spacing w:lineRule="auto" w:line="240"/>
        <w:rPr/>
      </w:pPr>
      <w:r>
        <w:rPr>
          <w:sz w:val="20"/>
          <w:szCs w:val="20"/>
        </w:rPr>
        <w:t>Набавка батеријских лампи -ПС Ћићевац, Савет за безбедност саобраћаја</w:t>
      </w:r>
    </w:p>
    <w:p>
      <w:pPr>
        <w:pStyle w:val="ListParagraph"/>
        <w:numPr>
          <w:ilvl w:val="0"/>
          <w:numId w:val="22"/>
        </w:numPr>
        <w:spacing w:lineRule="auto" w:line="240"/>
        <w:rPr/>
      </w:pPr>
      <w:r>
        <w:rPr>
          <w:sz w:val="20"/>
          <w:szCs w:val="20"/>
        </w:rPr>
        <w:t>Набавка прслука – ПС Ћићевац, Савет за безбедност саобраћаја</w:t>
      </w:r>
    </w:p>
    <w:p>
      <w:pPr>
        <w:pStyle w:val="ListParagraph"/>
        <w:numPr>
          <w:ilvl w:val="0"/>
          <w:numId w:val="22"/>
        </w:numPr>
        <w:spacing w:lineRule="auto" w:line="240"/>
        <w:rPr/>
      </w:pPr>
      <w:r>
        <w:rPr>
          <w:sz w:val="20"/>
          <w:szCs w:val="20"/>
        </w:rPr>
        <w:t xml:space="preserve">Набавка </w:t>
      </w:r>
      <w:r>
        <w:rPr>
          <w:sz w:val="20"/>
          <w:szCs w:val="20"/>
          <w:lang w:val="sr-Latn-RS"/>
        </w:rPr>
        <w:t xml:space="preserve">lap topa, </w:t>
      </w:r>
      <w:r>
        <w:rPr>
          <w:sz w:val="20"/>
          <w:szCs w:val="20"/>
        </w:rPr>
        <w:t xml:space="preserve">ПС Ћићевац, Савет </w:t>
      </w:r>
      <w:bookmarkStart w:id="7" w:name="__DdeLink__666_3799649961"/>
      <w:r>
        <w:rPr>
          <w:sz w:val="20"/>
          <w:szCs w:val="20"/>
        </w:rPr>
        <w:t>за безбедност саобраћаја</w:t>
      </w:r>
      <w:bookmarkEnd w:id="7"/>
    </w:p>
    <w:p>
      <w:pPr>
        <w:pStyle w:val="ListParagraph"/>
        <w:numPr>
          <w:ilvl w:val="0"/>
          <w:numId w:val="22"/>
        </w:numPr>
        <w:spacing w:lineRule="auto" w:line="240"/>
        <w:rPr/>
      </w:pPr>
      <w:r>
        <w:rPr>
          <w:sz w:val="20"/>
          <w:szCs w:val="20"/>
        </w:rPr>
        <w:t>Набавка блинкера, ПС Ћићевац, Савет за безбедност саобраћаја - неспороведена</w:t>
      </w:r>
    </w:p>
    <w:p>
      <w:pPr>
        <w:pStyle w:val="ListParagraph"/>
        <w:numPr>
          <w:ilvl w:val="0"/>
          <w:numId w:val="22"/>
        </w:numPr>
        <w:spacing w:lineRule="auto" w:line="240"/>
        <w:rPr/>
      </w:pPr>
      <w:r>
        <w:rPr>
          <w:sz w:val="20"/>
          <w:szCs w:val="20"/>
        </w:rPr>
        <w:t>Набавка сијалица за јавну расвету, Савет за безбедност саобраћаја</w:t>
      </w:r>
    </w:p>
    <w:p>
      <w:pPr>
        <w:pStyle w:val="ListParagraph"/>
        <w:numPr>
          <w:ilvl w:val="0"/>
          <w:numId w:val="22"/>
        </w:numPr>
        <w:spacing w:lineRule="auto" w:line="240"/>
        <w:rPr/>
      </w:pPr>
      <w:r>
        <w:rPr>
          <w:color w:val="000000"/>
          <w:sz w:val="20"/>
          <w:szCs w:val="20"/>
        </w:rPr>
        <w:t>Набавка услуге вештака грађевинске струке</w:t>
      </w:r>
    </w:p>
    <w:p>
      <w:pPr>
        <w:pStyle w:val="ListParagraph"/>
        <w:numPr>
          <w:ilvl w:val="0"/>
          <w:numId w:val="22"/>
        </w:numPr>
        <w:spacing w:lineRule="auto" w:line="240"/>
        <w:rPr/>
      </w:pPr>
      <w:r>
        <w:rPr>
          <w:color w:val="000000"/>
          <w:sz w:val="20"/>
          <w:szCs w:val="20"/>
        </w:rPr>
        <w:t>Набавка камера и опреме- Савет за безбедност саобраћаја</w:t>
      </w:r>
    </w:p>
    <w:p>
      <w:pPr>
        <w:pStyle w:val="ListParagraph"/>
        <w:numPr>
          <w:ilvl w:val="0"/>
          <w:numId w:val="22"/>
        </w:numPr>
        <w:spacing w:lineRule="auto" w:line="240"/>
        <w:rPr/>
      </w:pPr>
      <w:r>
        <w:rPr>
          <w:color w:val="000000"/>
          <w:sz w:val="20"/>
          <w:szCs w:val="20"/>
        </w:rPr>
        <w:t>Набавка иверице кант, лесонита и опреме</w:t>
      </w:r>
    </w:p>
    <w:p>
      <w:pPr>
        <w:pStyle w:val="ListParagraph"/>
        <w:spacing w:lineRule="auto" w:line="240"/>
        <w:rPr>
          <w:color w:val="000000" w:themeColor="text1"/>
          <w:sz w:val="20"/>
          <w:szCs w:val="22"/>
          <w:u w:val="single"/>
        </w:rPr>
      </w:pPr>
      <w:r>
        <w:rPr>
          <w:color w:val="000000" w:themeColor="text1"/>
          <w:sz w:val="20"/>
          <w:szCs w:val="22"/>
          <w:u w:val="single"/>
        </w:rPr>
      </w:r>
    </w:p>
    <w:p>
      <w:pPr>
        <w:pStyle w:val="ListParagraph"/>
        <w:spacing w:lineRule="auto" w:line="240"/>
        <w:rPr>
          <w:color w:val="000000" w:themeColor="text1"/>
          <w:sz w:val="20"/>
          <w:szCs w:val="22"/>
          <w:u w:val="single"/>
        </w:rPr>
      </w:pPr>
      <w:r>
        <w:rPr>
          <w:color w:val="000000" w:themeColor="text1"/>
          <w:sz w:val="20"/>
          <w:szCs w:val="22"/>
          <w:u w:val="single"/>
        </w:rPr>
      </w:r>
    </w:p>
    <w:p>
      <w:pPr>
        <w:pStyle w:val="ListParagraph"/>
        <w:spacing w:lineRule="auto" w:line="240"/>
        <w:rPr>
          <w:color w:val="000000" w:themeColor="text1"/>
          <w:sz w:val="20"/>
          <w:szCs w:val="22"/>
          <w:u w:val="single"/>
        </w:rPr>
      </w:pPr>
      <w:r>
        <w:rPr>
          <w:color w:val="000000" w:themeColor="text1"/>
          <w:sz w:val="20"/>
          <w:szCs w:val="22"/>
          <w:u w:val="single"/>
        </w:rPr>
      </w:r>
    </w:p>
    <w:p>
      <w:pPr>
        <w:pStyle w:val="ListParagraph"/>
        <w:spacing w:lineRule="auto" w:line="240"/>
        <w:rPr>
          <w:color w:val="000000" w:themeColor="text1"/>
          <w:sz w:val="20"/>
          <w:szCs w:val="22"/>
          <w:u w:val="single"/>
        </w:rPr>
      </w:pPr>
      <w:r>
        <w:rPr>
          <w:color w:val="000000" w:themeColor="text1"/>
          <w:sz w:val="20"/>
          <w:szCs w:val="22"/>
          <w:u w:val="single"/>
        </w:rPr>
      </w:r>
    </w:p>
    <w:p>
      <w:pPr>
        <w:pStyle w:val="Normal"/>
        <w:jc w:val="center"/>
        <w:rPr>
          <w:b/>
          <w:b/>
          <w:color w:val="000000" w:themeColor="text1"/>
          <w:sz w:val="20"/>
          <w:szCs w:val="22"/>
        </w:rPr>
      </w:pPr>
      <w:r>
        <w:rPr>
          <w:b/>
          <w:color w:val="000000"/>
          <w:sz w:val="20"/>
          <w:szCs w:val="22"/>
        </w:rPr>
        <w:t>ПРЕГЛЕД  ЈАВНИХ НАБАВКИ У 2020. ГОДИНИ</w:t>
      </w:r>
    </w:p>
    <w:p>
      <w:pPr>
        <w:pStyle w:val="Normal"/>
        <w:jc w:val="center"/>
        <w:rPr>
          <w:color w:val="000000" w:themeColor="text1"/>
          <w:sz w:val="20"/>
          <w:szCs w:val="22"/>
        </w:rPr>
      </w:pPr>
      <w:r>
        <w:rPr>
          <w:color w:val="000000" w:themeColor="text1"/>
          <w:sz w:val="20"/>
          <w:szCs w:val="22"/>
        </w:rPr>
      </w:r>
    </w:p>
    <w:tbl>
      <w:tblPr>
        <w:tblStyle w:val="Koordinatnamreatabele"/>
        <w:tblW w:w="8711" w:type="dxa"/>
        <w:jc w:val="left"/>
        <w:tblInd w:w="469" w:type="dxa"/>
        <w:tblCellMar>
          <w:top w:w="0" w:type="dxa"/>
          <w:left w:w="108" w:type="dxa"/>
          <w:bottom w:w="0" w:type="dxa"/>
          <w:right w:w="108" w:type="dxa"/>
        </w:tblCellMar>
        <w:tblLook w:firstRow="1" w:noVBand="1" w:lastRow="0" w:firstColumn="1" w:lastColumn="0" w:noHBand="0" w:val="04a0"/>
      </w:tblPr>
      <w:tblGrid>
        <w:gridCol w:w="1060"/>
        <w:gridCol w:w="3831"/>
        <w:gridCol w:w="1549"/>
        <w:gridCol w:w="2270"/>
      </w:tblGrid>
      <w:tr>
        <w:trPr/>
        <w:tc>
          <w:tcPr>
            <w:tcW w:w="1060" w:type="dxa"/>
            <w:tcBorders/>
          </w:tcPr>
          <w:p>
            <w:pPr>
              <w:pStyle w:val="Normal"/>
              <w:jc w:val="center"/>
              <w:rPr>
                <w:color w:val="000000" w:themeColor="text1"/>
                <w:sz w:val="20"/>
                <w:szCs w:val="22"/>
              </w:rPr>
            </w:pPr>
            <w:r>
              <w:rPr>
                <w:color w:val="000000"/>
                <w:sz w:val="20"/>
                <w:szCs w:val="22"/>
              </w:rPr>
              <w:t>Ред. број</w:t>
            </w:r>
          </w:p>
        </w:tc>
        <w:tc>
          <w:tcPr>
            <w:tcW w:w="3831" w:type="dxa"/>
            <w:tcBorders/>
          </w:tcPr>
          <w:p>
            <w:pPr>
              <w:pStyle w:val="Normal"/>
              <w:jc w:val="center"/>
              <w:rPr>
                <w:color w:val="000000" w:themeColor="text1"/>
                <w:sz w:val="20"/>
                <w:szCs w:val="22"/>
              </w:rPr>
            </w:pPr>
            <w:r>
              <w:rPr>
                <w:color w:val="000000"/>
                <w:sz w:val="20"/>
                <w:szCs w:val="22"/>
              </w:rPr>
              <w:t>Назив</w:t>
            </w:r>
          </w:p>
        </w:tc>
        <w:tc>
          <w:tcPr>
            <w:tcW w:w="1549" w:type="dxa"/>
            <w:tcBorders/>
          </w:tcPr>
          <w:p>
            <w:pPr>
              <w:pStyle w:val="Normal"/>
              <w:jc w:val="center"/>
              <w:rPr>
                <w:color w:val="000000" w:themeColor="text1"/>
                <w:sz w:val="20"/>
                <w:szCs w:val="22"/>
              </w:rPr>
            </w:pPr>
            <w:r>
              <w:rPr>
                <w:color w:val="000000"/>
                <w:sz w:val="20"/>
                <w:szCs w:val="22"/>
              </w:rPr>
              <w:t>Врста предмета</w:t>
            </w:r>
          </w:p>
        </w:tc>
        <w:tc>
          <w:tcPr>
            <w:tcW w:w="2270" w:type="dxa"/>
            <w:tcBorders/>
          </w:tcPr>
          <w:p>
            <w:pPr>
              <w:pStyle w:val="Normal"/>
              <w:jc w:val="center"/>
              <w:rPr>
                <w:color w:val="000000" w:themeColor="text1"/>
                <w:sz w:val="20"/>
                <w:szCs w:val="22"/>
              </w:rPr>
            </w:pPr>
            <w:r>
              <w:rPr>
                <w:color w:val="000000"/>
                <w:sz w:val="20"/>
                <w:szCs w:val="22"/>
              </w:rPr>
              <w:t>Датум објављивања на порталу</w:t>
            </w:r>
          </w:p>
        </w:tc>
      </w:tr>
      <w:tr>
        <w:trPr>
          <w:trHeight w:val="272" w:hRule="atLeast"/>
        </w:trPr>
        <w:tc>
          <w:tcPr>
            <w:tcW w:w="1060" w:type="dxa"/>
            <w:tcBorders/>
          </w:tcPr>
          <w:p>
            <w:pPr>
              <w:pStyle w:val="ListParagraph"/>
              <w:ind w:left="318" w:hanging="297"/>
              <w:jc w:val="center"/>
              <w:rPr>
                <w:color w:val="000000" w:themeColor="text1"/>
                <w:sz w:val="20"/>
                <w:szCs w:val="22"/>
              </w:rPr>
            </w:pPr>
            <w:r>
              <w:rPr>
                <w:color w:val="000000" w:themeColor="text1"/>
                <w:sz w:val="20"/>
                <w:szCs w:val="22"/>
              </w:rPr>
              <w:t>1.</w:t>
            </w:r>
          </w:p>
        </w:tc>
        <w:tc>
          <w:tcPr>
            <w:tcW w:w="3831" w:type="dxa"/>
            <w:tcBorders/>
          </w:tcPr>
          <w:p>
            <w:pPr>
              <w:pStyle w:val="Normal"/>
              <w:rPr>
                <w:color w:val="000000" w:themeColor="text1"/>
                <w:sz w:val="20"/>
                <w:szCs w:val="22"/>
              </w:rPr>
            </w:pPr>
            <w:r>
              <w:rPr>
                <w:color w:val="000000"/>
                <w:sz w:val="20"/>
                <w:szCs w:val="22"/>
              </w:rPr>
              <w:t>Електрична енергија</w:t>
            </w:r>
          </w:p>
        </w:tc>
        <w:tc>
          <w:tcPr>
            <w:tcW w:w="1549" w:type="dxa"/>
            <w:tcBorders/>
          </w:tcPr>
          <w:p>
            <w:pPr>
              <w:pStyle w:val="Normal"/>
              <w:jc w:val="center"/>
              <w:rPr>
                <w:color w:val="000000" w:themeColor="text1"/>
                <w:sz w:val="20"/>
                <w:szCs w:val="22"/>
              </w:rPr>
            </w:pPr>
            <w:r>
              <w:rPr>
                <w:color w:val="000000"/>
                <w:sz w:val="20"/>
                <w:szCs w:val="22"/>
              </w:rPr>
              <w:t>добра</w:t>
            </w:r>
          </w:p>
        </w:tc>
        <w:tc>
          <w:tcPr>
            <w:tcW w:w="2270" w:type="dxa"/>
            <w:tcBorders/>
          </w:tcPr>
          <w:p>
            <w:pPr>
              <w:pStyle w:val="Normal"/>
              <w:jc w:val="center"/>
              <w:rPr>
                <w:color w:val="000000" w:themeColor="text1"/>
                <w:sz w:val="20"/>
                <w:szCs w:val="22"/>
              </w:rPr>
            </w:pPr>
            <w:r>
              <w:rPr>
                <w:color w:val="000000"/>
                <w:sz w:val="20"/>
                <w:szCs w:val="22"/>
              </w:rPr>
              <w:t>01.07.2020.</w:t>
            </w:r>
          </w:p>
        </w:tc>
      </w:tr>
      <w:tr>
        <w:trPr/>
        <w:tc>
          <w:tcPr>
            <w:tcW w:w="1060" w:type="dxa"/>
            <w:tcBorders/>
          </w:tcPr>
          <w:p>
            <w:pPr>
              <w:pStyle w:val="ListParagraph"/>
              <w:ind w:left="318" w:hanging="297"/>
              <w:jc w:val="center"/>
              <w:rPr>
                <w:color w:val="000000" w:themeColor="text1"/>
                <w:sz w:val="20"/>
                <w:szCs w:val="22"/>
              </w:rPr>
            </w:pPr>
            <w:r>
              <w:rPr>
                <w:color w:val="000000" w:themeColor="text1"/>
                <w:sz w:val="20"/>
                <w:szCs w:val="22"/>
              </w:rPr>
              <w:t>2.</w:t>
            </w:r>
          </w:p>
        </w:tc>
        <w:tc>
          <w:tcPr>
            <w:tcW w:w="3831" w:type="dxa"/>
            <w:tcBorders/>
          </w:tcPr>
          <w:p>
            <w:pPr>
              <w:pStyle w:val="Normal"/>
              <w:rPr>
                <w:color w:val="000000" w:themeColor="text1"/>
                <w:sz w:val="20"/>
                <w:szCs w:val="22"/>
              </w:rPr>
            </w:pPr>
            <w:r>
              <w:rPr>
                <w:color w:val="000000"/>
                <w:sz w:val="20"/>
                <w:szCs w:val="22"/>
              </w:rPr>
              <w:t>Одржавање софтвера за потребе ЛПА</w:t>
            </w:r>
          </w:p>
        </w:tc>
        <w:tc>
          <w:tcPr>
            <w:tcW w:w="1549" w:type="dxa"/>
            <w:tcBorders/>
          </w:tcPr>
          <w:p>
            <w:pPr>
              <w:pStyle w:val="Normal"/>
              <w:jc w:val="center"/>
              <w:rPr>
                <w:color w:val="000000" w:themeColor="text1"/>
                <w:sz w:val="20"/>
                <w:szCs w:val="22"/>
              </w:rPr>
            </w:pPr>
            <w:r>
              <w:rPr>
                <w:color w:val="000000"/>
                <w:sz w:val="20"/>
                <w:szCs w:val="22"/>
              </w:rPr>
              <w:t>услуга</w:t>
            </w:r>
          </w:p>
        </w:tc>
        <w:tc>
          <w:tcPr>
            <w:tcW w:w="2270" w:type="dxa"/>
            <w:tcBorders/>
          </w:tcPr>
          <w:p>
            <w:pPr>
              <w:pStyle w:val="Normal"/>
              <w:jc w:val="center"/>
              <w:rPr>
                <w:color w:val="000000" w:themeColor="text1"/>
                <w:sz w:val="20"/>
                <w:szCs w:val="22"/>
              </w:rPr>
            </w:pPr>
            <w:r>
              <w:rPr>
                <w:color w:val="000000" w:themeColor="text1"/>
                <w:sz w:val="20"/>
                <w:szCs w:val="22"/>
              </w:rPr>
              <w:t>28.05.2020.</w:t>
            </w:r>
          </w:p>
        </w:tc>
      </w:tr>
      <w:tr>
        <w:trPr/>
        <w:tc>
          <w:tcPr>
            <w:tcW w:w="1060" w:type="dxa"/>
            <w:tcBorders/>
          </w:tcPr>
          <w:p>
            <w:pPr>
              <w:pStyle w:val="ListParagraph"/>
              <w:ind w:left="318" w:hanging="297"/>
              <w:jc w:val="center"/>
              <w:rPr>
                <w:color w:val="000000" w:themeColor="text1"/>
                <w:sz w:val="20"/>
                <w:szCs w:val="22"/>
              </w:rPr>
            </w:pPr>
            <w:r>
              <w:rPr>
                <w:color w:val="000000" w:themeColor="text1"/>
                <w:sz w:val="20"/>
                <w:szCs w:val="22"/>
              </w:rPr>
              <w:t>3.</w:t>
            </w:r>
          </w:p>
        </w:tc>
        <w:tc>
          <w:tcPr>
            <w:tcW w:w="3831" w:type="dxa"/>
            <w:tcBorders/>
          </w:tcPr>
          <w:p>
            <w:pPr>
              <w:pStyle w:val="Normal"/>
              <w:rPr>
                <w:color w:val="000000" w:themeColor="text1"/>
                <w:sz w:val="20"/>
                <w:szCs w:val="22"/>
              </w:rPr>
            </w:pPr>
            <w:r>
              <w:rPr>
                <w:color w:val="000000"/>
                <w:sz w:val="20"/>
                <w:szCs w:val="22"/>
              </w:rPr>
              <w:t>Добра за доходовне активности</w:t>
            </w:r>
          </w:p>
        </w:tc>
        <w:tc>
          <w:tcPr>
            <w:tcW w:w="1549" w:type="dxa"/>
            <w:tcBorders/>
          </w:tcPr>
          <w:p>
            <w:pPr>
              <w:pStyle w:val="Normal"/>
              <w:jc w:val="center"/>
              <w:rPr>
                <w:color w:val="000000" w:themeColor="text1"/>
                <w:sz w:val="20"/>
                <w:szCs w:val="22"/>
              </w:rPr>
            </w:pPr>
            <w:r>
              <w:rPr>
                <w:color w:val="000000"/>
                <w:sz w:val="20"/>
                <w:szCs w:val="22"/>
              </w:rPr>
              <w:t>добра</w:t>
            </w:r>
          </w:p>
        </w:tc>
        <w:tc>
          <w:tcPr>
            <w:tcW w:w="2270" w:type="dxa"/>
            <w:tcBorders/>
          </w:tcPr>
          <w:p>
            <w:pPr>
              <w:pStyle w:val="Normal"/>
              <w:jc w:val="center"/>
              <w:rPr>
                <w:color w:val="000000" w:themeColor="text1"/>
                <w:sz w:val="20"/>
                <w:szCs w:val="22"/>
              </w:rPr>
            </w:pPr>
            <w:r>
              <w:rPr>
                <w:color w:val="000000"/>
                <w:sz w:val="20"/>
                <w:szCs w:val="22"/>
              </w:rPr>
              <w:t>22.05.2020.</w:t>
            </w:r>
          </w:p>
        </w:tc>
      </w:tr>
      <w:tr>
        <w:trPr/>
        <w:tc>
          <w:tcPr>
            <w:tcW w:w="1060" w:type="dxa"/>
            <w:tcBorders/>
          </w:tcPr>
          <w:p>
            <w:pPr>
              <w:pStyle w:val="ListParagraph"/>
              <w:ind w:left="318" w:hanging="297"/>
              <w:jc w:val="center"/>
              <w:rPr>
                <w:color w:val="000000" w:themeColor="text1"/>
                <w:sz w:val="20"/>
                <w:szCs w:val="22"/>
              </w:rPr>
            </w:pPr>
            <w:r>
              <w:rPr>
                <w:color w:val="000000" w:themeColor="text1"/>
                <w:sz w:val="20"/>
                <w:szCs w:val="22"/>
              </w:rPr>
              <w:t>4.</w:t>
            </w:r>
          </w:p>
        </w:tc>
        <w:tc>
          <w:tcPr>
            <w:tcW w:w="3831" w:type="dxa"/>
            <w:tcBorders/>
          </w:tcPr>
          <w:p>
            <w:pPr>
              <w:pStyle w:val="Normal"/>
              <w:rPr>
                <w:color w:val="000000" w:themeColor="text1"/>
                <w:sz w:val="20"/>
                <w:szCs w:val="22"/>
              </w:rPr>
            </w:pPr>
            <w:r>
              <w:rPr>
                <w:color w:val="000000" w:themeColor="text1"/>
                <w:sz w:val="20"/>
                <w:szCs w:val="22"/>
              </w:rPr>
              <w:t>Радови на асфалтирању улица</w:t>
            </w:r>
          </w:p>
        </w:tc>
        <w:tc>
          <w:tcPr>
            <w:tcW w:w="1549" w:type="dxa"/>
            <w:tcBorders/>
          </w:tcPr>
          <w:p>
            <w:pPr>
              <w:pStyle w:val="Normal"/>
              <w:jc w:val="center"/>
              <w:rPr>
                <w:color w:val="000000" w:themeColor="text1"/>
                <w:sz w:val="20"/>
                <w:szCs w:val="22"/>
              </w:rPr>
            </w:pPr>
            <w:r>
              <w:rPr>
                <w:color w:val="000000"/>
                <w:sz w:val="20"/>
                <w:szCs w:val="22"/>
              </w:rPr>
              <w:t>радови</w:t>
            </w:r>
          </w:p>
        </w:tc>
        <w:tc>
          <w:tcPr>
            <w:tcW w:w="2270" w:type="dxa"/>
            <w:tcBorders/>
          </w:tcPr>
          <w:p>
            <w:pPr>
              <w:pStyle w:val="Normal"/>
              <w:jc w:val="center"/>
              <w:rPr>
                <w:color w:val="000000" w:themeColor="text1"/>
                <w:sz w:val="20"/>
                <w:szCs w:val="22"/>
              </w:rPr>
            </w:pPr>
            <w:r>
              <w:rPr>
                <w:color w:val="000000"/>
                <w:sz w:val="20"/>
                <w:szCs w:val="22"/>
              </w:rPr>
              <w:t>25.03.2020.</w:t>
            </w:r>
          </w:p>
        </w:tc>
      </w:tr>
      <w:tr>
        <w:trPr/>
        <w:tc>
          <w:tcPr>
            <w:tcW w:w="1060" w:type="dxa"/>
            <w:tcBorders/>
          </w:tcPr>
          <w:p>
            <w:pPr>
              <w:pStyle w:val="ListParagraph"/>
              <w:ind w:left="454" w:hanging="397"/>
              <w:jc w:val="center"/>
              <w:rPr>
                <w:color w:val="000000" w:themeColor="text1"/>
                <w:sz w:val="20"/>
                <w:szCs w:val="22"/>
              </w:rPr>
            </w:pPr>
            <w:r>
              <w:rPr>
                <w:color w:val="000000" w:themeColor="text1"/>
                <w:sz w:val="20"/>
                <w:szCs w:val="22"/>
              </w:rPr>
              <w:t>5.</w:t>
            </w:r>
          </w:p>
        </w:tc>
        <w:tc>
          <w:tcPr>
            <w:tcW w:w="3831" w:type="dxa"/>
            <w:tcBorders/>
          </w:tcPr>
          <w:p>
            <w:pPr>
              <w:pStyle w:val="Normal"/>
              <w:rPr>
                <w:color w:val="000000" w:themeColor="text1"/>
                <w:sz w:val="20"/>
                <w:szCs w:val="22"/>
              </w:rPr>
            </w:pPr>
            <w:r>
              <w:rPr>
                <w:color w:val="000000"/>
                <w:sz w:val="20"/>
                <w:szCs w:val="22"/>
              </w:rPr>
              <w:t>Погонско гориво</w:t>
            </w:r>
          </w:p>
        </w:tc>
        <w:tc>
          <w:tcPr>
            <w:tcW w:w="1549" w:type="dxa"/>
            <w:tcBorders/>
          </w:tcPr>
          <w:p>
            <w:pPr>
              <w:pStyle w:val="Normal"/>
              <w:jc w:val="center"/>
              <w:rPr>
                <w:color w:val="000000" w:themeColor="text1"/>
                <w:sz w:val="20"/>
                <w:szCs w:val="22"/>
              </w:rPr>
            </w:pPr>
            <w:r>
              <w:rPr>
                <w:color w:val="000000"/>
                <w:sz w:val="20"/>
                <w:szCs w:val="22"/>
              </w:rPr>
              <w:t>добра</w:t>
            </w:r>
          </w:p>
        </w:tc>
        <w:tc>
          <w:tcPr>
            <w:tcW w:w="2270" w:type="dxa"/>
            <w:tcBorders/>
          </w:tcPr>
          <w:p>
            <w:pPr>
              <w:pStyle w:val="Normal"/>
              <w:jc w:val="center"/>
              <w:rPr>
                <w:color w:val="000000" w:themeColor="text1"/>
                <w:sz w:val="20"/>
                <w:szCs w:val="22"/>
              </w:rPr>
            </w:pPr>
            <w:r>
              <w:rPr>
                <w:color w:val="000000"/>
                <w:sz w:val="20"/>
                <w:szCs w:val="22"/>
              </w:rPr>
              <w:t>16.03.2020.</w:t>
            </w:r>
          </w:p>
        </w:tc>
      </w:tr>
      <w:tr>
        <w:trPr/>
        <w:tc>
          <w:tcPr>
            <w:tcW w:w="1060" w:type="dxa"/>
            <w:tcBorders/>
          </w:tcPr>
          <w:p>
            <w:pPr>
              <w:pStyle w:val="ListParagraph"/>
              <w:ind w:left="318" w:hanging="297"/>
              <w:jc w:val="center"/>
              <w:rPr>
                <w:color w:val="000000" w:themeColor="text1"/>
                <w:sz w:val="20"/>
                <w:szCs w:val="22"/>
              </w:rPr>
            </w:pPr>
            <w:r>
              <w:rPr>
                <w:color w:val="000000" w:themeColor="text1"/>
                <w:sz w:val="20"/>
                <w:szCs w:val="22"/>
              </w:rPr>
              <w:t>6.</w:t>
            </w:r>
          </w:p>
        </w:tc>
        <w:tc>
          <w:tcPr>
            <w:tcW w:w="3831" w:type="dxa"/>
            <w:tcBorders/>
          </w:tcPr>
          <w:p>
            <w:pPr>
              <w:pStyle w:val="Normal"/>
              <w:rPr>
                <w:color w:val="000000" w:themeColor="text1"/>
                <w:sz w:val="20"/>
                <w:szCs w:val="22"/>
              </w:rPr>
            </w:pPr>
            <w:r>
              <w:rPr>
                <w:color w:val="000000"/>
                <w:sz w:val="20"/>
                <w:szCs w:val="22"/>
              </w:rPr>
              <w:t>Погонско гориво</w:t>
            </w:r>
          </w:p>
        </w:tc>
        <w:tc>
          <w:tcPr>
            <w:tcW w:w="1549" w:type="dxa"/>
            <w:tcBorders/>
          </w:tcPr>
          <w:p>
            <w:pPr>
              <w:pStyle w:val="Normal"/>
              <w:jc w:val="center"/>
              <w:rPr>
                <w:color w:val="000000" w:themeColor="text1"/>
                <w:sz w:val="20"/>
                <w:szCs w:val="22"/>
              </w:rPr>
            </w:pPr>
            <w:r>
              <w:rPr>
                <w:color w:val="000000"/>
                <w:sz w:val="20"/>
                <w:szCs w:val="22"/>
              </w:rPr>
              <w:t>добра</w:t>
            </w:r>
          </w:p>
        </w:tc>
        <w:tc>
          <w:tcPr>
            <w:tcW w:w="2270" w:type="dxa"/>
            <w:tcBorders/>
          </w:tcPr>
          <w:p>
            <w:pPr>
              <w:pStyle w:val="Normal"/>
              <w:jc w:val="center"/>
              <w:rPr>
                <w:color w:val="000000" w:themeColor="text1"/>
                <w:sz w:val="20"/>
                <w:szCs w:val="22"/>
              </w:rPr>
            </w:pPr>
            <w:r>
              <w:rPr>
                <w:color w:val="000000"/>
                <w:sz w:val="20"/>
                <w:szCs w:val="22"/>
              </w:rPr>
              <w:t>28.02.2020.</w:t>
            </w:r>
          </w:p>
        </w:tc>
      </w:tr>
      <w:tr>
        <w:trPr/>
        <w:tc>
          <w:tcPr>
            <w:tcW w:w="1060" w:type="dxa"/>
            <w:tcBorders/>
          </w:tcPr>
          <w:p>
            <w:pPr>
              <w:pStyle w:val="ListParagraph"/>
              <w:ind w:left="318" w:hanging="297"/>
              <w:jc w:val="center"/>
              <w:rPr>
                <w:color w:val="000000" w:themeColor="text1"/>
                <w:sz w:val="20"/>
                <w:szCs w:val="22"/>
              </w:rPr>
            </w:pPr>
            <w:r>
              <w:rPr>
                <w:color w:val="000000" w:themeColor="text1"/>
                <w:sz w:val="20"/>
                <w:szCs w:val="22"/>
              </w:rPr>
              <w:t>7.</w:t>
            </w:r>
          </w:p>
        </w:tc>
        <w:tc>
          <w:tcPr>
            <w:tcW w:w="3831" w:type="dxa"/>
            <w:tcBorders/>
          </w:tcPr>
          <w:p>
            <w:pPr>
              <w:pStyle w:val="Normal"/>
              <w:rPr>
                <w:color w:val="000000" w:themeColor="text1"/>
                <w:sz w:val="20"/>
                <w:szCs w:val="22"/>
              </w:rPr>
            </w:pPr>
            <w:r>
              <w:rPr>
                <w:color w:val="000000"/>
                <w:sz w:val="20"/>
                <w:szCs w:val="22"/>
              </w:rPr>
              <w:t xml:space="preserve">Елек. енергија за потребе јавне расвете </w:t>
            </w:r>
          </w:p>
        </w:tc>
        <w:tc>
          <w:tcPr>
            <w:tcW w:w="1549" w:type="dxa"/>
            <w:tcBorders/>
          </w:tcPr>
          <w:p>
            <w:pPr>
              <w:pStyle w:val="Normal"/>
              <w:jc w:val="center"/>
              <w:rPr>
                <w:color w:val="000000" w:themeColor="text1"/>
                <w:sz w:val="20"/>
                <w:szCs w:val="22"/>
              </w:rPr>
            </w:pPr>
            <w:r>
              <w:rPr>
                <w:color w:val="000000"/>
                <w:sz w:val="20"/>
                <w:szCs w:val="22"/>
              </w:rPr>
              <w:t>добра</w:t>
            </w:r>
          </w:p>
        </w:tc>
        <w:tc>
          <w:tcPr>
            <w:tcW w:w="2270" w:type="dxa"/>
            <w:tcBorders/>
          </w:tcPr>
          <w:p>
            <w:pPr>
              <w:pStyle w:val="Normal"/>
              <w:jc w:val="center"/>
              <w:rPr>
                <w:color w:val="000000" w:themeColor="text1"/>
                <w:sz w:val="20"/>
                <w:szCs w:val="22"/>
              </w:rPr>
            </w:pPr>
            <w:r>
              <w:rPr>
                <w:color w:val="000000"/>
                <w:sz w:val="20"/>
                <w:szCs w:val="20"/>
              </w:rPr>
              <w:t>20.02.2020.</w:t>
            </w:r>
          </w:p>
        </w:tc>
      </w:tr>
      <w:tr>
        <w:trPr/>
        <w:tc>
          <w:tcPr>
            <w:tcW w:w="1060" w:type="dxa"/>
            <w:tcBorders/>
          </w:tcPr>
          <w:p>
            <w:pPr>
              <w:pStyle w:val="ListParagraph"/>
              <w:ind w:left="318" w:hanging="297"/>
              <w:jc w:val="center"/>
              <w:rPr>
                <w:color w:val="000000" w:themeColor="text1"/>
                <w:sz w:val="20"/>
                <w:szCs w:val="22"/>
              </w:rPr>
            </w:pPr>
            <w:r>
              <w:rPr>
                <w:color w:val="000000" w:themeColor="text1"/>
                <w:sz w:val="20"/>
                <w:szCs w:val="22"/>
              </w:rPr>
              <w:t>8.</w:t>
            </w:r>
          </w:p>
        </w:tc>
        <w:tc>
          <w:tcPr>
            <w:tcW w:w="3831" w:type="dxa"/>
            <w:tcBorders/>
          </w:tcPr>
          <w:p>
            <w:pPr>
              <w:pStyle w:val="Normal"/>
              <w:rPr>
                <w:color w:val="000000" w:themeColor="text1"/>
                <w:sz w:val="20"/>
                <w:szCs w:val="22"/>
              </w:rPr>
            </w:pPr>
            <w:r>
              <w:rPr>
                <w:color w:val="000000"/>
                <w:sz w:val="20"/>
                <w:szCs w:val="20"/>
              </w:rPr>
              <w:t>Усл. израде прој. док. за изградњу вртића</w:t>
            </w:r>
          </w:p>
        </w:tc>
        <w:tc>
          <w:tcPr>
            <w:tcW w:w="1549" w:type="dxa"/>
            <w:tcBorders/>
          </w:tcPr>
          <w:p>
            <w:pPr>
              <w:pStyle w:val="Normal"/>
              <w:jc w:val="center"/>
              <w:rPr>
                <w:color w:val="000000" w:themeColor="text1"/>
                <w:sz w:val="20"/>
                <w:szCs w:val="22"/>
              </w:rPr>
            </w:pPr>
            <w:r>
              <w:rPr>
                <w:color w:val="000000"/>
                <w:sz w:val="20"/>
                <w:szCs w:val="20"/>
              </w:rPr>
              <w:t>услуге</w:t>
            </w:r>
          </w:p>
        </w:tc>
        <w:tc>
          <w:tcPr>
            <w:tcW w:w="2270" w:type="dxa"/>
            <w:tcBorders/>
          </w:tcPr>
          <w:p>
            <w:pPr>
              <w:pStyle w:val="Normal"/>
              <w:jc w:val="center"/>
              <w:rPr>
                <w:color w:val="000000" w:themeColor="text1"/>
                <w:sz w:val="20"/>
                <w:szCs w:val="22"/>
              </w:rPr>
            </w:pPr>
            <w:r>
              <w:rPr>
                <w:color w:val="000000"/>
                <w:sz w:val="20"/>
                <w:szCs w:val="20"/>
              </w:rPr>
              <w:t>10.02.2020.</w:t>
            </w:r>
          </w:p>
        </w:tc>
      </w:tr>
      <w:tr>
        <w:trPr/>
        <w:tc>
          <w:tcPr>
            <w:tcW w:w="1060" w:type="dxa"/>
            <w:tcBorders>
              <w:top w:val="nil"/>
            </w:tcBorders>
          </w:tcPr>
          <w:p>
            <w:pPr>
              <w:pStyle w:val="ListParagraph"/>
              <w:ind w:left="737" w:hanging="680"/>
              <w:jc w:val="center"/>
              <w:rPr>
                <w:color w:val="000000" w:themeColor="text1"/>
                <w:sz w:val="20"/>
                <w:szCs w:val="22"/>
              </w:rPr>
            </w:pPr>
            <w:r>
              <w:rPr>
                <w:color w:val="000000" w:themeColor="text1"/>
                <w:sz w:val="20"/>
                <w:szCs w:val="22"/>
              </w:rPr>
              <w:t>9.</w:t>
            </w:r>
          </w:p>
        </w:tc>
        <w:tc>
          <w:tcPr>
            <w:tcW w:w="3831" w:type="dxa"/>
            <w:tcBorders>
              <w:top w:val="nil"/>
            </w:tcBorders>
          </w:tcPr>
          <w:p>
            <w:pPr>
              <w:pStyle w:val="Normal"/>
              <w:rPr>
                <w:color w:val="000000" w:themeColor="text1"/>
                <w:sz w:val="20"/>
                <w:szCs w:val="22"/>
              </w:rPr>
            </w:pPr>
            <w:r>
              <w:rPr>
                <w:color w:val="000000"/>
                <w:sz w:val="20"/>
                <w:szCs w:val="20"/>
              </w:rPr>
              <w:t>Услуге урбанистичког пројектовања</w:t>
            </w:r>
          </w:p>
        </w:tc>
        <w:tc>
          <w:tcPr>
            <w:tcW w:w="1549" w:type="dxa"/>
            <w:tcBorders>
              <w:top w:val="nil"/>
            </w:tcBorders>
          </w:tcPr>
          <w:p>
            <w:pPr>
              <w:pStyle w:val="Normal"/>
              <w:jc w:val="center"/>
              <w:rPr>
                <w:color w:val="000000" w:themeColor="text1"/>
                <w:sz w:val="20"/>
                <w:szCs w:val="22"/>
              </w:rPr>
            </w:pPr>
            <w:r>
              <w:rPr>
                <w:color w:val="000000"/>
                <w:sz w:val="20"/>
                <w:szCs w:val="20"/>
              </w:rPr>
              <w:t>услуге</w:t>
            </w:r>
          </w:p>
        </w:tc>
        <w:tc>
          <w:tcPr>
            <w:tcW w:w="2270" w:type="dxa"/>
            <w:tcBorders>
              <w:top w:val="nil"/>
            </w:tcBorders>
          </w:tcPr>
          <w:p>
            <w:pPr>
              <w:pStyle w:val="Normal"/>
              <w:jc w:val="center"/>
              <w:rPr>
                <w:color w:val="000000" w:themeColor="text1"/>
                <w:sz w:val="20"/>
                <w:szCs w:val="22"/>
              </w:rPr>
            </w:pPr>
            <w:r>
              <w:rPr>
                <w:color w:val="000000"/>
                <w:sz w:val="20"/>
                <w:szCs w:val="20"/>
              </w:rPr>
              <w:t>04.02.2020.</w:t>
            </w:r>
          </w:p>
        </w:tc>
      </w:tr>
    </w:tbl>
    <w:p>
      <w:pPr>
        <w:pStyle w:val="ListParagraph"/>
        <w:spacing w:lineRule="atLeast" w:line="288"/>
        <w:ind w:left="1440" w:hanging="0"/>
        <w:rPr>
          <w:bCs/>
          <w:color w:val="FF0000"/>
          <w:sz w:val="22"/>
          <w:szCs w:val="16"/>
        </w:rPr>
      </w:pPr>
      <w:r>
        <w:rPr>
          <w:bCs/>
          <w:color w:val="000000"/>
          <w:sz w:val="22"/>
          <w:szCs w:val="16"/>
        </w:rPr>
        <w:t xml:space="preserve"> </w:t>
      </w:r>
    </w:p>
    <w:p>
      <w:pPr>
        <w:pStyle w:val="Normal"/>
        <w:tabs>
          <w:tab w:val="clear" w:pos="720"/>
          <w:tab w:val="left" w:pos="8789" w:leader="none"/>
        </w:tabs>
        <w:spacing w:lineRule="auto" w:line="360"/>
        <w:rPr>
          <w:b/>
          <w:b/>
          <w:color w:val="000000" w:themeColor="text1"/>
          <w:sz w:val="20"/>
          <w:szCs w:val="22"/>
          <w:lang w:val="ru-RU"/>
        </w:rPr>
      </w:pPr>
      <w:r>
        <w:rPr>
          <w:b/>
          <w:color w:val="000000"/>
          <w:sz w:val="22"/>
          <w:lang w:val="ru-RU"/>
        </w:rPr>
        <w:t xml:space="preserve">15.  </w:t>
      </w:r>
      <w:r>
        <w:rPr>
          <w:b/>
          <w:color w:val="000000"/>
          <w:sz w:val="20"/>
          <w:szCs w:val="22"/>
          <w:lang w:val="ru-RU"/>
        </w:rPr>
        <w:t>ПОДАЦИ О ДРЖАВНОЈ ПОМОЋИ</w:t>
      </w:r>
    </w:p>
    <w:p>
      <w:pPr>
        <w:pStyle w:val="1tekst"/>
        <w:numPr>
          <w:ilvl w:val="0"/>
          <w:numId w:val="6"/>
        </w:numPr>
        <w:spacing w:lineRule="auto" w:line="240" w:beforeAutospacing="0" w:before="0" w:afterAutospacing="0" w:after="0"/>
        <w:ind w:left="720" w:right="-50" w:hanging="360"/>
        <w:rPr>
          <w:color w:val="000000" w:themeColor="text1"/>
          <w:sz w:val="20"/>
          <w:szCs w:val="22"/>
          <w:lang w:val="ru-RU"/>
        </w:rPr>
      </w:pPr>
      <w:r>
        <w:rPr>
          <w:color w:val="000000"/>
          <w:sz w:val="20"/>
          <w:szCs w:val="22"/>
          <w:lang w:val="ru-RU"/>
        </w:rPr>
        <w:t xml:space="preserve">студентске стипендије, исплаћен износ у </w:t>
      </w:r>
      <w:r>
        <w:rPr>
          <w:color w:val="000000"/>
          <w:sz w:val="20"/>
          <w:szCs w:val="22"/>
        </w:rPr>
        <w:t>2020</w:t>
      </w:r>
      <w:r>
        <w:rPr>
          <w:color w:val="000000"/>
          <w:sz w:val="20"/>
          <w:szCs w:val="22"/>
          <w:lang w:val="ru-RU"/>
        </w:rPr>
        <w:t xml:space="preserve">. години-  </w:t>
      </w:r>
      <w:r>
        <w:rPr>
          <w:color w:val="000000"/>
          <w:sz w:val="20"/>
          <w:szCs w:val="22"/>
        </w:rPr>
        <w:t>3.106.934</w:t>
      </w:r>
      <w:r>
        <w:rPr>
          <w:color w:val="000000"/>
          <w:sz w:val="20"/>
          <w:szCs w:val="22"/>
          <w:lang w:val="ru-RU"/>
        </w:rPr>
        <w:t>,00 дин,</w:t>
      </w:r>
    </w:p>
    <w:p>
      <w:pPr>
        <w:pStyle w:val="1tekst"/>
        <w:numPr>
          <w:ilvl w:val="0"/>
          <w:numId w:val="6"/>
        </w:numPr>
        <w:spacing w:lineRule="auto" w:line="240" w:beforeAutospacing="0" w:before="0" w:afterAutospacing="0" w:after="0"/>
        <w:ind w:left="720" w:right="-50" w:hanging="360"/>
        <w:rPr>
          <w:color w:val="000000" w:themeColor="text1"/>
          <w:sz w:val="20"/>
          <w:szCs w:val="22"/>
        </w:rPr>
      </w:pPr>
      <w:r>
        <w:rPr>
          <w:color w:val="000000"/>
          <w:sz w:val="20"/>
          <w:szCs w:val="22"/>
        </w:rPr>
        <w:t>медији,</w:t>
      </w:r>
      <w:r>
        <w:rPr>
          <w:color w:val="000000"/>
          <w:sz w:val="20"/>
          <w:szCs w:val="22"/>
          <w:lang w:val="ru-RU"/>
        </w:rPr>
        <w:t xml:space="preserve"> исплаћен износ у </w:t>
      </w:r>
      <w:r>
        <w:rPr>
          <w:color w:val="000000"/>
          <w:sz w:val="20"/>
          <w:szCs w:val="22"/>
        </w:rPr>
        <w:t>2020.</w:t>
      </w:r>
      <w:r>
        <w:rPr>
          <w:color w:val="000000"/>
          <w:sz w:val="20"/>
          <w:szCs w:val="22"/>
          <w:lang w:val="ru-RU"/>
        </w:rPr>
        <w:t xml:space="preserve"> години-  </w:t>
      </w:r>
      <w:r>
        <w:rPr>
          <w:color w:val="000000"/>
          <w:sz w:val="20"/>
          <w:szCs w:val="22"/>
        </w:rPr>
        <w:t>1.623.750</w:t>
      </w:r>
      <w:r>
        <w:rPr>
          <w:color w:val="000000"/>
          <w:sz w:val="20"/>
          <w:szCs w:val="22"/>
          <w:lang w:val="ru-RU"/>
        </w:rPr>
        <w:t>,00 дин,</w:t>
      </w:r>
    </w:p>
    <w:p>
      <w:pPr>
        <w:pStyle w:val="1tekst"/>
        <w:numPr>
          <w:ilvl w:val="0"/>
          <w:numId w:val="6"/>
        </w:numPr>
        <w:spacing w:lineRule="auto" w:line="240" w:beforeAutospacing="0" w:before="0" w:afterAutospacing="0" w:after="0"/>
        <w:ind w:left="720" w:right="-50" w:hanging="360"/>
        <w:rPr>
          <w:color w:val="000000" w:themeColor="text1"/>
          <w:sz w:val="20"/>
          <w:szCs w:val="22"/>
        </w:rPr>
      </w:pPr>
      <w:r>
        <w:rPr>
          <w:color w:val="000000"/>
          <w:sz w:val="20"/>
          <w:szCs w:val="22"/>
          <w:lang w:val="ru-RU"/>
        </w:rPr>
        <w:t xml:space="preserve">традиционалне верске организације, исплаћен износ у </w:t>
      </w:r>
      <w:r>
        <w:rPr>
          <w:color w:val="000000"/>
          <w:sz w:val="20"/>
          <w:szCs w:val="22"/>
        </w:rPr>
        <w:t>2020</w:t>
      </w:r>
      <w:r>
        <w:rPr>
          <w:color w:val="000000"/>
          <w:sz w:val="20"/>
          <w:szCs w:val="22"/>
          <w:lang w:val="ru-RU"/>
        </w:rPr>
        <w:t xml:space="preserve">. години-  </w:t>
      </w:r>
      <w:r>
        <w:rPr>
          <w:color w:val="000000"/>
          <w:sz w:val="20"/>
          <w:szCs w:val="22"/>
        </w:rPr>
        <w:t>663.510</w:t>
      </w:r>
      <w:r>
        <w:rPr>
          <w:color w:val="000000"/>
          <w:sz w:val="20"/>
          <w:szCs w:val="22"/>
          <w:lang w:val="ru-RU"/>
        </w:rPr>
        <w:t>,00 дин,</w:t>
      </w:r>
    </w:p>
    <w:p>
      <w:pPr>
        <w:pStyle w:val="1tekst"/>
        <w:numPr>
          <w:ilvl w:val="0"/>
          <w:numId w:val="6"/>
        </w:numPr>
        <w:spacing w:lineRule="auto" w:line="240" w:beforeAutospacing="0" w:before="0" w:afterAutospacing="0" w:after="0"/>
        <w:ind w:left="720" w:right="-50" w:hanging="360"/>
        <w:rPr>
          <w:color w:val="000000" w:themeColor="text1"/>
          <w:sz w:val="20"/>
          <w:szCs w:val="22"/>
        </w:rPr>
      </w:pPr>
      <w:r>
        <w:rPr>
          <w:color w:val="000000"/>
          <w:sz w:val="20"/>
          <w:szCs w:val="22"/>
          <w:lang w:val="ru-RU"/>
        </w:rPr>
        <w:t xml:space="preserve">дотације спортским омлад. организ., исплаћен износ у </w:t>
      </w:r>
      <w:r>
        <w:rPr>
          <w:color w:val="000000"/>
          <w:sz w:val="20"/>
          <w:szCs w:val="22"/>
        </w:rPr>
        <w:t>2020</w:t>
      </w:r>
      <w:r>
        <w:rPr>
          <w:color w:val="000000"/>
          <w:sz w:val="20"/>
          <w:szCs w:val="22"/>
          <w:lang w:val="ru-RU"/>
        </w:rPr>
        <w:t xml:space="preserve">. години- </w:t>
      </w:r>
      <w:r>
        <w:rPr>
          <w:color w:val="000000"/>
          <w:sz w:val="20"/>
          <w:szCs w:val="22"/>
        </w:rPr>
        <w:t xml:space="preserve">3.131.714,11 </w:t>
      </w:r>
      <w:r>
        <w:rPr>
          <w:color w:val="000000"/>
          <w:sz w:val="20"/>
          <w:szCs w:val="22"/>
          <w:lang w:val="ru-RU"/>
        </w:rPr>
        <w:t>дин,</w:t>
      </w:r>
    </w:p>
    <w:p>
      <w:pPr>
        <w:pStyle w:val="1tekst"/>
        <w:numPr>
          <w:ilvl w:val="0"/>
          <w:numId w:val="6"/>
        </w:numPr>
        <w:spacing w:lineRule="auto" w:line="240" w:beforeAutospacing="0" w:before="0" w:afterAutospacing="0" w:after="0"/>
        <w:ind w:left="720" w:right="-50" w:hanging="360"/>
        <w:rPr>
          <w:color w:val="000000" w:themeColor="text1"/>
          <w:sz w:val="20"/>
          <w:szCs w:val="22"/>
        </w:rPr>
      </w:pPr>
      <w:r>
        <w:rPr>
          <w:color w:val="000000"/>
          <w:sz w:val="20"/>
          <w:szCs w:val="22"/>
          <w:lang w:val="ru-RU"/>
        </w:rPr>
        <w:t xml:space="preserve">дотације осталим удружењима, исплаћен износ у </w:t>
      </w:r>
      <w:r>
        <w:rPr>
          <w:color w:val="000000"/>
          <w:sz w:val="20"/>
          <w:szCs w:val="22"/>
        </w:rPr>
        <w:t>2020</w:t>
      </w:r>
      <w:r>
        <w:rPr>
          <w:color w:val="000000"/>
          <w:sz w:val="20"/>
          <w:szCs w:val="22"/>
          <w:lang w:val="ru-RU"/>
        </w:rPr>
        <w:t xml:space="preserve">. години- </w:t>
      </w:r>
      <w:r>
        <w:rPr>
          <w:color w:val="000000"/>
          <w:sz w:val="20"/>
          <w:szCs w:val="22"/>
        </w:rPr>
        <w:t>4.371.903,00</w:t>
      </w:r>
      <w:r>
        <w:rPr>
          <w:color w:val="000000"/>
          <w:sz w:val="20"/>
          <w:szCs w:val="22"/>
          <w:lang w:val="ru-RU"/>
        </w:rPr>
        <w:t xml:space="preserve"> дин,</w:t>
      </w:r>
    </w:p>
    <w:p>
      <w:pPr>
        <w:pStyle w:val="1tekst"/>
        <w:numPr>
          <w:ilvl w:val="0"/>
          <w:numId w:val="6"/>
        </w:numPr>
        <w:spacing w:lineRule="auto" w:line="240" w:beforeAutospacing="0" w:before="0" w:afterAutospacing="0" w:after="0"/>
        <w:ind w:left="720" w:right="-50" w:hanging="360"/>
        <w:rPr>
          <w:color w:val="000000" w:themeColor="text1"/>
          <w:sz w:val="20"/>
          <w:szCs w:val="22"/>
        </w:rPr>
      </w:pPr>
      <w:r>
        <w:rPr>
          <w:color w:val="000000"/>
          <w:sz w:val="20"/>
          <w:szCs w:val="22"/>
          <w:lang w:val="ru-RU"/>
        </w:rPr>
        <w:t xml:space="preserve">превоз ученика, исплаћен износ у </w:t>
      </w:r>
      <w:r>
        <w:rPr>
          <w:color w:val="000000"/>
          <w:sz w:val="20"/>
          <w:szCs w:val="22"/>
        </w:rPr>
        <w:t>2020</w:t>
      </w:r>
      <w:r>
        <w:rPr>
          <w:color w:val="000000"/>
          <w:sz w:val="20"/>
          <w:szCs w:val="22"/>
          <w:lang w:val="ru-RU"/>
        </w:rPr>
        <w:t xml:space="preserve">. години-  </w:t>
      </w:r>
      <w:r>
        <w:rPr>
          <w:color w:val="000000"/>
          <w:sz w:val="20"/>
          <w:szCs w:val="22"/>
        </w:rPr>
        <w:t>351.982,32</w:t>
      </w:r>
      <w:r>
        <w:rPr>
          <w:color w:val="000000"/>
          <w:sz w:val="20"/>
          <w:szCs w:val="22"/>
          <w:lang w:val="ru-RU"/>
        </w:rPr>
        <w:t xml:space="preserve"> дин</w:t>
      </w:r>
      <w:r>
        <w:rPr>
          <w:color w:val="000000"/>
          <w:sz w:val="20"/>
          <w:szCs w:val="22"/>
        </w:rPr>
        <w:t>,</w:t>
      </w:r>
    </w:p>
    <w:p>
      <w:pPr>
        <w:pStyle w:val="1tekst"/>
        <w:numPr>
          <w:ilvl w:val="0"/>
          <w:numId w:val="6"/>
        </w:numPr>
        <w:spacing w:lineRule="auto" w:line="240" w:beforeAutospacing="0" w:before="0" w:afterAutospacing="0" w:after="0"/>
        <w:ind w:left="720" w:right="-50" w:hanging="360"/>
        <w:rPr>
          <w:color w:val="000000" w:themeColor="text1"/>
          <w:sz w:val="20"/>
          <w:szCs w:val="22"/>
        </w:rPr>
      </w:pPr>
      <w:r>
        <w:rPr>
          <w:color w:val="000000"/>
          <w:sz w:val="20"/>
          <w:szCs w:val="22"/>
        </w:rPr>
        <w:t xml:space="preserve">дотације политичким странкама, </w:t>
      </w:r>
      <w:r>
        <w:rPr>
          <w:color w:val="000000"/>
          <w:sz w:val="20"/>
          <w:szCs w:val="22"/>
          <w:lang w:val="ru-RU"/>
        </w:rPr>
        <w:t xml:space="preserve">исплаћен износ у </w:t>
      </w:r>
      <w:r>
        <w:rPr>
          <w:color w:val="000000"/>
          <w:sz w:val="20"/>
          <w:szCs w:val="22"/>
        </w:rPr>
        <w:t>2020</w:t>
      </w:r>
      <w:r>
        <w:rPr>
          <w:color w:val="000000"/>
          <w:sz w:val="20"/>
          <w:szCs w:val="22"/>
          <w:lang w:val="ru-RU"/>
        </w:rPr>
        <w:t xml:space="preserve">. години- </w:t>
      </w:r>
      <w:r>
        <w:rPr>
          <w:color w:val="000000"/>
          <w:sz w:val="20"/>
          <w:szCs w:val="22"/>
        </w:rPr>
        <w:t xml:space="preserve"> 80.156,04</w:t>
      </w:r>
      <w:r>
        <w:rPr>
          <w:color w:val="000000"/>
          <w:sz w:val="20"/>
          <w:szCs w:val="22"/>
          <w:lang w:val="ru-RU"/>
        </w:rPr>
        <w:t xml:space="preserve"> динара,</w:t>
      </w:r>
    </w:p>
    <w:p>
      <w:pPr>
        <w:pStyle w:val="1tekst"/>
        <w:numPr>
          <w:ilvl w:val="0"/>
          <w:numId w:val="6"/>
        </w:numPr>
        <w:spacing w:lineRule="auto" w:line="240" w:beforeAutospacing="0" w:before="0" w:afterAutospacing="0" w:after="0"/>
        <w:ind w:left="720" w:right="-50" w:hanging="360"/>
        <w:rPr>
          <w:color w:val="000000" w:themeColor="text1"/>
          <w:sz w:val="20"/>
          <w:szCs w:val="22"/>
        </w:rPr>
      </w:pPr>
      <w:r>
        <w:rPr>
          <w:color w:val="000000"/>
          <w:sz w:val="20"/>
          <w:szCs w:val="22"/>
        </w:rPr>
        <w:t xml:space="preserve">новчана накн. за свако новорођено дете, </w:t>
      </w:r>
      <w:r>
        <w:rPr>
          <w:color w:val="000000"/>
          <w:sz w:val="20"/>
          <w:szCs w:val="22"/>
          <w:lang w:val="ru-RU"/>
        </w:rPr>
        <w:t xml:space="preserve">исплаћен износ у </w:t>
      </w:r>
      <w:r>
        <w:rPr>
          <w:color w:val="000000"/>
          <w:sz w:val="20"/>
          <w:szCs w:val="22"/>
        </w:rPr>
        <w:t>2020</w:t>
      </w:r>
      <w:r>
        <w:rPr>
          <w:color w:val="000000"/>
          <w:sz w:val="20"/>
          <w:szCs w:val="22"/>
          <w:lang w:val="ru-RU"/>
        </w:rPr>
        <w:t xml:space="preserve">. год- </w:t>
      </w:r>
      <w:r>
        <w:rPr>
          <w:color w:val="000000"/>
          <w:sz w:val="20"/>
          <w:szCs w:val="22"/>
        </w:rPr>
        <w:t>530.000,00</w:t>
      </w:r>
      <w:r>
        <w:rPr>
          <w:color w:val="000000"/>
          <w:sz w:val="20"/>
          <w:szCs w:val="22"/>
          <w:lang w:val="ru-RU"/>
        </w:rPr>
        <w:t xml:space="preserve"> дин</w:t>
      </w:r>
      <w:r>
        <w:rPr>
          <w:color w:val="000000"/>
          <w:sz w:val="20"/>
          <w:szCs w:val="22"/>
        </w:rPr>
        <w:t>ара,</w:t>
      </w:r>
    </w:p>
    <w:p>
      <w:pPr>
        <w:pStyle w:val="1tekst"/>
        <w:numPr>
          <w:ilvl w:val="0"/>
          <w:numId w:val="6"/>
        </w:numPr>
        <w:spacing w:lineRule="auto" w:line="240" w:beforeAutospacing="0" w:before="0" w:afterAutospacing="0" w:after="0"/>
        <w:ind w:left="720" w:right="-50" w:hanging="360"/>
        <w:rPr>
          <w:color w:val="000000" w:themeColor="text1"/>
          <w:sz w:val="20"/>
          <w:szCs w:val="22"/>
        </w:rPr>
      </w:pPr>
      <w:r>
        <w:rPr>
          <w:color w:val="000000"/>
          <w:sz w:val="20"/>
          <w:szCs w:val="22"/>
        </w:rPr>
        <w:t xml:space="preserve">добровољно радно ангажовање, </w:t>
      </w:r>
      <w:r>
        <w:rPr>
          <w:color w:val="000000"/>
          <w:sz w:val="20"/>
          <w:szCs w:val="22"/>
          <w:lang w:val="ru-RU"/>
        </w:rPr>
        <w:t xml:space="preserve">исплаћен износ у </w:t>
      </w:r>
      <w:r>
        <w:rPr>
          <w:color w:val="000000"/>
          <w:sz w:val="20"/>
          <w:szCs w:val="22"/>
        </w:rPr>
        <w:t>2020</w:t>
      </w:r>
      <w:r>
        <w:rPr>
          <w:color w:val="000000"/>
          <w:sz w:val="20"/>
          <w:szCs w:val="22"/>
          <w:lang w:val="ru-RU"/>
        </w:rPr>
        <w:t xml:space="preserve">. години- </w:t>
      </w:r>
      <w:r>
        <w:rPr>
          <w:color w:val="000000"/>
          <w:sz w:val="20"/>
          <w:szCs w:val="22"/>
        </w:rPr>
        <w:t>2.176.009,44</w:t>
      </w:r>
      <w:r>
        <w:rPr>
          <w:color w:val="000000"/>
          <w:sz w:val="20"/>
          <w:szCs w:val="22"/>
          <w:lang w:val="ru-RU"/>
        </w:rPr>
        <w:t xml:space="preserve"> динара,</w:t>
      </w:r>
    </w:p>
    <w:p>
      <w:pPr>
        <w:pStyle w:val="1tekst"/>
        <w:numPr>
          <w:ilvl w:val="0"/>
          <w:numId w:val="6"/>
        </w:numPr>
        <w:spacing w:lineRule="auto" w:line="240" w:beforeAutospacing="0" w:before="0" w:afterAutospacing="0" w:after="0"/>
        <w:ind w:left="720" w:right="-50" w:hanging="360"/>
        <w:rPr>
          <w:color w:val="000000" w:themeColor="text1"/>
          <w:sz w:val="20"/>
          <w:szCs w:val="22"/>
        </w:rPr>
      </w:pPr>
      <w:r>
        <w:rPr>
          <w:color w:val="000000"/>
          <w:sz w:val="20"/>
          <w:szCs w:val="22"/>
          <w:lang w:val="ru-RU"/>
        </w:rPr>
        <w:t xml:space="preserve">једнократне помоћи, исплаћен износ у </w:t>
      </w:r>
      <w:r>
        <w:rPr>
          <w:color w:val="000000"/>
          <w:sz w:val="20"/>
          <w:szCs w:val="22"/>
        </w:rPr>
        <w:t>2020</w:t>
      </w:r>
      <w:r>
        <w:rPr>
          <w:color w:val="000000"/>
          <w:sz w:val="20"/>
          <w:szCs w:val="22"/>
          <w:lang w:val="ru-RU"/>
        </w:rPr>
        <w:t xml:space="preserve">. години-  </w:t>
      </w:r>
      <w:r>
        <w:rPr>
          <w:color w:val="000000"/>
          <w:sz w:val="20"/>
          <w:szCs w:val="22"/>
        </w:rPr>
        <w:t>1.202.520,00</w:t>
      </w:r>
      <w:r>
        <w:rPr>
          <w:color w:val="000000"/>
          <w:sz w:val="20"/>
          <w:szCs w:val="22"/>
          <w:lang w:val="ru-RU"/>
        </w:rPr>
        <w:t xml:space="preserve"> динара,</w:t>
      </w:r>
    </w:p>
    <w:p>
      <w:pPr>
        <w:pStyle w:val="1tekst"/>
        <w:numPr>
          <w:ilvl w:val="0"/>
          <w:numId w:val="6"/>
        </w:numPr>
        <w:spacing w:lineRule="auto" w:line="240" w:beforeAutospacing="0" w:before="0" w:afterAutospacing="0" w:after="0"/>
        <w:ind w:left="720" w:right="-50" w:hanging="360"/>
        <w:rPr>
          <w:color w:val="000000" w:themeColor="text1"/>
          <w:sz w:val="20"/>
          <w:szCs w:val="22"/>
        </w:rPr>
      </w:pPr>
      <w:r>
        <w:rPr>
          <w:color w:val="000000"/>
          <w:sz w:val="20"/>
          <w:szCs w:val="22"/>
          <w:lang w:val="ru-RU"/>
        </w:rPr>
        <w:t xml:space="preserve">једнократне помоћи, по решењима Општинског већа, исплаћен износ у </w:t>
      </w:r>
      <w:r>
        <w:rPr>
          <w:color w:val="000000"/>
          <w:sz w:val="20"/>
          <w:szCs w:val="22"/>
        </w:rPr>
        <w:t>2020</w:t>
      </w:r>
      <w:r>
        <w:rPr>
          <w:color w:val="000000"/>
          <w:sz w:val="20"/>
          <w:szCs w:val="22"/>
          <w:lang w:val="ru-RU"/>
        </w:rPr>
        <w:t xml:space="preserve">. год- </w:t>
      </w:r>
      <w:r>
        <w:rPr>
          <w:color w:val="000000"/>
          <w:sz w:val="20"/>
          <w:szCs w:val="22"/>
        </w:rPr>
        <w:t>1.322.480,00</w:t>
      </w:r>
      <w:r>
        <w:rPr>
          <w:color w:val="000000"/>
          <w:sz w:val="20"/>
          <w:szCs w:val="22"/>
          <w:lang w:val="ru-RU"/>
        </w:rPr>
        <w:t xml:space="preserve"> дин,</w:t>
      </w:r>
    </w:p>
    <w:p>
      <w:pPr>
        <w:pStyle w:val="1tekst"/>
        <w:numPr>
          <w:ilvl w:val="0"/>
          <w:numId w:val="6"/>
        </w:numPr>
        <w:spacing w:lineRule="auto" w:line="240" w:beforeAutospacing="0" w:before="0" w:afterAutospacing="0" w:after="0"/>
        <w:ind w:left="720" w:right="-50" w:hanging="360"/>
        <w:rPr>
          <w:color w:val="000000" w:themeColor="text1"/>
          <w:sz w:val="20"/>
          <w:szCs w:val="22"/>
        </w:rPr>
      </w:pPr>
      <w:r>
        <w:rPr>
          <w:color w:val="000000"/>
          <w:sz w:val="20"/>
          <w:szCs w:val="22"/>
        </w:rPr>
        <w:t>новчана накн. за незапос. породиље, испл. износ у 2020. години- 2.949.003,00 динара.</w:t>
      </w:r>
    </w:p>
    <w:p>
      <w:pPr>
        <w:pStyle w:val="1tekst"/>
        <w:numPr>
          <w:ilvl w:val="0"/>
          <w:numId w:val="0"/>
        </w:numPr>
        <w:spacing w:lineRule="auto" w:line="240" w:beforeAutospacing="0" w:before="0" w:afterAutospacing="0" w:after="0"/>
        <w:ind w:left="1080" w:right="-50" w:hanging="0"/>
        <w:rPr>
          <w:color w:val="000000" w:themeColor="text1"/>
          <w:sz w:val="20"/>
          <w:szCs w:val="22"/>
        </w:rPr>
      </w:pPr>
      <w:r>
        <w:rPr>
          <w:color w:val="000000" w:themeColor="text1"/>
          <w:sz w:val="20"/>
          <w:szCs w:val="22"/>
        </w:rPr>
      </w:r>
    </w:p>
    <w:p>
      <w:pPr>
        <w:pStyle w:val="Normal"/>
        <w:tabs>
          <w:tab w:val="clear" w:pos="720"/>
          <w:tab w:val="left" w:pos="8789" w:leader="none"/>
        </w:tabs>
        <w:spacing w:lineRule="auto" w:line="360"/>
        <w:rPr>
          <w:b/>
          <w:b/>
          <w:color w:val="000000" w:themeColor="text1"/>
          <w:sz w:val="20"/>
          <w:szCs w:val="22"/>
          <w:lang w:val="ru-RU"/>
        </w:rPr>
      </w:pPr>
      <w:r>
        <w:rPr>
          <w:b/>
          <w:color w:val="000000"/>
          <w:sz w:val="20"/>
          <w:szCs w:val="22"/>
          <w:lang w:val="ru-RU"/>
        </w:rPr>
        <w:t>16. ПОДАЦИ О ИСПЛАЋЕНИМ ПЛАТАМА, ЗАРАДАМА И ДРУГИМ ПРИМАЊИМА</w:t>
      </w:r>
    </w:p>
    <w:p>
      <w:pPr>
        <w:pStyle w:val="ListParagraph"/>
        <w:tabs>
          <w:tab w:val="clear" w:pos="720"/>
          <w:tab w:val="left" w:pos="8789" w:leader="none"/>
        </w:tabs>
        <w:ind w:left="0" w:firstLine="709"/>
        <w:rPr>
          <w:color w:val="000000" w:themeColor="text1"/>
          <w:sz w:val="20"/>
          <w:szCs w:val="22"/>
          <w:lang w:val="ru-RU"/>
        </w:rPr>
      </w:pPr>
      <w:r>
        <w:rPr>
          <w:color w:val="000000"/>
          <w:sz w:val="20"/>
          <w:szCs w:val="22"/>
          <w:lang w:val="ru-RU"/>
        </w:rPr>
        <w:t>Плате именованих, изабраних и постављених лица у органима општине Ћићевац, као и запослених у Општинској управи општине Ћићевац, регулисани су следећим прописима:</w:t>
      </w:r>
    </w:p>
    <w:p>
      <w:pPr>
        <w:pStyle w:val="ListParagraph"/>
        <w:tabs>
          <w:tab w:val="clear" w:pos="720"/>
          <w:tab w:val="left" w:pos="8789" w:leader="none"/>
        </w:tabs>
        <w:ind w:left="0" w:firstLine="709"/>
        <w:jc w:val="both"/>
        <w:rPr>
          <w:rStyle w:val="St"/>
          <w:color w:val="000000" w:themeColor="text1"/>
          <w:sz w:val="20"/>
          <w:szCs w:val="22"/>
        </w:rPr>
      </w:pPr>
      <w:r>
        <w:rPr>
          <w:color w:val="000000"/>
          <w:sz w:val="20"/>
          <w:szCs w:val="22"/>
          <w:lang w:val="ru-RU"/>
        </w:rPr>
        <w:t xml:space="preserve">- Законом о платама у државним органима и јавним службама (''Сл. гласник РС'', бр. 34/01, 32/06, 63/06, </w:t>
      </w:r>
      <w:r>
        <w:rPr>
          <w:rStyle w:val="St"/>
          <w:color w:val="000000"/>
          <w:sz w:val="20"/>
          <w:szCs w:val="22"/>
        </w:rPr>
        <w:t>116/08, 92/11, 99/11- др. закон, 10/13, 55/13, 99/14 и 21/16- др. закон),</w:t>
      </w:r>
    </w:p>
    <w:p>
      <w:pPr>
        <w:pStyle w:val="ListParagraph"/>
        <w:tabs>
          <w:tab w:val="clear" w:pos="720"/>
          <w:tab w:val="left" w:pos="8789" w:leader="none"/>
        </w:tabs>
        <w:ind w:left="0" w:firstLine="709"/>
        <w:jc w:val="both"/>
        <w:rPr>
          <w:color w:val="000000" w:themeColor="text1"/>
          <w:sz w:val="20"/>
          <w:szCs w:val="22"/>
          <w:lang w:val="ru-RU"/>
        </w:rPr>
      </w:pPr>
      <w:r>
        <w:rPr>
          <w:color w:val="000000"/>
          <w:sz w:val="20"/>
          <w:szCs w:val="22"/>
          <w:lang w:val="ru-RU"/>
        </w:rPr>
        <w:t xml:space="preserve">- Уредбом о коефицијентима за обрачун и исплату плата именованих и постављених лица и запосленим у државним органима  (''Сл. гласник РС'', бр. 44/08- пречишћен текст, 2/12, 113/17 и 23/18),  </w:t>
      </w:r>
    </w:p>
    <w:p>
      <w:pPr>
        <w:pStyle w:val="ListParagraph"/>
        <w:tabs>
          <w:tab w:val="clear" w:pos="720"/>
          <w:tab w:val="left" w:pos="8789" w:leader="none"/>
        </w:tabs>
        <w:ind w:left="0" w:firstLine="709"/>
        <w:jc w:val="both"/>
        <w:rPr>
          <w:color w:val="000000" w:themeColor="text1"/>
          <w:sz w:val="20"/>
          <w:szCs w:val="22"/>
        </w:rPr>
      </w:pPr>
      <w:r>
        <w:rPr>
          <w:color w:val="000000"/>
          <w:sz w:val="20"/>
          <w:szCs w:val="22"/>
          <w:lang w:val="ru-RU"/>
        </w:rPr>
        <w:t>- Правилником о звањима, занимањима, платама, накнадама и другим примањима запослених у Општинској управи општине Ћићевац, бр. 121-100/19-03 од 16.12.2019.</w:t>
      </w:r>
      <w:r>
        <w:rPr>
          <w:color w:val="000000"/>
          <w:sz w:val="20"/>
          <w:szCs w:val="22"/>
        </w:rPr>
        <w:t xml:space="preserve"> године.</w:t>
      </w:r>
    </w:p>
    <w:p>
      <w:pPr>
        <w:pStyle w:val="ListParagraph"/>
        <w:tabs>
          <w:tab w:val="clear" w:pos="720"/>
          <w:tab w:val="left" w:pos="8789" w:leader="none"/>
        </w:tabs>
        <w:ind w:left="0" w:firstLine="709"/>
        <w:jc w:val="both"/>
        <w:rPr>
          <w:color w:val="000000" w:themeColor="text1"/>
          <w:sz w:val="20"/>
          <w:szCs w:val="22"/>
          <w:lang w:val="ru-RU"/>
        </w:rPr>
      </w:pPr>
      <w:r>
        <w:rPr>
          <w:color w:val="000000"/>
          <w:sz w:val="20"/>
          <w:szCs w:val="22"/>
          <w:lang w:val="ru-RU"/>
        </w:rPr>
        <w:t>- Одлуком о платама, накнадама и другим примањима изабраних, именованих и постављених лица у општини Ћићевац и накнадама одборника и чланова радних тела општине и СО Ћићевац (''Сл. лист општине Ћићевац'', бр. 15/13, 17/14 и 17/16),</w:t>
      </w:r>
    </w:p>
    <w:p>
      <w:pPr>
        <w:pStyle w:val="ListParagraph"/>
        <w:tabs>
          <w:tab w:val="clear" w:pos="720"/>
          <w:tab w:val="left" w:pos="8789" w:leader="none"/>
        </w:tabs>
        <w:ind w:left="0" w:firstLine="709"/>
        <w:jc w:val="both"/>
        <w:rPr>
          <w:color w:val="000000" w:themeColor="text1"/>
          <w:sz w:val="20"/>
          <w:szCs w:val="22"/>
          <w:lang w:val="ru-RU"/>
        </w:rPr>
      </w:pPr>
      <w:r>
        <w:rPr>
          <w:color w:val="000000"/>
          <w:sz w:val="20"/>
          <w:szCs w:val="22"/>
          <w:lang w:val="ru-RU"/>
        </w:rPr>
        <w:t xml:space="preserve">- Решењем </w:t>
      </w:r>
      <w:r>
        <w:rPr>
          <w:color w:val="000000"/>
          <w:sz w:val="20"/>
          <w:szCs w:val="22"/>
        </w:rPr>
        <w:t>Одбора за а</w:t>
      </w:r>
      <w:r>
        <w:rPr>
          <w:color w:val="000000"/>
          <w:sz w:val="20"/>
          <w:szCs w:val="22"/>
          <w:lang w:val="ru-RU"/>
        </w:rPr>
        <w:t>дминистративно мандатна питања</w:t>
      </w:r>
      <w:r>
        <w:rPr>
          <w:color w:val="000000"/>
          <w:sz w:val="20"/>
          <w:szCs w:val="22"/>
        </w:rPr>
        <w:t xml:space="preserve">, избор и именовања и борбу против корупције </w:t>
      </w:r>
      <w:r>
        <w:rPr>
          <w:color w:val="000000"/>
          <w:sz w:val="20"/>
          <w:szCs w:val="22"/>
          <w:lang w:val="ru-RU"/>
        </w:rPr>
        <w:t xml:space="preserve">о одређивању коефицијената изабраних, именованих и постављених лица општине, Скупштине општине и Општинске управе (''Сл. лист општине Ћићевац'', бр. </w:t>
      </w:r>
      <w:r>
        <w:rPr>
          <w:color w:val="000000"/>
          <w:sz w:val="20"/>
          <w:szCs w:val="22"/>
        </w:rPr>
        <w:t>19/20</w:t>
      </w:r>
      <w:r>
        <w:rPr>
          <w:color w:val="000000"/>
          <w:sz w:val="20"/>
          <w:szCs w:val="22"/>
          <w:lang w:val="ru-RU"/>
        </w:rPr>
        <w:t>).</w:t>
      </w:r>
    </w:p>
    <w:p>
      <w:pPr>
        <w:pStyle w:val="ListParagraph"/>
        <w:tabs>
          <w:tab w:val="clear" w:pos="720"/>
          <w:tab w:val="left" w:pos="8789" w:leader="none"/>
        </w:tabs>
        <w:ind w:left="0" w:firstLine="709"/>
        <w:jc w:val="both"/>
        <w:rPr>
          <w:color w:val="000000" w:themeColor="text1"/>
          <w:sz w:val="20"/>
          <w:szCs w:val="22"/>
          <w:lang w:val="ru-RU"/>
        </w:rPr>
      </w:pPr>
      <w:r>
        <w:rPr>
          <w:color w:val="000000" w:themeColor="text1"/>
          <w:sz w:val="20"/>
          <w:szCs w:val="22"/>
          <w:lang w:val="ru-RU"/>
        </w:rPr>
      </w:r>
    </w:p>
    <w:p>
      <w:pPr>
        <w:pStyle w:val="Normal"/>
        <w:rPr>
          <w:rFonts w:ascii="sans-serif" w:hAnsi="sans-serif"/>
          <w:sz w:val="24"/>
        </w:rPr>
      </w:pPr>
      <w:r>
        <w:rPr>
          <w:rFonts w:ascii="sans-serif" w:hAnsi="sans-serif"/>
          <w:sz w:val="24"/>
        </w:rPr>
      </w:r>
    </w:p>
    <w:p>
      <w:pPr>
        <w:pStyle w:val="Normal"/>
        <w:jc w:val="both"/>
        <w:rPr/>
      </w:pPr>
      <w:r>
        <w:rPr>
          <w:rFonts w:ascii="sans-serif" w:hAnsi="sans-serif"/>
          <w:b/>
          <w:bCs/>
          <w:sz w:val="24"/>
        </w:rPr>
        <w:t xml:space="preserve"> </w:t>
      </w:r>
      <w:r>
        <w:rPr>
          <w:b/>
          <w:bCs/>
          <w:sz w:val="20"/>
          <w:szCs w:val="20"/>
          <w:lang w:val="sr-RS"/>
        </w:rPr>
        <w:t>17. ПОДАЦИ</w:t>
      </w:r>
      <w:r>
        <w:rPr>
          <w:b/>
          <w:bCs/>
          <w:sz w:val="20"/>
          <w:szCs w:val="20"/>
        </w:rPr>
        <w:t xml:space="preserve"> О СРЕДСТВИМА РАДА </w:t>
      </w:r>
    </w:p>
    <w:p>
      <w:pPr>
        <w:pStyle w:val="Normal"/>
        <w:jc w:val="both"/>
        <w:rPr>
          <w:rFonts w:ascii="Times New Roman" w:hAnsi="Times New Roman"/>
          <w:sz w:val="20"/>
          <w:szCs w:val="20"/>
        </w:rPr>
      </w:pPr>
      <w:r>
        <w:rPr>
          <w:sz w:val="20"/>
          <w:szCs w:val="20"/>
        </w:rPr>
      </w:r>
    </w:p>
    <w:p>
      <w:pPr>
        <w:pStyle w:val="Normal"/>
        <w:jc w:val="both"/>
        <w:rPr/>
      </w:pPr>
      <w:r>
        <w:rPr>
          <w:sz w:val="20"/>
          <w:szCs w:val="20"/>
        </w:rPr>
        <w:tab/>
        <w:t xml:space="preserve">   Преглед из евиденције Основних средстава којима располаже </w:t>
      </w:r>
      <w:r>
        <w:rPr>
          <w:sz w:val="20"/>
          <w:szCs w:val="20"/>
          <w:lang w:val="sr-RS"/>
        </w:rPr>
        <w:t xml:space="preserve">Општинска управа општине Ћићевац, са стањем на дан </w:t>
      </w:r>
      <w:r>
        <w:rPr>
          <w:sz w:val="20"/>
          <w:szCs w:val="20"/>
        </w:rPr>
        <w:t>31.12.2019. годин</w:t>
      </w:r>
      <w:r>
        <w:rPr>
          <w:sz w:val="20"/>
          <w:szCs w:val="20"/>
          <w:lang w:val="sr-RS"/>
        </w:rPr>
        <w:t>е.</w:t>
      </w:r>
    </w:p>
    <w:p>
      <w:pPr>
        <w:pStyle w:val="Normal"/>
        <w:jc w:val="both"/>
        <w:rPr/>
      </w:pPr>
      <w:r>
        <w:rPr>
          <w:sz w:val="20"/>
          <w:szCs w:val="20"/>
        </w:rPr>
        <w:t xml:space="preserve"> </w:t>
      </w:r>
    </w:p>
    <w:tbl>
      <w:tblPr>
        <w:tblW w:w="8624" w:type="dxa"/>
        <w:jc w:val="left"/>
        <w:tblInd w:w="449" w:type="dxa"/>
        <w:tblCellMar>
          <w:top w:w="55" w:type="dxa"/>
          <w:left w:w="55" w:type="dxa"/>
          <w:bottom w:w="55" w:type="dxa"/>
          <w:right w:w="55" w:type="dxa"/>
        </w:tblCellMar>
      </w:tblPr>
      <w:tblGrid>
        <w:gridCol w:w="2775"/>
        <w:gridCol w:w="1876"/>
        <w:gridCol w:w="1998"/>
        <w:gridCol w:w="1974"/>
      </w:tblGrid>
      <w:tr>
        <w:trPr/>
        <w:tc>
          <w:tcPr>
            <w:tcW w:w="2775" w:type="dxa"/>
            <w:tcBorders>
              <w:top w:val="single" w:sz="2" w:space="0" w:color="000000"/>
              <w:left w:val="single" w:sz="2" w:space="0" w:color="000000"/>
              <w:bottom w:val="single" w:sz="2" w:space="0" w:color="000000"/>
            </w:tcBorders>
          </w:tcPr>
          <w:p>
            <w:pPr>
              <w:pStyle w:val="TableContents"/>
              <w:jc w:val="both"/>
              <w:rPr>
                <w:rFonts w:ascii="Times New Roman" w:hAnsi="Times New Roman"/>
                <w:sz w:val="20"/>
                <w:szCs w:val="20"/>
                <w:lang w:val="sr-RS"/>
              </w:rPr>
            </w:pPr>
            <w:r>
              <w:rPr>
                <w:sz w:val="20"/>
                <w:szCs w:val="20"/>
                <w:lang w:val="sr-RS"/>
              </w:rPr>
              <w:t xml:space="preserve">Назив </w:t>
            </w:r>
          </w:p>
        </w:tc>
        <w:tc>
          <w:tcPr>
            <w:tcW w:w="1876" w:type="dxa"/>
            <w:tcBorders>
              <w:top w:val="single" w:sz="2" w:space="0" w:color="000000"/>
              <w:left w:val="single" w:sz="2" w:space="0" w:color="000000"/>
              <w:bottom w:val="single" w:sz="2" w:space="0" w:color="000000"/>
            </w:tcBorders>
          </w:tcPr>
          <w:p>
            <w:pPr>
              <w:pStyle w:val="TableContents"/>
              <w:jc w:val="both"/>
              <w:rPr>
                <w:rFonts w:ascii="Times New Roman" w:hAnsi="Times New Roman"/>
                <w:sz w:val="20"/>
                <w:szCs w:val="20"/>
                <w:lang w:val="sr-RS"/>
              </w:rPr>
            </w:pPr>
            <w:r>
              <w:rPr>
                <w:sz w:val="20"/>
                <w:szCs w:val="20"/>
                <w:lang w:val="sr-RS"/>
              </w:rPr>
              <w:t>Набавна вредност</w:t>
            </w:r>
          </w:p>
        </w:tc>
        <w:tc>
          <w:tcPr>
            <w:tcW w:w="1998" w:type="dxa"/>
            <w:tcBorders>
              <w:top w:val="single" w:sz="2" w:space="0" w:color="000000"/>
              <w:left w:val="single" w:sz="2" w:space="0" w:color="000000"/>
              <w:bottom w:val="single" w:sz="2" w:space="0" w:color="000000"/>
            </w:tcBorders>
          </w:tcPr>
          <w:p>
            <w:pPr>
              <w:pStyle w:val="TableContents"/>
              <w:jc w:val="both"/>
              <w:rPr>
                <w:rFonts w:ascii="Times New Roman" w:hAnsi="Times New Roman"/>
                <w:sz w:val="20"/>
                <w:szCs w:val="20"/>
                <w:lang w:val="sr-RS"/>
              </w:rPr>
            </w:pPr>
            <w:r>
              <w:rPr>
                <w:sz w:val="20"/>
                <w:szCs w:val="20"/>
                <w:lang w:val="sr-RS"/>
              </w:rPr>
              <w:t>Отписана вредност</w:t>
            </w:r>
          </w:p>
        </w:tc>
        <w:tc>
          <w:tcPr>
            <w:tcW w:w="1974" w:type="dxa"/>
            <w:tcBorders>
              <w:top w:val="single" w:sz="2" w:space="0" w:color="000000"/>
              <w:left w:val="single" w:sz="2" w:space="0" w:color="000000"/>
              <w:bottom w:val="single" w:sz="2" w:space="0" w:color="000000"/>
              <w:right w:val="single" w:sz="2" w:space="0" w:color="000000"/>
            </w:tcBorders>
          </w:tcPr>
          <w:p>
            <w:pPr>
              <w:pStyle w:val="TableContents"/>
              <w:jc w:val="both"/>
              <w:rPr>
                <w:rFonts w:ascii="Times New Roman" w:hAnsi="Times New Roman"/>
                <w:sz w:val="20"/>
                <w:szCs w:val="20"/>
                <w:lang w:val="sr-RS"/>
              </w:rPr>
            </w:pPr>
            <w:r>
              <w:rPr>
                <w:sz w:val="20"/>
                <w:szCs w:val="20"/>
                <w:lang w:val="sr-RS"/>
              </w:rPr>
              <w:t>Садашња вредност</w:t>
            </w:r>
          </w:p>
        </w:tc>
      </w:tr>
      <w:tr>
        <w:trPr/>
        <w:tc>
          <w:tcPr>
            <w:tcW w:w="2775" w:type="dxa"/>
            <w:tcBorders>
              <w:left w:val="single" w:sz="2" w:space="0" w:color="000000"/>
              <w:bottom w:val="single" w:sz="2" w:space="0" w:color="000000"/>
            </w:tcBorders>
          </w:tcPr>
          <w:p>
            <w:pPr>
              <w:pStyle w:val="TableContents"/>
              <w:jc w:val="left"/>
              <w:rPr>
                <w:rFonts w:ascii="Times New Roman" w:hAnsi="Times New Roman"/>
                <w:sz w:val="20"/>
                <w:szCs w:val="20"/>
              </w:rPr>
            </w:pPr>
            <w:r>
              <w:rPr>
                <w:sz w:val="20"/>
                <w:szCs w:val="20"/>
              </w:rPr>
              <w:t>Пословна зграда и остало</w:t>
            </w:r>
          </w:p>
        </w:tc>
        <w:tc>
          <w:tcPr>
            <w:tcW w:w="1876"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7.185.474,65</w:t>
            </w:r>
          </w:p>
        </w:tc>
        <w:tc>
          <w:tcPr>
            <w:tcW w:w="1998"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2.129.239,98</w:t>
            </w:r>
          </w:p>
        </w:tc>
        <w:tc>
          <w:tcPr>
            <w:tcW w:w="1974" w:type="dxa"/>
            <w:tcBorders>
              <w:left w:val="single" w:sz="2" w:space="0" w:color="000000"/>
              <w:bottom w:val="single" w:sz="2" w:space="0" w:color="000000"/>
              <w:right w:val="single" w:sz="2" w:space="0" w:color="000000"/>
            </w:tcBorders>
          </w:tcPr>
          <w:p>
            <w:pPr>
              <w:pStyle w:val="TableContents"/>
              <w:jc w:val="right"/>
              <w:rPr>
                <w:rFonts w:ascii="Times New Roman" w:hAnsi="Times New Roman"/>
                <w:sz w:val="20"/>
                <w:szCs w:val="20"/>
              </w:rPr>
            </w:pPr>
            <w:r>
              <w:rPr>
                <w:sz w:val="20"/>
                <w:szCs w:val="20"/>
              </w:rPr>
              <w:t>5.056.234,67</w:t>
            </w:r>
          </w:p>
        </w:tc>
      </w:tr>
      <w:tr>
        <w:trPr/>
        <w:tc>
          <w:tcPr>
            <w:tcW w:w="2775" w:type="dxa"/>
            <w:tcBorders>
              <w:left w:val="single" w:sz="2" w:space="0" w:color="000000"/>
              <w:bottom w:val="single" w:sz="2" w:space="0" w:color="000000"/>
            </w:tcBorders>
          </w:tcPr>
          <w:p>
            <w:pPr>
              <w:pStyle w:val="TableContents"/>
              <w:jc w:val="left"/>
              <w:rPr>
                <w:rFonts w:ascii="Times New Roman" w:hAnsi="Times New Roman"/>
                <w:sz w:val="20"/>
                <w:szCs w:val="20"/>
              </w:rPr>
            </w:pPr>
            <w:r>
              <w:rPr>
                <w:sz w:val="20"/>
                <w:szCs w:val="20"/>
              </w:rPr>
              <w:t>Опрема за копнени саобраћај</w:t>
            </w:r>
          </w:p>
        </w:tc>
        <w:tc>
          <w:tcPr>
            <w:tcW w:w="1876"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18.228.479,95</w:t>
            </w:r>
          </w:p>
        </w:tc>
        <w:tc>
          <w:tcPr>
            <w:tcW w:w="1998"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14.870.347,92</w:t>
            </w:r>
          </w:p>
        </w:tc>
        <w:tc>
          <w:tcPr>
            <w:tcW w:w="1974" w:type="dxa"/>
            <w:tcBorders>
              <w:left w:val="single" w:sz="2" w:space="0" w:color="000000"/>
              <w:bottom w:val="single" w:sz="2" w:space="0" w:color="000000"/>
              <w:right w:val="single" w:sz="2" w:space="0" w:color="000000"/>
            </w:tcBorders>
          </w:tcPr>
          <w:p>
            <w:pPr>
              <w:pStyle w:val="TableContents"/>
              <w:jc w:val="right"/>
              <w:rPr>
                <w:rFonts w:ascii="Times New Roman" w:hAnsi="Times New Roman"/>
                <w:sz w:val="20"/>
                <w:szCs w:val="20"/>
              </w:rPr>
            </w:pPr>
            <w:r>
              <w:rPr>
                <w:sz w:val="20"/>
                <w:szCs w:val="20"/>
              </w:rPr>
              <w:t>3.358.132,03</w:t>
            </w:r>
          </w:p>
        </w:tc>
      </w:tr>
      <w:tr>
        <w:trPr/>
        <w:tc>
          <w:tcPr>
            <w:tcW w:w="2775" w:type="dxa"/>
            <w:tcBorders>
              <w:left w:val="single" w:sz="2" w:space="0" w:color="000000"/>
              <w:bottom w:val="single" w:sz="2" w:space="0" w:color="000000"/>
            </w:tcBorders>
          </w:tcPr>
          <w:p>
            <w:pPr>
              <w:pStyle w:val="TableContents"/>
              <w:jc w:val="left"/>
              <w:rPr>
                <w:rFonts w:ascii="Times New Roman" w:hAnsi="Times New Roman"/>
                <w:sz w:val="20"/>
                <w:szCs w:val="20"/>
              </w:rPr>
            </w:pPr>
            <w:r>
              <w:rPr>
                <w:sz w:val="20"/>
                <w:szCs w:val="20"/>
              </w:rPr>
              <w:t>Канцеларијска опрема</w:t>
            </w:r>
          </w:p>
        </w:tc>
        <w:tc>
          <w:tcPr>
            <w:tcW w:w="1876"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487.767,93</w:t>
            </w:r>
          </w:p>
        </w:tc>
        <w:tc>
          <w:tcPr>
            <w:tcW w:w="1998"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273.386,44</w:t>
            </w:r>
          </w:p>
        </w:tc>
        <w:tc>
          <w:tcPr>
            <w:tcW w:w="1974" w:type="dxa"/>
            <w:tcBorders>
              <w:left w:val="single" w:sz="2" w:space="0" w:color="000000"/>
              <w:bottom w:val="single" w:sz="2" w:space="0" w:color="000000"/>
              <w:right w:val="single" w:sz="2" w:space="0" w:color="000000"/>
            </w:tcBorders>
          </w:tcPr>
          <w:p>
            <w:pPr>
              <w:pStyle w:val="TableContents"/>
              <w:jc w:val="right"/>
              <w:rPr>
                <w:rFonts w:ascii="Times New Roman" w:hAnsi="Times New Roman"/>
                <w:sz w:val="20"/>
                <w:szCs w:val="20"/>
              </w:rPr>
            </w:pPr>
            <w:r>
              <w:rPr>
                <w:sz w:val="20"/>
                <w:szCs w:val="20"/>
              </w:rPr>
              <w:t>214.381,49</w:t>
            </w:r>
          </w:p>
        </w:tc>
      </w:tr>
      <w:tr>
        <w:trPr/>
        <w:tc>
          <w:tcPr>
            <w:tcW w:w="2775" w:type="dxa"/>
            <w:tcBorders>
              <w:left w:val="single" w:sz="2" w:space="0" w:color="000000"/>
              <w:bottom w:val="single" w:sz="2" w:space="0" w:color="000000"/>
            </w:tcBorders>
          </w:tcPr>
          <w:p>
            <w:pPr>
              <w:pStyle w:val="TableContents"/>
              <w:jc w:val="left"/>
              <w:rPr>
                <w:rFonts w:ascii="Times New Roman" w:hAnsi="Times New Roman"/>
                <w:sz w:val="20"/>
                <w:szCs w:val="20"/>
              </w:rPr>
            </w:pPr>
            <w:r>
              <w:rPr>
                <w:sz w:val="20"/>
                <w:szCs w:val="20"/>
              </w:rPr>
              <w:t>Рачунарска опрема</w:t>
            </w:r>
          </w:p>
        </w:tc>
        <w:tc>
          <w:tcPr>
            <w:tcW w:w="1876"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4.365.582,01</w:t>
            </w:r>
          </w:p>
        </w:tc>
        <w:tc>
          <w:tcPr>
            <w:tcW w:w="1998"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1.358.159,70</w:t>
            </w:r>
          </w:p>
        </w:tc>
        <w:tc>
          <w:tcPr>
            <w:tcW w:w="1974" w:type="dxa"/>
            <w:tcBorders>
              <w:left w:val="single" w:sz="2" w:space="0" w:color="000000"/>
              <w:bottom w:val="single" w:sz="2" w:space="0" w:color="000000"/>
              <w:right w:val="single" w:sz="2" w:space="0" w:color="000000"/>
            </w:tcBorders>
          </w:tcPr>
          <w:p>
            <w:pPr>
              <w:pStyle w:val="TableContents"/>
              <w:jc w:val="right"/>
              <w:rPr>
                <w:rFonts w:ascii="Times New Roman" w:hAnsi="Times New Roman"/>
                <w:sz w:val="20"/>
                <w:szCs w:val="20"/>
              </w:rPr>
            </w:pPr>
            <w:r>
              <w:rPr>
                <w:sz w:val="20"/>
                <w:szCs w:val="20"/>
              </w:rPr>
              <w:t>3.007.422,31</w:t>
            </w:r>
          </w:p>
        </w:tc>
      </w:tr>
      <w:tr>
        <w:trPr/>
        <w:tc>
          <w:tcPr>
            <w:tcW w:w="2775" w:type="dxa"/>
            <w:tcBorders>
              <w:left w:val="single" w:sz="2" w:space="0" w:color="000000"/>
              <w:bottom w:val="single" w:sz="2" w:space="0" w:color="000000"/>
            </w:tcBorders>
          </w:tcPr>
          <w:p>
            <w:pPr>
              <w:pStyle w:val="TableContents"/>
              <w:jc w:val="left"/>
              <w:rPr>
                <w:rFonts w:ascii="Times New Roman" w:hAnsi="Times New Roman"/>
                <w:sz w:val="20"/>
                <w:szCs w:val="20"/>
              </w:rPr>
            </w:pPr>
            <w:r>
              <w:rPr>
                <w:sz w:val="20"/>
                <w:szCs w:val="20"/>
              </w:rPr>
              <w:t>Комуникациона опрема</w:t>
            </w:r>
          </w:p>
        </w:tc>
        <w:tc>
          <w:tcPr>
            <w:tcW w:w="1876"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312.428,60</w:t>
            </w:r>
          </w:p>
        </w:tc>
        <w:tc>
          <w:tcPr>
            <w:tcW w:w="1998"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250.762,01</w:t>
            </w:r>
          </w:p>
        </w:tc>
        <w:tc>
          <w:tcPr>
            <w:tcW w:w="1974" w:type="dxa"/>
            <w:tcBorders>
              <w:left w:val="single" w:sz="2" w:space="0" w:color="000000"/>
              <w:bottom w:val="single" w:sz="2" w:space="0" w:color="000000"/>
              <w:right w:val="single" w:sz="2" w:space="0" w:color="000000"/>
            </w:tcBorders>
          </w:tcPr>
          <w:p>
            <w:pPr>
              <w:pStyle w:val="TableContents"/>
              <w:jc w:val="right"/>
              <w:rPr>
                <w:rFonts w:ascii="Times New Roman" w:hAnsi="Times New Roman"/>
                <w:sz w:val="20"/>
                <w:szCs w:val="20"/>
              </w:rPr>
            </w:pPr>
            <w:r>
              <w:rPr>
                <w:sz w:val="20"/>
                <w:szCs w:val="20"/>
              </w:rPr>
              <w:t>61.666,59</w:t>
            </w:r>
          </w:p>
        </w:tc>
      </w:tr>
      <w:tr>
        <w:trPr/>
        <w:tc>
          <w:tcPr>
            <w:tcW w:w="2775" w:type="dxa"/>
            <w:tcBorders>
              <w:left w:val="single" w:sz="2" w:space="0" w:color="000000"/>
              <w:bottom w:val="single" w:sz="2" w:space="0" w:color="000000"/>
            </w:tcBorders>
          </w:tcPr>
          <w:p>
            <w:pPr>
              <w:pStyle w:val="TableContents"/>
              <w:jc w:val="left"/>
              <w:rPr>
                <w:rFonts w:ascii="Times New Roman" w:hAnsi="Times New Roman"/>
                <w:sz w:val="20"/>
                <w:szCs w:val="20"/>
              </w:rPr>
            </w:pPr>
            <w:r>
              <w:rPr>
                <w:sz w:val="20"/>
                <w:szCs w:val="20"/>
              </w:rPr>
              <w:t>Електронска и фотографска опрема</w:t>
            </w:r>
          </w:p>
        </w:tc>
        <w:tc>
          <w:tcPr>
            <w:tcW w:w="1876"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821.445,00</w:t>
            </w:r>
          </w:p>
        </w:tc>
        <w:tc>
          <w:tcPr>
            <w:tcW w:w="1998"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389.360,31</w:t>
            </w:r>
          </w:p>
        </w:tc>
        <w:tc>
          <w:tcPr>
            <w:tcW w:w="1974" w:type="dxa"/>
            <w:tcBorders>
              <w:left w:val="single" w:sz="2" w:space="0" w:color="000000"/>
              <w:bottom w:val="single" w:sz="2" w:space="0" w:color="000000"/>
              <w:right w:val="single" w:sz="2" w:space="0" w:color="000000"/>
            </w:tcBorders>
          </w:tcPr>
          <w:p>
            <w:pPr>
              <w:pStyle w:val="TableContents"/>
              <w:jc w:val="right"/>
              <w:rPr>
                <w:rFonts w:ascii="Times New Roman" w:hAnsi="Times New Roman"/>
                <w:sz w:val="20"/>
                <w:szCs w:val="20"/>
              </w:rPr>
            </w:pPr>
            <w:r>
              <w:rPr>
                <w:sz w:val="20"/>
                <w:szCs w:val="20"/>
              </w:rPr>
              <w:t>432.084,69</w:t>
            </w:r>
          </w:p>
        </w:tc>
      </w:tr>
      <w:tr>
        <w:trPr/>
        <w:tc>
          <w:tcPr>
            <w:tcW w:w="2775" w:type="dxa"/>
            <w:tcBorders>
              <w:left w:val="single" w:sz="2" w:space="0" w:color="000000"/>
              <w:bottom w:val="single" w:sz="2" w:space="0" w:color="000000"/>
            </w:tcBorders>
          </w:tcPr>
          <w:p>
            <w:pPr>
              <w:pStyle w:val="TableContents"/>
              <w:jc w:val="left"/>
              <w:rPr>
                <w:rFonts w:ascii="Times New Roman" w:hAnsi="Times New Roman"/>
                <w:sz w:val="20"/>
                <w:szCs w:val="20"/>
              </w:rPr>
            </w:pPr>
            <w:r>
              <w:rPr>
                <w:sz w:val="20"/>
                <w:szCs w:val="20"/>
              </w:rPr>
              <w:t>Опрема за домаћинство и угоститељство</w:t>
            </w:r>
          </w:p>
        </w:tc>
        <w:tc>
          <w:tcPr>
            <w:tcW w:w="1876"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60.270,80</w:t>
            </w:r>
          </w:p>
        </w:tc>
        <w:tc>
          <w:tcPr>
            <w:tcW w:w="1998"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24.588,02</w:t>
            </w:r>
          </w:p>
        </w:tc>
        <w:tc>
          <w:tcPr>
            <w:tcW w:w="1974" w:type="dxa"/>
            <w:tcBorders>
              <w:left w:val="single" w:sz="2" w:space="0" w:color="000000"/>
              <w:bottom w:val="single" w:sz="2" w:space="0" w:color="000000"/>
              <w:right w:val="single" w:sz="2" w:space="0" w:color="000000"/>
            </w:tcBorders>
          </w:tcPr>
          <w:p>
            <w:pPr>
              <w:pStyle w:val="TableContents"/>
              <w:jc w:val="right"/>
              <w:rPr>
                <w:rFonts w:ascii="Times New Roman" w:hAnsi="Times New Roman"/>
                <w:sz w:val="20"/>
                <w:szCs w:val="20"/>
              </w:rPr>
            </w:pPr>
            <w:r>
              <w:rPr>
                <w:sz w:val="20"/>
                <w:szCs w:val="20"/>
              </w:rPr>
              <w:t>35.682,78</w:t>
            </w:r>
          </w:p>
        </w:tc>
      </w:tr>
      <w:tr>
        <w:trPr/>
        <w:tc>
          <w:tcPr>
            <w:tcW w:w="2775" w:type="dxa"/>
            <w:tcBorders>
              <w:left w:val="single" w:sz="2" w:space="0" w:color="000000"/>
              <w:bottom w:val="single" w:sz="2" w:space="0" w:color="000000"/>
            </w:tcBorders>
          </w:tcPr>
          <w:p>
            <w:pPr>
              <w:pStyle w:val="TableContents"/>
              <w:jc w:val="left"/>
              <w:rPr>
                <w:rFonts w:ascii="Times New Roman" w:hAnsi="Times New Roman"/>
                <w:sz w:val="20"/>
                <w:szCs w:val="20"/>
              </w:rPr>
            </w:pPr>
            <w:r>
              <w:rPr>
                <w:sz w:val="20"/>
                <w:szCs w:val="20"/>
              </w:rPr>
              <w:t>Компјутерски софтвер</w:t>
            </w:r>
          </w:p>
        </w:tc>
        <w:tc>
          <w:tcPr>
            <w:tcW w:w="1876"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660.000,00</w:t>
            </w:r>
          </w:p>
        </w:tc>
        <w:tc>
          <w:tcPr>
            <w:tcW w:w="1998"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r>
          </w:p>
        </w:tc>
        <w:tc>
          <w:tcPr>
            <w:tcW w:w="1974" w:type="dxa"/>
            <w:tcBorders>
              <w:left w:val="single" w:sz="2" w:space="0" w:color="000000"/>
              <w:bottom w:val="single" w:sz="2" w:space="0" w:color="000000"/>
              <w:right w:val="single" w:sz="2" w:space="0" w:color="000000"/>
            </w:tcBorders>
          </w:tcPr>
          <w:p>
            <w:pPr>
              <w:pStyle w:val="TableContents"/>
              <w:jc w:val="right"/>
              <w:rPr>
                <w:rFonts w:ascii="Times New Roman" w:hAnsi="Times New Roman"/>
                <w:sz w:val="20"/>
                <w:szCs w:val="20"/>
              </w:rPr>
            </w:pPr>
            <w:r>
              <w:rPr>
                <w:sz w:val="20"/>
                <w:szCs w:val="20"/>
              </w:rPr>
              <w:t>660.000,00</w:t>
            </w:r>
          </w:p>
        </w:tc>
      </w:tr>
      <w:tr>
        <w:trPr/>
        <w:tc>
          <w:tcPr>
            <w:tcW w:w="2775" w:type="dxa"/>
            <w:tcBorders>
              <w:left w:val="single" w:sz="2" w:space="0" w:color="000000"/>
              <w:bottom w:val="single" w:sz="2" w:space="0" w:color="000000"/>
            </w:tcBorders>
          </w:tcPr>
          <w:p>
            <w:pPr>
              <w:pStyle w:val="TableContents"/>
              <w:jc w:val="left"/>
              <w:rPr>
                <w:rFonts w:ascii="Times New Roman" w:hAnsi="Times New Roman"/>
                <w:sz w:val="20"/>
                <w:szCs w:val="20"/>
              </w:rPr>
            </w:pPr>
            <w:r>
              <w:rPr>
                <w:sz w:val="20"/>
                <w:szCs w:val="20"/>
              </w:rPr>
              <w:t>Медицинска опрема</w:t>
            </w:r>
          </w:p>
        </w:tc>
        <w:tc>
          <w:tcPr>
            <w:tcW w:w="1876"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2.597.940,00</w:t>
            </w:r>
          </w:p>
        </w:tc>
        <w:tc>
          <w:tcPr>
            <w:tcW w:w="1998"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394.794,00</w:t>
            </w:r>
          </w:p>
        </w:tc>
        <w:tc>
          <w:tcPr>
            <w:tcW w:w="1974" w:type="dxa"/>
            <w:tcBorders>
              <w:left w:val="single" w:sz="2" w:space="0" w:color="000000"/>
              <w:bottom w:val="single" w:sz="2" w:space="0" w:color="000000"/>
              <w:right w:val="single" w:sz="2" w:space="0" w:color="000000"/>
            </w:tcBorders>
          </w:tcPr>
          <w:p>
            <w:pPr>
              <w:pStyle w:val="TableContents"/>
              <w:jc w:val="right"/>
              <w:rPr>
                <w:rFonts w:ascii="Times New Roman" w:hAnsi="Times New Roman"/>
                <w:sz w:val="20"/>
                <w:szCs w:val="20"/>
              </w:rPr>
            </w:pPr>
            <w:r>
              <w:rPr>
                <w:sz w:val="20"/>
                <w:szCs w:val="20"/>
              </w:rPr>
              <w:t>2.203.146,00</w:t>
            </w:r>
          </w:p>
        </w:tc>
      </w:tr>
      <w:tr>
        <w:trPr/>
        <w:tc>
          <w:tcPr>
            <w:tcW w:w="2775" w:type="dxa"/>
            <w:tcBorders>
              <w:left w:val="single" w:sz="2" w:space="0" w:color="000000"/>
              <w:bottom w:val="single" w:sz="2" w:space="0" w:color="000000"/>
            </w:tcBorders>
          </w:tcPr>
          <w:p>
            <w:pPr>
              <w:pStyle w:val="TableContents"/>
              <w:jc w:val="left"/>
              <w:rPr>
                <w:rFonts w:ascii="Times New Roman" w:hAnsi="Times New Roman"/>
                <w:sz w:val="20"/>
                <w:szCs w:val="20"/>
              </w:rPr>
            </w:pPr>
            <w:r>
              <w:rPr>
                <w:sz w:val="20"/>
                <w:szCs w:val="20"/>
              </w:rPr>
              <w:t>Објекти за потребе образовања</w:t>
            </w:r>
          </w:p>
        </w:tc>
        <w:tc>
          <w:tcPr>
            <w:tcW w:w="1876"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92.106.779,76</w:t>
            </w:r>
          </w:p>
        </w:tc>
        <w:tc>
          <w:tcPr>
            <w:tcW w:w="1998"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33.584.413,94</w:t>
            </w:r>
          </w:p>
        </w:tc>
        <w:tc>
          <w:tcPr>
            <w:tcW w:w="1974" w:type="dxa"/>
            <w:tcBorders>
              <w:left w:val="single" w:sz="2" w:space="0" w:color="000000"/>
              <w:bottom w:val="single" w:sz="2" w:space="0" w:color="000000"/>
              <w:right w:val="single" w:sz="2" w:space="0" w:color="000000"/>
            </w:tcBorders>
          </w:tcPr>
          <w:p>
            <w:pPr>
              <w:pStyle w:val="TableContents"/>
              <w:jc w:val="right"/>
              <w:rPr>
                <w:rFonts w:ascii="Times New Roman" w:hAnsi="Times New Roman"/>
                <w:sz w:val="20"/>
                <w:szCs w:val="20"/>
              </w:rPr>
            </w:pPr>
            <w:r>
              <w:rPr>
                <w:sz w:val="20"/>
                <w:szCs w:val="20"/>
              </w:rPr>
              <w:t>58.522.365,82</w:t>
            </w:r>
          </w:p>
        </w:tc>
      </w:tr>
      <w:tr>
        <w:trPr/>
        <w:tc>
          <w:tcPr>
            <w:tcW w:w="2775" w:type="dxa"/>
            <w:tcBorders>
              <w:left w:val="single" w:sz="2" w:space="0" w:color="000000"/>
              <w:bottom w:val="single" w:sz="2" w:space="0" w:color="000000"/>
            </w:tcBorders>
          </w:tcPr>
          <w:p>
            <w:pPr>
              <w:pStyle w:val="TableContents"/>
              <w:jc w:val="left"/>
              <w:rPr>
                <w:rFonts w:ascii="Times New Roman" w:hAnsi="Times New Roman"/>
                <w:sz w:val="20"/>
                <w:szCs w:val="20"/>
              </w:rPr>
            </w:pPr>
            <w:r>
              <w:rPr>
                <w:sz w:val="20"/>
                <w:szCs w:val="20"/>
              </w:rPr>
              <w:t>Спортски и рекреациони објекти</w:t>
            </w:r>
          </w:p>
        </w:tc>
        <w:tc>
          <w:tcPr>
            <w:tcW w:w="1876"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70.328.554,35</w:t>
            </w:r>
          </w:p>
        </w:tc>
        <w:tc>
          <w:tcPr>
            <w:tcW w:w="1998"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12.371.989,04</w:t>
            </w:r>
          </w:p>
        </w:tc>
        <w:tc>
          <w:tcPr>
            <w:tcW w:w="1974" w:type="dxa"/>
            <w:tcBorders>
              <w:left w:val="single" w:sz="2" w:space="0" w:color="000000"/>
              <w:bottom w:val="single" w:sz="2" w:space="0" w:color="000000"/>
              <w:right w:val="single" w:sz="2" w:space="0" w:color="000000"/>
            </w:tcBorders>
          </w:tcPr>
          <w:p>
            <w:pPr>
              <w:pStyle w:val="TableContents"/>
              <w:jc w:val="right"/>
              <w:rPr>
                <w:rFonts w:ascii="Times New Roman" w:hAnsi="Times New Roman"/>
                <w:sz w:val="20"/>
                <w:szCs w:val="20"/>
              </w:rPr>
            </w:pPr>
            <w:r>
              <w:rPr>
                <w:sz w:val="20"/>
                <w:szCs w:val="20"/>
              </w:rPr>
              <w:t>57.956.565,31</w:t>
            </w:r>
          </w:p>
        </w:tc>
      </w:tr>
      <w:tr>
        <w:trPr/>
        <w:tc>
          <w:tcPr>
            <w:tcW w:w="2775" w:type="dxa"/>
            <w:tcBorders>
              <w:left w:val="single" w:sz="2" w:space="0" w:color="000000"/>
              <w:bottom w:val="single" w:sz="2" w:space="0" w:color="000000"/>
            </w:tcBorders>
          </w:tcPr>
          <w:p>
            <w:pPr>
              <w:pStyle w:val="TableContents"/>
              <w:jc w:val="left"/>
              <w:rPr>
                <w:rFonts w:ascii="Times New Roman" w:hAnsi="Times New Roman"/>
                <w:sz w:val="20"/>
                <w:szCs w:val="20"/>
              </w:rPr>
            </w:pPr>
            <w:r>
              <w:rPr>
                <w:sz w:val="20"/>
                <w:szCs w:val="20"/>
              </w:rPr>
              <w:t>Шуме</w:t>
            </w:r>
          </w:p>
        </w:tc>
        <w:tc>
          <w:tcPr>
            <w:tcW w:w="1876"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536.156,87</w:t>
            </w:r>
          </w:p>
        </w:tc>
        <w:tc>
          <w:tcPr>
            <w:tcW w:w="1998"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r>
          </w:p>
        </w:tc>
        <w:tc>
          <w:tcPr>
            <w:tcW w:w="1974" w:type="dxa"/>
            <w:tcBorders>
              <w:left w:val="single" w:sz="2" w:space="0" w:color="000000"/>
              <w:bottom w:val="single" w:sz="2" w:space="0" w:color="000000"/>
              <w:right w:val="single" w:sz="2" w:space="0" w:color="000000"/>
            </w:tcBorders>
          </w:tcPr>
          <w:p>
            <w:pPr>
              <w:pStyle w:val="TableContents"/>
              <w:jc w:val="right"/>
              <w:rPr>
                <w:rFonts w:ascii="Times New Roman" w:hAnsi="Times New Roman"/>
                <w:sz w:val="20"/>
                <w:szCs w:val="20"/>
              </w:rPr>
            </w:pPr>
            <w:r>
              <w:rPr>
                <w:sz w:val="20"/>
                <w:szCs w:val="20"/>
              </w:rPr>
              <w:t>536.156,87</w:t>
            </w:r>
          </w:p>
        </w:tc>
      </w:tr>
      <w:tr>
        <w:trPr/>
        <w:tc>
          <w:tcPr>
            <w:tcW w:w="2775" w:type="dxa"/>
            <w:tcBorders>
              <w:left w:val="single" w:sz="2" w:space="0" w:color="000000"/>
              <w:bottom w:val="single" w:sz="2" w:space="0" w:color="000000"/>
            </w:tcBorders>
          </w:tcPr>
          <w:p>
            <w:pPr>
              <w:pStyle w:val="TableContents"/>
              <w:jc w:val="left"/>
              <w:rPr>
                <w:rFonts w:ascii="Times New Roman" w:hAnsi="Times New Roman"/>
                <w:sz w:val="20"/>
                <w:szCs w:val="20"/>
              </w:rPr>
            </w:pPr>
            <w:r>
              <w:rPr>
                <w:sz w:val="20"/>
                <w:szCs w:val="20"/>
              </w:rPr>
              <w:t>Опрема за заштиту животне средине</w:t>
            </w:r>
          </w:p>
        </w:tc>
        <w:tc>
          <w:tcPr>
            <w:tcW w:w="1876"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1.011.760,00</w:t>
            </w:r>
          </w:p>
        </w:tc>
        <w:tc>
          <w:tcPr>
            <w:tcW w:w="1998"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85.358,88</w:t>
            </w:r>
          </w:p>
        </w:tc>
        <w:tc>
          <w:tcPr>
            <w:tcW w:w="1974" w:type="dxa"/>
            <w:tcBorders>
              <w:left w:val="single" w:sz="2" w:space="0" w:color="000000"/>
              <w:bottom w:val="single" w:sz="2" w:space="0" w:color="000000"/>
              <w:right w:val="single" w:sz="2" w:space="0" w:color="000000"/>
            </w:tcBorders>
          </w:tcPr>
          <w:p>
            <w:pPr>
              <w:pStyle w:val="TableContents"/>
              <w:jc w:val="right"/>
              <w:rPr>
                <w:rFonts w:ascii="Times New Roman" w:hAnsi="Times New Roman"/>
                <w:sz w:val="20"/>
                <w:szCs w:val="20"/>
              </w:rPr>
            </w:pPr>
            <w:r>
              <w:rPr>
                <w:sz w:val="20"/>
                <w:szCs w:val="20"/>
              </w:rPr>
              <w:t>926.401,12</w:t>
            </w:r>
          </w:p>
        </w:tc>
      </w:tr>
      <w:tr>
        <w:trPr/>
        <w:tc>
          <w:tcPr>
            <w:tcW w:w="2775" w:type="dxa"/>
            <w:tcBorders>
              <w:left w:val="single" w:sz="2" w:space="0" w:color="000000"/>
              <w:bottom w:val="single" w:sz="2" w:space="0" w:color="000000"/>
            </w:tcBorders>
          </w:tcPr>
          <w:p>
            <w:pPr>
              <w:pStyle w:val="TableContents"/>
              <w:jc w:val="left"/>
              <w:rPr>
                <w:rFonts w:ascii="Times New Roman" w:hAnsi="Times New Roman"/>
                <w:sz w:val="20"/>
                <w:szCs w:val="20"/>
              </w:rPr>
            </w:pPr>
            <w:r>
              <w:rPr>
                <w:sz w:val="20"/>
                <w:szCs w:val="20"/>
              </w:rPr>
              <w:t>Опрема за јавну безбедност</w:t>
            </w:r>
          </w:p>
        </w:tc>
        <w:tc>
          <w:tcPr>
            <w:tcW w:w="1876"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1.483.975,68</w:t>
            </w:r>
          </w:p>
        </w:tc>
        <w:tc>
          <w:tcPr>
            <w:tcW w:w="1998"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334.698,01</w:t>
            </w:r>
          </w:p>
        </w:tc>
        <w:tc>
          <w:tcPr>
            <w:tcW w:w="1974" w:type="dxa"/>
            <w:tcBorders>
              <w:left w:val="single" w:sz="2" w:space="0" w:color="000000"/>
              <w:bottom w:val="single" w:sz="2" w:space="0" w:color="000000"/>
              <w:right w:val="single" w:sz="2" w:space="0" w:color="000000"/>
            </w:tcBorders>
          </w:tcPr>
          <w:p>
            <w:pPr>
              <w:pStyle w:val="TableContents"/>
              <w:jc w:val="right"/>
              <w:rPr>
                <w:rFonts w:ascii="Times New Roman" w:hAnsi="Times New Roman"/>
                <w:sz w:val="20"/>
                <w:szCs w:val="20"/>
              </w:rPr>
            </w:pPr>
            <w:r>
              <w:rPr>
                <w:sz w:val="20"/>
                <w:szCs w:val="20"/>
              </w:rPr>
              <w:t>1.149.277,67</w:t>
            </w:r>
          </w:p>
        </w:tc>
      </w:tr>
      <w:tr>
        <w:trPr/>
        <w:tc>
          <w:tcPr>
            <w:tcW w:w="2775" w:type="dxa"/>
            <w:tcBorders>
              <w:left w:val="single" w:sz="2" w:space="0" w:color="000000"/>
              <w:bottom w:val="single" w:sz="2" w:space="0" w:color="000000"/>
            </w:tcBorders>
          </w:tcPr>
          <w:p>
            <w:pPr>
              <w:pStyle w:val="TableContents"/>
              <w:jc w:val="left"/>
              <w:rPr>
                <w:rFonts w:ascii="Times New Roman" w:hAnsi="Times New Roman"/>
                <w:sz w:val="20"/>
                <w:szCs w:val="20"/>
              </w:rPr>
            </w:pPr>
            <w:r>
              <w:rPr>
                <w:sz w:val="20"/>
                <w:szCs w:val="20"/>
              </w:rPr>
              <w:t>Грађевинско земљиште</w:t>
            </w:r>
          </w:p>
        </w:tc>
        <w:tc>
          <w:tcPr>
            <w:tcW w:w="1876"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2.529.557,17</w:t>
            </w:r>
          </w:p>
        </w:tc>
        <w:tc>
          <w:tcPr>
            <w:tcW w:w="1998"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r>
          </w:p>
        </w:tc>
        <w:tc>
          <w:tcPr>
            <w:tcW w:w="1974" w:type="dxa"/>
            <w:tcBorders>
              <w:left w:val="single" w:sz="2" w:space="0" w:color="000000"/>
              <w:bottom w:val="single" w:sz="2" w:space="0" w:color="000000"/>
              <w:right w:val="single" w:sz="2" w:space="0" w:color="000000"/>
            </w:tcBorders>
          </w:tcPr>
          <w:p>
            <w:pPr>
              <w:pStyle w:val="TableContents"/>
              <w:jc w:val="right"/>
              <w:rPr>
                <w:rFonts w:ascii="Times New Roman" w:hAnsi="Times New Roman"/>
                <w:sz w:val="20"/>
                <w:szCs w:val="20"/>
              </w:rPr>
            </w:pPr>
            <w:r>
              <w:rPr>
                <w:sz w:val="20"/>
                <w:szCs w:val="20"/>
              </w:rPr>
              <w:t>2.529.557.17</w:t>
            </w:r>
          </w:p>
        </w:tc>
      </w:tr>
      <w:tr>
        <w:trPr/>
        <w:tc>
          <w:tcPr>
            <w:tcW w:w="2775" w:type="dxa"/>
            <w:tcBorders>
              <w:left w:val="single" w:sz="2" w:space="0" w:color="000000"/>
              <w:bottom w:val="single" w:sz="2" w:space="0" w:color="000000"/>
            </w:tcBorders>
          </w:tcPr>
          <w:p>
            <w:pPr>
              <w:pStyle w:val="TableContents"/>
              <w:jc w:val="left"/>
              <w:rPr>
                <w:rFonts w:ascii="Times New Roman" w:hAnsi="Times New Roman"/>
                <w:sz w:val="20"/>
                <w:szCs w:val="20"/>
              </w:rPr>
            </w:pPr>
            <w:r>
              <w:rPr>
                <w:sz w:val="20"/>
                <w:szCs w:val="20"/>
              </w:rPr>
              <w:t>Осталa опрема</w:t>
            </w:r>
          </w:p>
        </w:tc>
        <w:tc>
          <w:tcPr>
            <w:tcW w:w="1876"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574.081,21</w:t>
            </w:r>
          </w:p>
        </w:tc>
        <w:tc>
          <w:tcPr>
            <w:tcW w:w="1998"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375.360,52</w:t>
            </w:r>
          </w:p>
        </w:tc>
        <w:tc>
          <w:tcPr>
            <w:tcW w:w="1974" w:type="dxa"/>
            <w:tcBorders>
              <w:left w:val="single" w:sz="2" w:space="0" w:color="000000"/>
              <w:bottom w:val="single" w:sz="2" w:space="0" w:color="000000"/>
              <w:right w:val="single" w:sz="2" w:space="0" w:color="000000"/>
            </w:tcBorders>
          </w:tcPr>
          <w:p>
            <w:pPr>
              <w:pStyle w:val="TableContents"/>
              <w:jc w:val="right"/>
              <w:rPr>
                <w:rFonts w:ascii="Times New Roman" w:hAnsi="Times New Roman"/>
                <w:sz w:val="20"/>
                <w:szCs w:val="20"/>
              </w:rPr>
            </w:pPr>
            <w:r>
              <w:rPr>
                <w:sz w:val="20"/>
                <w:szCs w:val="20"/>
              </w:rPr>
              <w:t>198.720,69</w:t>
            </w:r>
          </w:p>
        </w:tc>
      </w:tr>
      <w:tr>
        <w:trPr/>
        <w:tc>
          <w:tcPr>
            <w:tcW w:w="2775" w:type="dxa"/>
            <w:tcBorders>
              <w:left w:val="single" w:sz="2" w:space="0" w:color="000000"/>
              <w:bottom w:val="single" w:sz="2" w:space="0" w:color="000000"/>
            </w:tcBorders>
          </w:tcPr>
          <w:p>
            <w:pPr>
              <w:pStyle w:val="TableContents"/>
              <w:jc w:val="left"/>
              <w:rPr>
                <w:rFonts w:ascii="Times New Roman" w:hAnsi="Times New Roman"/>
                <w:sz w:val="20"/>
                <w:szCs w:val="20"/>
              </w:rPr>
            </w:pPr>
            <w:r>
              <w:rPr>
                <w:sz w:val="20"/>
                <w:szCs w:val="20"/>
              </w:rPr>
              <w:t>Објекти културе</w:t>
            </w:r>
          </w:p>
        </w:tc>
        <w:tc>
          <w:tcPr>
            <w:tcW w:w="1876"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8.193.213,00</w:t>
            </w:r>
          </w:p>
        </w:tc>
        <w:tc>
          <w:tcPr>
            <w:tcW w:w="1998"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3.466.103,90</w:t>
            </w:r>
          </w:p>
        </w:tc>
        <w:tc>
          <w:tcPr>
            <w:tcW w:w="1974" w:type="dxa"/>
            <w:tcBorders>
              <w:left w:val="single" w:sz="2" w:space="0" w:color="000000"/>
              <w:bottom w:val="single" w:sz="2" w:space="0" w:color="000000"/>
              <w:right w:val="single" w:sz="2" w:space="0" w:color="000000"/>
            </w:tcBorders>
          </w:tcPr>
          <w:p>
            <w:pPr>
              <w:pStyle w:val="TableContents"/>
              <w:jc w:val="right"/>
              <w:rPr>
                <w:rFonts w:ascii="Times New Roman" w:hAnsi="Times New Roman"/>
                <w:sz w:val="20"/>
                <w:szCs w:val="20"/>
              </w:rPr>
            </w:pPr>
            <w:r>
              <w:rPr>
                <w:sz w:val="20"/>
                <w:szCs w:val="20"/>
              </w:rPr>
              <w:t>4.727.109,109</w:t>
            </w:r>
          </w:p>
        </w:tc>
      </w:tr>
      <w:tr>
        <w:trPr/>
        <w:tc>
          <w:tcPr>
            <w:tcW w:w="2775" w:type="dxa"/>
            <w:tcBorders>
              <w:left w:val="single" w:sz="2" w:space="0" w:color="000000"/>
              <w:bottom w:val="single" w:sz="2" w:space="0" w:color="000000"/>
            </w:tcBorders>
          </w:tcPr>
          <w:p>
            <w:pPr>
              <w:pStyle w:val="TableContents"/>
              <w:jc w:val="left"/>
              <w:rPr>
                <w:rFonts w:ascii="Times New Roman" w:hAnsi="Times New Roman"/>
                <w:sz w:val="20"/>
                <w:szCs w:val="20"/>
              </w:rPr>
            </w:pPr>
            <w:r>
              <w:rPr>
                <w:sz w:val="20"/>
                <w:szCs w:val="20"/>
              </w:rPr>
              <w:t>Опрема за образовање</w:t>
            </w:r>
          </w:p>
        </w:tc>
        <w:tc>
          <w:tcPr>
            <w:tcW w:w="1876"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170.400,00</w:t>
            </w:r>
          </w:p>
        </w:tc>
        <w:tc>
          <w:tcPr>
            <w:tcW w:w="1998" w:type="dxa"/>
            <w:tcBorders>
              <w:left w:val="single" w:sz="2" w:space="0" w:color="000000"/>
              <w:bottom w:val="single" w:sz="2" w:space="0" w:color="000000"/>
            </w:tcBorders>
          </w:tcPr>
          <w:p>
            <w:pPr>
              <w:pStyle w:val="TableContents"/>
              <w:jc w:val="right"/>
              <w:rPr>
                <w:rFonts w:ascii="Times New Roman" w:hAnsi="Times New Roman"/>
                <w:sz w:val="20"/>
                <w:szCs w:val="20"/>
              </w:rPr>
            </w:pPr>
            <w:r>
              <w:rPr>
                <w:sz w:val="20"/>
                <w:szCs w:val="20"/>
              </w:rPr>
              <w:t>25.560,00</w:t>
            </w:r>
          </w:p>
        </w:tc>
        <w:tc>
          <w:tcPr>
            <w:tcW w:w="1974" w:type="dxa"/>
            <w:tcBorders>
              <w:left w:val="single" w:sz="2" w:space="0" w:color="000000"/>
              <w:bottom w:val="single" w:sz="2" w:space="0" w:color="000000"/>
              <w:right w:val="single" w:sz="2" w:space="0" w:color="000000"/>
            </w:tcBorders>
          </w:tcPr>
          <w:p>
            <w:pPr>
              <w:pStyle w:val="TableContents"/>
              <w:jc w:val="right"/>
              <w:rPr>
                <w:rFonts w:ascii="Times New Roman" w:hAnsi="Times New Roman"/>
                <w:sz w:val="20"/>
                <w:szCs w:val="20"/>
              </w:rPr>
            </w:pPr>
            <w:r>
              <w:rPr>
                <w:sz w:val="20"/>
                <w:szCs w:val="20"/>
              </w:rPr>
              <w:t>144.840,00</w:t>
            </w:r>
          </w:p>
        </w:tc>
      </w:tr>
      <w:tr>
        <w:trPr/>
        <w:tc>
          <w:tcPr>
            <w:tcW w:w="2775" w:type="dxa"/>
            <w:tcBorders>
              <w:left w:val="single" w:sz="2" w:space="0" w:color="000000"/>
              <w:bottom w:val="single" w:sz="2" w:space="0" w:color="000000"/>
            </w:tcBorders>
          </w:tcPr>
          <w:p>
            <w:pPr>
              <w:pStyle w:val="TableContents"/>
              <w:jc w:val="left"/>
              <w:rPr>
                <w:rFonts w:ascii="Times New Roman" w:hAnsi="Times New Roman"/>
                <w:b/>
                <w:b/>
                <w:bCs/>
                <w:sz w:val="20"/>
                <w:szCs w:val="20"/>
              </w:rPr>
            </w:pPr>
            <w:r>
              <w:rPr>
                <w:b/>
                <w:bCs/>
                <w:sz w:val="20"/>
                <w:szCs w:val="20"/>
              </w:rPr>
              <w:t>УКУПНО</w:t>
            </w:r>
          </w:p>
        </w:tc>
        <w:tc>
          <w:tcPr>
            <w:tcW w:w="1876" w:type="dxa"/>
            <w:tcBorders>
              <w:left w:val="single" w:sz="2" w:space="0" w:color="000000"/>
              <w:bottom w:val="single" w:sz="2" w:space="0" w:color="000000"/>
            </w:tcBorders>
          </w:tcPr>
          <w:p>
            <w:pPr>
              <w:pStyle w:val="TableContents"/>
              <w:jc w:val="right"/>
              <w:rPr>
                <w:rFonts w:ascii="Times New Roman" w:hAnsi="Times New Roman"/>
                <w:b/>
                <w:b/>
                <w:bCs/>
                <w:sz w:val="20"/>
                <w:szCs w:val="20"/>
              </w:rPr>
            </w:pPr>
            <w:r>
              <w:rPr>
                <w:b/>
                <w:bCs/>
                <w:sz w:val="20"/>
                <w:szCs w:val="20"/>
              </w:rPr>
              <w:t>211.653.866,98</w:t>
            </w:r>
          </w:p>
        </w:tc>
        <w:tc>
          <w:tcPr>
            <w:tcW w:w="1998" w:type="dxa"/>
            <w:tcBorders>
              <w:left w:val="single" w:sz="2" w:space="0" w:color="000000"/>
              <w:bottom w:val="single" w:sz="2" w:space="0" w:color="000000"/>
            </w:tcBorders>
          </w:tcPr>
          <w:p>
            <w:pPr>
              <w:pStyle w:val="TableContents"/>
              <w:jc w:val="right"/>
              <w:rPr>
                <w:rFonts w:ascii="Times New Roman" w:hAnsi="Times New Roman"/>
                <w:b/>
                <w:b/>
                <w:bCs/>
                <w:sz w:val="20"/>
                <w:szCs w:val="20"/>
              </w:rPr>
            </w:pPr>
            <w:r>
              <w:rPr>
                <w:b/>
                <w:bCs/>
                <w:sz w:val="20"/>
                <w:szCs w:val="20"/>
              </w:rPr>
              <w:t>69.934.122,67</w:t>
            </w:r>
          </w:p>
        </w:tc>
        <w:tc>
          <w:tcPr>
            <w:tcW w:w="1974" w:type="dxa"/>
            <w:tcBorders>
              <w:left w:val="single" w:sz="2" w:space="0" w:color="000000"/>
              <w:bottom w:val="single" w:sz="2" w:space="0" w:color="000000"/>
              <w:right w:val="single" w:sz="2" w:space="0" w:color="000000"/>
            </w:tcBorders>
          </w:tcPr>
          <w:p>
            <w:pPr>
              <w:pStyle w:val="TableContents"/>
              <w:jc w:val="right"/>
              <w:rPr>
                <w:rFonts w:ascii="Times New Roman" w:hAnsi="Times New Roman"/>
                <w:b/>
                <w:b/>
                <w:bCs/>
                <w:sz w:val="20"/>
                <w:szCs w:val="20"/>
              </w:rPr>
            </w:pPr>
            <w:r>
              <w:rPr>
                <w:b/>
                <w:bCs/>
                <w:sz w:val="20"/>
                <w:szCs w:val="20"/>
              </w:rPr>
              <w:t>141.719.744,21</w:t>
            </w:r>
          </w:p>
        </w:tc>
      </w:tr>
    </w:tbl>
    <w:p>
      <w:pPr>
        <w:pStyle w:val="Normal"/>
        <w:tabs>
          <w:tab w:val="clear" w:pos="720"/>
          <w:tab w:val="left" w:pos="8789" w:leader="none"/>
        </w:tabs>
        <w:ind w:left="0" w:firstLine="709"/>
        <w:jc w:val="both"/>
        <w:rPr>
          <w:color w:val="000000" w:themeColor="text1"/>
          <w:sz w:val="20"/>
          <w:szCs w:val="22"/>
          <w:lang w:val="ru-RU"/>
        </w:rPr>
      </w:pPr>
      <w:r>
        <w:rPr>
          <w:color w:val="000000" w:themeColor="text1"/>
          <w:sz w:val="20"/>
          <w:szCs w:val="22"/>
          <w:lang w:val="ru-RU"/>
        </w:rPr>
      </w:r>
    </w:p>
    <w:p>
      <w:pPr>
        <w:pStyle w:val="ListParagraph"/>
        <w:tabs>
          <w:tab w:val="clear" w:pos="720"/>
          <w:tab w:val="left" w:pos="8789" w:leader="none"/>
        </w:tabs>
        <w:ind w:left="0" w:firstLine="709"/>
        <w:jc w:val="both"/>
        <w:rPr>
          <w:color w:val="000000" w:themeColor="text1"/>
          <w:sz w:val="20"/>
          <w:szCs w:val="22"/>
          <w:lang w:val="ru-RU"/>
        </w:rPr>
      </w:pPr>
      <w:r>
        <w:rPr>
          <w:color w:val="000000" w:themeColor="text1"/>
          <w:sz w:val="20"/>
          <w:szCs w:val="22"/>
          <w:lang w:val="ru-RU"/>
        </w:rPr>
      </w:r>
    </w:p>
    <w:p>
      <w:pPr>
        <w:pStyle w:val="ListParagraph"/>
        <w:numPr>
          <w:ilvl w:val="0"/>
          <w:numId w:val="5"/>
        </w:numPr>
        <w:tabs>
          <w:tab w:val="clear" w:pos="720"/>
          <w:tab w:val="left" w:pos="8789" w:leader="none"/>
        </w:tabs>
        <w:spacing w:lineRule="auto" w:line="360"/>
        <w:rPr>
          <w:b/>
          <w:b/>
          <w:color w:val="000000" w:themeColor="text1"/>
          <w:sz w:val="20"/>
          <w:szCs w:val="22"/>
          <w:lang w:val="ru-RU"/>
        </w:rPr>
      </w:pPr>
      <w:r>
        <w:rPr>
          <w:b/>
          <w:color w:val="000000"/>
          <w:sz w:val="20"/>
          <w:szCs w:val="22"/>
          <w:lang w:val="ru-RU"/>
        </w:rPr>
        <w:t>ЧУВАЊЕ НОСАЧА ИНФОРМАЦИЈА</w:t>
      </w:r>
    </w:p>
    <w:p>
      <w:pPr>
        <w:pStyle w:val="Normal"/>
        <w:ind w:firstLine="708"/>
        <w:jc w:val="both"/>
        <w:rPr>
          <w:color w:val="000000" w:themeColor="text1"/>
          <w:sz w:val="20"/>
          <w:szCs w:val="22"/>
        </w:rPr>
      </w:pPr>
      <w:r>
        <w:rPr>
          <w:color w:val="000000"/>
          <w:sz w:val="20"/>
          <w:szCs w:val="22"/>
        </w:rPr>
        <w:t xml:space="preserve">Место и начин чувања информација у Општинској управи регулисано је Уредбом о канцеларијском пословању органа државне управе, (''Службени гласник РС'', бр. 80/92) и Упутством о канцеларијском пословању (''Сл. гласник РС'', бр. 10/93 и 14/93). </w:t>
      </w:r>
    </w:p>
    <w:p>
      <w:pPr>
        <w:pStyle w:val="Normal"/>
        <w:ind w:firstLine="720"/>
        <w:jc w:val="both"/>
        <w:rPr>
          <w:color w:val="000000" w:themeColor="text1"/>
          <w:sz w:val="20"/>
          <w:szCs w:val="22"/>
          <w:lang w:val="ru-RU"/>
        </w:rPr>
      </w:pPr>
      <w:r>
        <w:rPr>
          <w:color w:val="000000"/>
          <w:sz w:val="20"/>
          <w:szCs w:val="22"/>
          <w:lang w:val="ru-RU"/>
        </w:rPr>
        <w:t xml:space="preserve">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архивираних предмета, излучивање безвредног регистраторског материјала и предају архивске грађе надлежном архиву (Историјски архив Крушевац), као и праћење ефикасности и ажурности рада органа Општине. </w:t>
      </w:r>
    </w:p>
    <w:p>
      <w:pPr>
        <w:pStyle w:val="Normal"/>
        <w:ind w:firstLine="720"/>
        <w:jc w:val="both"/>
        <w:rPr>
          <w:b/>
          <w:b/>
          <w:color w:val="000000" w:themeColor="text1"/>
          <w:sz w:val="20"/>
          <w:szCs w:val="22"/>
        </w:rPr>
      </w:pPr>
      <w:r>
        <w:rPr>
          <w:color w:val="000000"/>
          <w:sz w:val="20"/>
          <w:szCs w:val="22"/>
          <w:lang w:val="ru-RU"/>
        </w:rPr>
        <w:t>Информације (подаци) чувају се у штампаном облику и носилац информације је папир. Сви носачи информација у папирном облику чувају се у писарници и архиви. У архиви се чувају завршени (архивирани) предмети, евиденција о предметима, као и остали регистратурски материјал до предаје надлежном архиву или до његовог уништења на основу писмене сагласности Архива у Крушевцу</w:t>
      </w:r>
      <w:r>
        <w:rPr>
          <w:b/>
          <w:color w:val="000000"/>
          <w:sz w:val="20"/>
          <w:szCs w:val="22"/>
          <w:lang w:val="ru-RU"/>
        </w:rPr>
        <w:t xml:space="preserve">. </w:t>
      </w:r>
    </w:p>
    <w:p>
      <w:pPr>
        <w:pStyle w:val="Normal"/>
        <w:jc w:val="both"/>
        <w:rPr>
          <w:color w:val="FF0000"/>
          <w:sz w:val="20"/>
          <w:szCs w:val="22"/>
          <w:lang w:val="ru-RU"/>
        </w:rPr>
      </w:pPr>
      <w:r>
        <w:rPr>
          <w:color w:val="FF0000"/>
          <w:sz w:val="20"/>
          <w:szCs w:val="22"/>
          <w:lang w:val="ru-RU"/>
        </w:rPr>
      </w:r>
    </w:p>
    <w:p>
      <w:pPr>
        <w:pStyle w:val="Normal"/>
        <w:jc w:val="both"/>
        <w:rPr>
          <w:b/>
          <w:b/>
          <w:bCs/>
          <w:color w:val="000000" w:themeColor="text1"/>
          <w:sz w:val="20"/>
          <w:szCs w:val="22"/>
        </w:rPr>
      </w:pPr>
      <w:r>
        <w:rPr>
          <w:b/>
          <w:bCs/>
          <w:color w:val="000000"/>
          <w:sz w:val="20"/>
          <w:szCs w:val="22"/>
        </w:rPr>
        <w:tab/>
        <w:t>Начин и мести чувања носача информација:</w:t>
      </w:r>
    </w:p>
    <w:p>
      <w:pPr>
        <w:pStyle w:val="Normal"/>
        <w:jc w:val="both"/>
        <w:rPr>
          <w:color w:val="000000" w:themeColor="text1"/>
          <w:sz w:val="20"/>
          <w:szCs w:val="22"/>
        </w:rPr>
      </w:pPr>
      <w:r>
        <w:rPr>
          <w:color w:val="000000"/>
          <w:sz w:val="20"/>
          <w:szCs w:val="22"/>
        </w:rPr>
        <w:tab/>
        <w:t xml:space="preserve">Архивска грађа– носачи информација се чувају у архивским кутијама и фасциклама од картона. Сређују се по класификационим ознакама, на основу Уредбе о категоријама регистарског материјала с роковима чувања и на крају се распоређују по години настанка. </w:t>
      </w:r>
    </w:p>
    <w:p>
      <w:pPr>
        <w:pStyle w:val="Normal"/>
        <w:jc w:val="both"/>
        <w:rPr>
          <w:color w:val="000000" w:themeColor="text1"/>
          <w:sz w:val="20"/>
          <w:szCs w:val="22"/>
        </w:rPr>
      </w:pPr>
      <w:r>
        <w:rPr>
          <w:color w:val="000000"/>
          <w:sz w:val="20"/>
          <w:szCs w:val="22"/>
        </w:rPr>
        <w:tab/>
        <w:t xml:space="preserve">Сав регистарски материјал настао у текућој години уписује се у Архивску књигу која представља начин чувања података архивске грађе односно носача информација. </w:t>
      </w:r>
    </w:p>
    <w:p>
      <w:pPr>
        <w:pStyle w:val="Normal"/>
        <w:jc w:val="both"/>
        <w:rPr>
          <w:color w:val="000000" w:themeColor="text1"/>
          <w:sz w:val="20"/>
          <w:szCs w:val="22"/>
        </w:rPr>
      </w:pPr>
      <w:r>
        <w:rPr>
          <w:color w:val="000000"/>
          <w:sz w:val="20"/>
          <w:szCs w:val="22"/>
        </w:rPr>
        <w:tab/>
        <w:t>Сав регистарски материјал се чува у посебној просторији, а количина архивског материјала се изражава у архивским дужним метрима.</w:t>
      </w:r>
    </w:p>
    <w:p>
      <w:pPr>
        <w:pStyle w:val="Normal"/>
        <w:jc w:val="both"/>
        <w:rPr>
          <w:color w:val="FF0000"/>
          <w:sz w:val="20"/>
          <w:szCs w:val="22"/>
        </w:rPr>
      </w:pPr>
      <w:r>
        <w:rPr>
          <w:color w:val="FF0000"/>
          <w:sz w:val="20"/>
          <w:szCs w:val="22"/>
        </w:rPr>
      </w:r>
    </w:p>
    <w:p>
      <w:pPr>
        <w:pStyle w:val="ListParagraph"/>
        <w:numPr>
          <w:ilvl w:val="0"/>
          <w:numId w:val="5"/>
        </w:numPr>
        <w:tabs>
          <w:tab w:val="clear" w:pos="720"/>
          <w:tab w:val="left" w:pos="8789" w:leader="none"/>
        </w:tabs>
        <w:spacing w:lineRule="auto" w:line="360"/>
        <w:ind w:left="709" w:hanging="425"/>
        <w:rPr>
          <w:b/>
          <w:b/>
          <w:color w:val="000000" w:themeColor="text1"/>
          <w:sz w:val="20"/>
          <w:szCs w:val="22"/>
          <w:lang w:val="ru-RU"/>
        </w:rPr>
      </w:pPr>
      <w:r>
        <w:rPr>
          <w:b/>
          <w:color w:val="000000"/>
          <w:sz w:val="20"/>
          <w:szCs w:val="22"/>
          <w:lang w:val="ru-RU"/>
        </w:rPr>
        <w:t>ВРСТЕ ИНФОРМАЦИЈА У ПОСЕДУ</w:t>
      </w:r>
    </w:p>
    <w:p>
      <w:pPr>
        <w:pStyle w:val="1tekst"/>
        <w:spacing w:beforeAutospacing="0" w:before="109" w:afterAutospacing="0" w:after="109"/>
        <w:ind w:right="-50" w:firstLine="709"/>
        <w:jc w:val="both"/>
        <w:rPr>
          <w:color w:val="000000" w:themeColor="text1"/>
          <w:sz w:val="20"/>
          <w:szCs w:val="22"/>
        </w:rPr>
      </w:pPr>
      <w:r>
        <w:rPr>
          <w:color w:val="000000"/>
          <w:sz w:val="20"/>
          <w:szCs w:val="22"/>
          <w:lang w:val="ru-RU"/>
        </w:rPr>
        <w:t xml:space="preserve">Врсте информација које се налазе у поседу органа општине </w:t>
      </w:r>
      <w:r>
        <w:rPr>
          <w:color w:val="000000"/>
          <w:sz w:val="20"/>
          <w:szCs w:val="22"/>
        </w:rPr>
        <w:t>Ћићевац</w:t>
      </w:r>
      <w:r>
        <w:rPr>
          <w:color w:val="000000"/>
          <w:sz w:val="20"/>
          <w:szCs w:val="22"/>
          <w:lang w:val="ru-RU"/>
        </w:rPr>
        <w:t xml:space="preserve"> су све информације које су настале у раду или у вези са радом органа општине, и то:</w:t>
      </w:r>
    </w:p>
    <w:p>
      <w:pPr>
        <w:pStyle w:val="Normal"/>
        <w:widowControl/>
        <w:bidi w:val="0"/>
        <w:spacing w:before="0" w:after="0"/>
        <w:ind w:left="0" w:right="0" w:firstLine="680"/>
        <w:jc w:val="left"/>
        <w:rPr>
          <w:color w:val="000000" w:themeColor="text1"/>
          <w:sz w:val="20"/>
          <w:szCs w:val="22"/>
        </w:rPr>
      </w:pPr>
      <w:r>
        <w:rPr>
          <w:sz w:val="20"/>
          <w:szCs w:val="20"/>
        </w:rPr>
        <w:t>- општи и појединачни акти Скупштине општине, Председника општине и Општинског већа,</w:t>
      </w:r>
    </w:p>
    <w:p>
      <w:pPr>
        <w:pStyle w:val="Normal"/>
        <w:widowControl/>
        <w:bidi w:val="0"/>
        <w:spacing w:before="0" w:after="0"/>
        <w:ind w:left="0" w:right="0" w:firstLine="680"/>
        <w:jc w:val="left"/>
        <w:rPr>
          <w:color w:val="000000" w:themeColor="text1"/>
          <w:sz w:val="20"/>
          <w:szCs w:val="22"/>
        </w:rPr>
      </w:pPr>
      <w:r>
        <w:rPr>
          <w:sz w:val="20"/>
          <w:szCs w:val="20"/>
        </w:rPr>
        <w:t>- општи и појединачни акти начелника Општинске управе,</w:t>
      </w:r>
    </w:p>
    <w:p>
      <w:pPr>
        <w:pStyle w:val="Normal"/>
        <w:widowControl/>
        <w:bidi w:val="0"/>
        <w:spacing w:before="0" w:after="0"/>
        <w:ind w:left="0" w:right="0" w:firstLine="680"/>
        <w:jc w:val="left"/>
        <w:rPr>
          <w:color w:val="000000" w:themeColor="text1"/>
          <w:sz w:val="20"/>
          <w:szCs w:val="22"/>
        </w:rPr>
      </w:pPr>
      <w:r>
        <w:rPr>
          <w:color w:val="000000"/>
          <w:sz w:val="20"/>
          <w:szCs w:val="20"/>
          <w:lang w:val="ru-RU"/>
        </w:rPr>
        <w:t xml:space="preserve">- појединачни акти </w:t>
      </w:r>
      <w:r>
        <w:rPr>
          <w:color w:val="000000"/>
          <w:sz w:val="20"/>
          <w:szCs w:val="20"/>
        </w:rPr>
        <w:t xml:space="preserve">организационих јединица </w:t>
      </w:r>
      <w:r>
        <w:rPr>
          <w:color w:val="000000"/>
          <w:sz w:val="20"/>
          <w:szCs w:val="20"/>
          <w:lang w:val="ru-RU"/>
        </w:rPr>
        <w:t>Општинске управе,</w:t>
      </w:r>
    </w:p>
    <w:p>
      <w:pPr>
        <w:pStyle w:val="Normal"/>
        <w:widowControl/>
        <w:bidi w:val="0"/>
        <w:spacing w:before="0" w:after="0"/>
        <w:ind w:left="0" w:right="0" w:firstLine="680"/>
        <w:jc w:val="left"/>
        <w:rPr>
          <w:color w:val="000000" w:themeColor="text1"/>
          <w:sz w:val="20"/>
          <w:szCs w:val="22"/>
        </w:rPr>
      </w:pPr>
      <w:r>
        <w:rPr>
          <w:sz w:val="20"/>
          <w:szCs w:val="20"/>
        </w:rPr>
        <w:t>- тонски снимци седница Скупштине општине и Општинског већа,</w:t>
      </w:r>
    </w:p>
    <w:p>
      <w:pPr>
        <w:pStyle w:val="Normal"/>
        <w:widowControl/>
        <w:bidi w:val="0"/>
        <w:spacing w:before="0" w:after="0"/>
        <w:ind w:left="0" w:right="0" w:firstLine="680"/>
        <w:jc w:val="left"/>
        <w:rPr>
          <w:color w:val="000000" w:themeColor="text1"/>
          <w:sz w:val="20"/>
          <w:szCs w:val="22"/>
        </w:rPr>
      </w:pPr>
      <w:r>
        <w:rPr>
          <w:sz w:val="20"/>
          <w:szCs w:val="20"/>
        </w:rPr>
        <w:t>- записници са седница,</w:t>
      </w:r>
    </w:p>
    <w:p>
      <w:pPr>
        <w:pStyle w:val="Normal"/>
        <w:widowControl/>
        <w:bidi w:val="0"/>
        <w:spacing w:before="0" w:after="0"/>
        <w:ind w:left="0" w:right="0" w:firstLine="680"/>
        <w:jc w:val="left"/>
        <w:rPr>
          <w:color w:val="000000" w:themeColor="text1"/>
          <w:sz w:val="20"/>
          <w:szCs w:val="22"/>
        </w:rPr>
      </w:pPr>
      <w:r>
        <w:rPr>
          <w:sz w:val="20"/>
          <w:szCs w:val="20"/>
        </w:rPr>
        <w:t>- закључени уговори,</w:t>
      </w:r>
    </w:p>
    <w:p>
      <w:pPr>
        <w:pStyle w:val="Normal"/>
        <w:widowControl/>
        <w:bidi w:val="0"/>
        <w:spacing w:before="0" w:after="0"/>
        <w:ind w:left="0" w:right="0" w:firstLine="680"/>
        <w:jc w:val="left"/>
        <w:rPr>
          <w:color w:val="000000" w:themeColor="text1"/>
          <w:sz w:val="20"/>
          <w:szCs w:val="22"/>
        </w:rPr>
      </w:pPr>
      <w:r>
        <w:rPr>
          <w:sz w:val="20"/>
          <w:szCs w:val="20"/>
        </w:rPr>
        <w:t>- понуде на јавним набавкама и јавни позиви,</w:t>
      </w:r>
    </w:p>
    <w:p>
      <w:pPr>
        <w:pStyle w:val="Normal"/>
        <w:widowControl/>
        <w:bidi w:val="0"/>
        <w:spacing w:before="0" w:after="0"/>
        <w:ind w:left="0" w:right="0" w:firstLine="680"/>
        <w:jc w:val="left"/>
        <w:rPr>
          <w:color w:val="000000" w:themeColor="text1"/>
          <w:sz w:val="20"/>
          <w:szCs w:val="22"/>
        </w:rPr>
      </w:pPr>
      <w:r>
        <w:rPr>
          <w:sz w:val="20"/>
          <w:szCs w:val="20"/>
        </w:rPr>
        <w:t>- документација о извршеним плаћањима,</w:t>
      </w:r>
    </w:p>
    <w:p>
      <w:pPr>
        <w:pStyle w:val="Normal"/>
        <w:widowControl/>
        <w:bidi w:val="0"/>
        <w:spacing w:before="0" w:after="0"/>
        <w:ind w:left="0" w:right="0" w:firstLine="680"/>
        <w:jc w:val="left"/>
        <w:rPr>
          <w:color w:val="000000" w:themeColor="text1"/>
          <w:sz w:val="20"/>
          <w:szCs w:val="22"/>
        </w:rPr>
      </w:pPr>
      <w:r>
        <w:rPr>
          <w:sz w:val="20"/>
          <w:szCs w:val="20"/>
        </w:rPr>
        <w:t>- документација о спроведеним конкурсима,</w:t>
      </w:r>
    </w:p>
    <w:p>
      <w:pPr>
        <w:pStyle w:val="Normal"/>
        <w:widowControl/>
        <w:bidi w:val="0"/>
        <w:spacing w:before="0" w:after="0"/>
        <w:ind w:left="0" w:right="0" w:firstLine="680"/>
        <w:jc w:val="left"/>
        <w:rPr>
          <w:color w:val="000000" w:themeColor="text1"/>
          <w:sz w:val="20"/>
          <w:szCs w:val="22"/>
        </w:rPr>
      </w:pPr>
      <w:r>
        <w:rPr>
          <w:sz w:val="20"/>
          <w:szCs w:val="20"/>
        </w:rPr>
        <w:t>- персонална документа запослених,</w:t>
      </w:r>
    </w:p>
    <w:p>
      <w:pPr>
        <w:pStyle w:val="Normal"/>
        <w:widowControl/>
        <w:bidi w:val="0"/>
        <w:spacing w:before="0" w:after="0"/>
        <w:ind w:left="0" w:right="0" w:firstLine="680"/>
        <w:jc w:val="left"/>
        <w:rPr>
          <w:color w:val="000000" w:themeColor="text1"/>
          <w:sz w:val="20"/>
          <w:szCs w:val="22"/>
        </w:rPr>
      </w:pPr>
      <w:r>
        <w:rPr>
          <w:sz w:val="20"/>
          <w:szCs w:val="20"/>
        </w:rPr>
        <w:t>- службене белешке,</w:t>
      </w:r>
    </w:p>
    <w:p>
      <w:pPr>
        <w:pStyle w:val="Normal"/>
        <w:widowControl/>
        <w:bidi w:val="0"/>
        <w:spacing w:before="0" w:after="0"/>
        <w:ind w:left="0" w:right="0" w:firstLine="680"/>
        <w:jc w:val="left"/>
        <w:rPr>
          <w:color w:val="000000" w:themeColor="text1"/>
          <w:sz w:val="20"/>
          <w:szCs w:val="22"/>
        </w:rPr>
      </w:pPr>
      <w:r>
        <w:rPr>
          <w:sz w:val="20"/>
          <w:szCs w:val="20"/>
        </w:rPr>
        <w:t>- дописи грађана,</w:t>
      </w:r>
    </w:p>
    <w:p>
      <w:pPr>
        <w:pStyle w:val="Normal"/>
        <w:widowControl/>
        <w:bidi w:val="0"/>
        <w:spacing w:before="0" w:after="0"/>
        <w:ind w:left="0" w:right="0" w:firstLine="680"/>
        <w:jc w:val="left"/>
        <w:rPr>
          <w:color w:val="000000" w:themeColor="text1"/>
          <w:sz w:val="20"/>
          <w:szCs w:val="22"/>
        </w:rPr>
      </w:pPr>
      <w:r>
        <w:rPr>
          <w:sz w:val="20"/>
          <w:szCs w:val="20"/>
        </w:rPr>
        <w:t>- жалбе,</w:t>
      </w:r>
    </w:p>
    <w:p>
      <w:pPr>
        <w:pStyle w:val="Normal"/>
        <w:widowControl/>
        <w:bidi w:val="0"/>
        <w:spacing w:before="0" w:after="0"/>
        <w:ind w:left="0" w:right="0" w:firstLine="680"/>
        <w:jc w:val="left"/>
        <w:rPr>
          <w:color w:val="000000" w:themeColor="text1"/>
          <w:sz w:val="20"/>
          <w:szCs w:val="22"/>
        </w:rPr>
      </w:pPr>
      <w:r>
        <w:rPr>
          <w:sz w:val="20"/>
          <w:szCs w:val="20"/>
        </w:rPr>
        <w:t>- представке странака у поступку,</w:t>
      </w:r>
    </w:p>
    <w:p>
      <w:pPr>
        <w:pStyle w:val="Normal"/>
        <w:widowControl/>
        <w:bidi w:val="0"/>
        <w:spacing w:before="0" w:after="0"/>
        <w:ind w:left="0" w:right="0" w:firstLine="680"/>
        <w:jc w:val="left"/>
        <w:rPr>
          <w:color w:val="000000" w:themeColor="text1"/>
          <w:sz w:val="20"/>
          <w:szCs w:val="22"/>
        </w:rPr>
      </w:pPr>
      <w:r>
        <w:rPr>
          <w:sz w:val="20"/>
          <w:szCs w:val="20"/>
        </w:rPr>
        <w:t>- изборни документи.</w:t>
      </w:r>
    </w:p>
    <w:p>
      <w:pPr>
        <w:pStyle w:val="1tekst"/>
        <w:spacing w:before="280" w:after="280"/>
        <w:ind w:right="-50" w:hanging="0"/>
        <w:jc w:val="both"/>
        <w:rPr>
          <w:color w:val="000000" w:themeColor="text1"/>
          <w:sz w:val="20"/>
          <w:szCs w:val="22"/>
        </w:rPr>
      </w:pPr>
      <w:r>
        <w:rPr>
          <w:color w:val="000000"/>
          <w:sz w:val="20"/>
          <w:szCs w:val="22"/>
          <w:lang w:val="ru-RU"/>
        </w:rPr>
        <w:t> </w:t>
      </w:r>
      <w:r>
        <w:rPr>
          <w:color w:val="000000"/>
          <w:sz w:val="20"/>
          <w:szCs w:val="22"/>
          <w:lang w:val="ru-RU"/>
        </w:rPr>
        <w:tab/>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Крушевцу.</w:t>
      </w:r>
    </w:p>
    <w:p>
      <w:pPr>
        <w:pStyle w:val="ListParagraph"/>
        <w:tabs>
          <w:tab w:val="clear" w:pos="720"/>
          <w:tab w:val="left" w:pos="8789" w:leader="none"/>
        </w:tabs>
        <w:ind w:left="709" w:hanging="0"/>
        <w:jc w:val="both"/>
        <w:rPr>
          <w:color w:val="000000" w:themeColor="text1"/>
          <w:sz w:val="20"/>
          <w:szCs w:val="22"/>
          <w:lang w:val="ru-RU"/>
        </w:rPr>
      </w:pPr>
      <w:r>
        <w:rPr>
          <w:color w:val="000000"/>
          <w:sz w:val="20"/>
          <w:szCs w:val="22"/>
          <w:lang w:val="ru-RU"/>
        </w:rPr>
        <w:t xml:space="preserve">У писарници Општинске управе примају се сви поднесци упућени органима општине. </w:t>
      </w:r>
    </w:p>
    <w:p>
      <w:pPr>
        <w:pStyle w:val="ListParagraph"/>
        <w:tabs>
          <w:tab w:val="clear" w:pos="720"/>
          <w:tab w:val="left" w:pos="8789" w:leader="none"/>
        </w:tabs>
        <w:ind w:left="709" w:hanging="0"/>
        <w:jc w:val="both"/>
        <w:rPr>
          <w:color w:val="000000" w:themeColor="text1"/>
          <w:sz w:val="20"/>
          <w:szCs w:val="22"/>
          <w:lang w:val="ru-RU"/>
        </w:rPr>
      </w:pPr>
      <w:r>
        <w:rPr>
          <w:color w:val="000000"/>
          <w:sz w:val="20"/>
          <w:szCs w:val="22"/>
          <w:lang w:val="ru-RU"/>
        </w:rPr>
        <w:t xml:space="preserve">У писарници се чувају сви решени предмети у складу са важећим прописима. </w:t>
      </w:r>
    </w:p>
    <w:p>
      <w:pPr>
        <w:pStyle w:val="ListParagraph"/>
        <w:tabs>
          <w:tab w:val="clear" w:pos="720"/>
          <w:tab w:val="left" w:pos="8789" w:leader="none"/>
        </w:tabs>
        <w:ind w:left="709" w:hanging="0"/>
        <w:rPr>
          <w:b/>
          <w:b/>
          <w:color w:val="000000" w:themeColor="text1"/>
          <w:sz w:val="20"/>
          <w:szCs w:val="22"/>
          <w:lang w:val="ru-RU"/>
        </w:rPr>
      </w:pPr>
      <w:r>
        <w:rPr>
          <w:b/>
          <w:color w:val="000000" w:themeColor="text1"/>
          <w:sz w:val="20"/>
          <w:szCs w:val="22"/>
          <w:lang w:val="ru-RU"/>
        </w:rPr>
      </w:r>
    </w:p>
    <w:p>
      <w:pPr>
        <w:pStyle w:val="ListParagraph"/>
        <w:numPr>
          <w:ilvl w:val="0"/>
          <w:numId w:val="5"/>
        </w:numPr>
        <w:tabs>
          <w:tab w:val="clear" w:pos="720"/>
          <w:tab w:val="left" w:pos="8789" w:leader="none"/>
        </w:tabs>
        <w:ind w:left="709" w:hanging="425"/>
        <w:rPr>
          <w:b/>
          <w:b/>
          <w:color w:val="000000" w:themeColor="text1"/>
          <w:sz w:val="20"/>
          <w:szCs w:val="22"/>
          <w:lang w:val="ru-RU"/>
        </w:rPr>
      </w:pPr>
      <w:r>
        <w:rPr>
          <w:b/>
          <w:color w:val="000000"/>
          <w:sz w:val="20"/>
          <w:szCs w:val="22"/>
          <w:lang w:val="ru-RU"/>
        </w:rPr>
        <w:t xml:space="preserve">ВРСТЕ ИНФОРМАЦИЈА КОЈИМА ОРГАНИ  ОПШТИНЕ ОМОГУЋАВАЈУ ПРИСТУП </w:t>
      </w:r>
    </w:p>
    <w:p>
      <w:pPr>
        <w:pStyle w:val="ListParagraph"/>
        <w:tabs>
          <w:tab w:val="clear" w:pos="720"/>
          <w:tab w:val="left" w:pos="8789" w:leader="none"/>
        </w:tabs>
        <w:ind w:left="709" w:hanging="0"/>
        <w:rPr>
          <w:b/>
          <w:b/>
          <w:color w:val="000000" w:themeColor="text1"/>
          <w:sz w:val="16"/>
          <w:szCs w:val="22"/>
          <w:lang w:val="ru-RU"/>
        </w:rPr>
      </w:pPr>
      <w:r>
        <w:rPr>
          <w:b/>
          <w:color w:val="000000" w:themeColor="text1"/>
          <w:sz w:val="16"/>
          <w:szCs w:val="22"/>
          <w:lang w:val="ru-RU"/>
        </w:rPr>
      </w:r>
    </w:p>
    <w:p>
      <w:pPr>
        <w:pStyle w:val="Normal"/>
        <w:ind w:firstLine="709"/>
        <w:jc w:val="both"/>
        <w:rPr>
          <w:color w:val="000000" w:themeColor="text1"/>
          <w:sz w:val="20"/>
          <w:szCs w:val="22"/>
        </w:rPr>
      </w:pPr>
      <w:r>
        <w:rPr>
          <w:color w:val="000000"/>
          <w:sz w:val="20"/>
          <w:szCs w:val="22"/>
        </w:rPr>
        <w:t xml:space="preserve">Приступ информацијама од јавног значаја у начелу се омогућава без ограничења, осим у случају ако је седница Општинског већа или скупштине била затворена за јавност у складу са Статутом општине или уколико је законом прописан начин поступања са одређеним документима. </w:t>
      </w:r>
    </w:p>
    <w:p>
      <w:pPr>
        <w:pStyle w:val="Normal"/>
        <w:ind w:firstLine="709"/>
        <w:jc w:val="both"/>
        <w:rPr>
          <w:color w:val="FF0000"/>
          <w:sz w:val="20"/>
          <w:szCs w:val="22"/>
        </w:rPr>
      </w:pPr>
      <w:r>
        <w:rPr>
          <w:color w:val="FF0000"/>
          <w:sz w:val="20"/>
          <w:szCs w:val="22"/>
        </w:rPr>
      </w:r>
    </w:p>
    <w:p>
      <w:pPr>
        <w:pStyle w:val="ListParagraph"/>
        <w:numPr>
          <w:ilvl w:val="0"/>
          <w:numId w:val="5"/>
        </w:numPr>
        <w:tabs>
          <w:tab w:val="clear" w:pos="720"/>
          <w:tab w:val="left" w:pos="8789" w:leader="none"/>
        </w:tabs>
        <w:ind w:left="709" w:hanging="425"/>
        <w:rPr>
          <w:b/>
          <w:b/>
          <w:color w:val="000000" w:themeColor="text1"/>
          <w:sz w:val="20"/>
          <w:szCs w:val="22"/>
          <w:lang w:val="ru-RU"/>
        </w:rPr>
      </w:pPr>
      <w:r>
        <w:rPr>
          <w:b/>
          <w:color w:val="000000"/>
          <w:sz w:val="20"/>
          <w:szCs w:val="22"/>
          <w:lang w:val="ru-RU"/>
        </w:rPr>
        <w:t>ИНФОРМАЦИЈЕ О ПОДНОШЕЊУ ЗАХТЕВА ЗА ПРИСТУП  ИНФОРМАЦИЈАМА</w:t>
      </w:r>
    </w:p>
    <w:p>
      <w:pPr>
        <w:pStyle w:val="Normal"/>
        <w:jc w:val="center"/>
        <w:rPr>
          <w:color w:val="000000" w:themeColor="text1"/>
          <w:sz w:val="16"/>
          <w:szCs w:val="22"/>
        </w:rPr>
      </w:pPr>
      <w:r>
        <w:rPr>
          <w:color w:val="000000" w:themeColor="text1"/>
          <w:sz w:val="16"/>
          <w:szCs w:val="22"/>
        </w:rPr>
      </w:r>
    </w:p>
    <w:p>
      <w:pPr>
        <w:pStyle w:val="Normal"/>
        <w:jc w:val="center"/>
        <w:rPr>
          <w:color w:val="000000" w:themeColor="text1"/>
          <w:sz w:val="18"/>
          <w:szCs w:val="22"/>
        </w:rPr>
      </w:pPr>
      <w:r>
        <w:rPr>
          <w:color w:val="000000"/>
          <w:sz w:val="18"/>
          <w:szCs w:val="22"/>
        </w:rPr>
        <w:t>ОВЛАШЋЕНО ЛИЦЕ</w:t>
      </w:r>
    </w:p>
    <w:p>
      <w:pPr>
        <w:pStyle w:val="Normal"/>
        <w:jc w:val="center"/>
        <w:rPr>
          <w:color w:val="000000" w:themeColor="text1"/>
          <w:sz w:val="18"/>
          <w:szCs w:val="22"/>
        </w:rPr>
      </w:pPr>
      <w:r>
        <w:rPr>
          <w:color w:val="000000"/>
          <w:sz w:val="18"/>
          <w:szCs w:val="22"/>
        </w:rPr>
        <w:t xml:space="preserve">ЗА ПОСТУПАЊЕ ПО ЗАХТЕВУ ЗА СЛОБОДАН ПРИСТУП ИНФОРМАЦИЈАМА ОД ЈАВНОГ ЗНАЧАЈА  НА ОСНОВУ ЗАКОНА О СЛОБОДНОМ ПРИСТУПУ ИНФОРМАЦИЈАМА ОД ЈАВНОГ ЗНАЧАЈА </w:t>
      </w:r>
    </w:p>
    <w:p>
      <w:pPr>
        <w:pStyle w:val="Normal"/>
        <w:jc w:val="center"/>
        <w:rPr>
          <w:color w:val="000000" w:themeColor="text1"/>
          <w:sz w:val="18"/>
          <w:szCs w:val="22"/>
        </w:rPr>
      </w:pPr>
      <w:r>
        <w:rPr>
          <w:color w:val="000000"/>
          <w:sz w:val="18"/>
          <w:szCs w:val="22"/>
        </w:rPr>
        <w:t>(''Сл. гласник РС'', број 120/04, 54/07, 104/09 и 36/10)</w:t>
      </w:r>
    </w:p>
    <w:p>
      <w:pPr>
        <w:pStyle w:val="Normal"/>
        <w:rPr>
          <w:bCs/>
          <w:color w:val="000000" w:themeColor="text1"/>
          <w:sz w:val="20"/>
          <w:szCs w:val="22"/>
        </w:rPr>
      </w:pPr>
      <w:r>
        <w:rPr>
          <w:bCs/>
          <w:color w:val="000000" w:themeColor="text1"/>
          <w:sz w:val="20"/>
          <w:szCs w:val="22"/>
        </w:rPr>
      </w:r>
    </w:p>
    <w:p>
      <w:pPr>
        <w:pStyle w:val="Normal"/>
        <w:jc w:val="both"/>
        <w:rPr>
          <w:color w:val="000000" w:themeColor="text1"/>
          <w:sz w:val="20"/>
          <w:szCs w:val="22"/>
        </w:rPr>
      </w:pPr>
      <w:r>
        <w:rPr>
          <w:color w:val="000000"/>
          <w:sz w:val="20"/>
          <w:szCs w:val="22"/>
        </w:rPr>
        <w:tab/>
        <w:t>Овлашћено лице за поступање по захтеву за слободан приступ информацијама од јавног значаја је  начелник Општинске управе Мирјана Станојевић Јовић. У 2019. и 2020. години начелник није одредио у Правилнику о унутрашњој организацији и систематизацији лице овлашћено за поступање по захтевима за информацијом од јавног значаја.</w:t>
      </w:r>
    </w:p>
    <w:p>
      <w:pPr>
        <w:pStyle w:val="Normal"/>
        <w:rPr>
          <w:color w:val="000000" w:themeColor="text1"/>
          <w:sz w:val="20"/>
          <w:szCs w:val="22"/>
          <w:lang w:val="ru-RU"/>
        </w:rPr>
      </w:pPr>
      <w:r>
        <w:rPr>
          <w:color w:val="000000"/>
          <w:sz w:val="20"/>
          <w:szCs w:val="22"/>
        </w:rPr>
        <w:tab/>
        <w:t xml:space="preserve">Контакт подаци овлашћеног лица су:  Мирјана Станојевић Јовић, тел.  037/811- 350. </w:t>
      </w:r>
    </w:p>
    <w:p>
      <w:pPr>
        <w:pStyle w:val="Normal"/>
        <w:ind w:firstLine="720"/>
        <w:jc w:val="both"/>
        <w:rPr>
          <w:color w:val="000000" w:themeColor="text1"/>
          <w:sz w:val="20"/>
          <w:szCs w:val="22"/>
        </w:rPr>
      </w:pPr>
      <w:r>
        <w:rPr>
          <w:bCs/>
          <w:smallCaps/>
          <w:color w:val="000000"/>
          <w:sz w:val="20"/>
          <w:szCs w:val="22"/>
        </w:rPr>
        <w:t>К</w:t>
      </w:r>
      <w:r>
        <w:rPr>
          <w:bCs/>
          <w:color w:val="000000"/>
          <w:sz w:val="20"/>
          <w:szCs w:val="22"/>
        </w:rPr>
        <w:t xml:space="preserve">орисник, односно тражилац информације: </w:t>
      </w:r>
      <w:r>
        <w:rPr>
          <w:color w:val="000000"/>
          <w:sz w:val="20"/>
          <w:szCs w:val="22"/>
        </w:rPr>
        <w:t xml:space="preserve">сваки грађанин, политичка странка, медији, невладине организације и правно лице </w:t>
      </w:r>
    </w:p>
    <w:p>
      <w:pPr>
        <w:pStyle w:val="Normal"/>
        <w:jc w:val="both"/>
        <w:rPr>
          <w:bCs/>
          <w:color w:val="000000" w:themeColor="text1"/>
          <w:sz w:val="20"/>
          <w:szCs w:val="22"/>
        </w:rPr>
      </w:pPr>
      <w:r>
        <w:rPr>
          <w:color w:val="000000"/>
          <w:sz w:val="20"/>
          <w:szCs w:val="22"/>
        </w:rPr>
        <w:tab/>
      </w:r>
      <w:r>
        <w:rPr>
          <w:b/>
          <w:bCs/>
          <w:color w:val="000000"/>
          <w:sz w:val="20"/>
          <w:szCs w:val="22"/>
        </w:rPr>
        <w:t>1. Поступак:</w:t>
      </w:r>
    </w:p>
    <w:p>
      <w:pPr>
        <w:pStyle w:val="Normal"/>
        <w:ind w:firstLine="720"/>
        <w:jc w:val="both"/>
        <w:rPr>
          <w:color w:val="000000" w:themeColor="text1"/>
          <w:sz w:val="20"/>
          <w:szCs w:val="22"/>
          <w:lang w:val="sr-Latn-CS"/>
        </w:rPr>
      </w:pPr>
      <w:r>
        <w:rPr>
          <w:color w:val="000000"/>
          <w:sz w:val="20"/>
          <w:szCs w:val="22"/>
        </w:rPr>
        <w:t xml:space="preserve">Захтев за остваривање права на приступ информацијама од јавног значаја тражилац информације може поднети писменим путем или га може саопштити усмено. </w:t>
      </w:r>
    </w:p>
    <w:p>
      <w:pPr>
        <w:pStyle w:val="Normal"/>
        <w:ind w:firstLine="720"/>
        <w:jc w:val="both"/>
        <w:rPr>
          <w:color w:val="000000" w:themeColor="text1"/>
          <w:sz w:val="20"/>
        </w:rPr>
      </w:pPr>
      <w:r>
        <w:rPr>
          <w:color w:val="000000"/>
          <w:sz w:val="20"/>
          <w:szCs w:val="22"/>
        </w:rPr>
        <w:t xml:space="preserve">Тражилац подноси </w:t>
      </w:r>
      <w:r>
        <w:rPr>
          <w:bCs/>
          <w:color w:val="000000"/>
          <w:sz w:val="20"/>
          <w:szCs w:val="22"/>
        </w:rPr>
        <w:t xml:space="preserve">писмени захтев </w:t>
      </w:r>
      <w:r>
        <w:rPr>
          <w:color w:val="000000"/>
          <w:sz w:val="20"/>
          <w:szCs w:val="22"/>
        </w:rPr>
        <w:t xml:space="preserve">органу власти за остваривање права на приступ  информацијама од јавног значаја. </w:t>
      </w:r>
    </w:p>
    <w:p>
      <w:pPr>
        <w:pStyle w:val="Normal"/>
        <w:ind w:left="720" w:hanging="0"/>
        <w:jc w:val="both"/>
        <w:rPr>
          <w:bCs/>
          <w:color w:val="000000" w:themeColor="text1"/>
          <w:sz w:val="20"/>
        </w:rPr>
      </w:pPr>
      <w:r>
        <w:rPr>
          <w:bCs/>
          <w:color w:val="000000"/>
          <w:sz w:val="20"/>
        </w:rPr>
        <w:t xml:space="preserve">Захтев мора садржати: </w:t>
      </w:r>
    </w:p>
    <w:p>
      <w:pPr>
        <w:pStyle w:val="Normal"/>
        <w:numPr>
          <w:ilvl w:val="0"/>
          <w:numId w:val="3"/>
        </w:numPr>
        <w:jc w:val="both"/>
        <w:rPr>
          <w:color w:val="000000" w:themeColor="text1"/>
          <w:sz w:val="20"/>
        </w:rPr>
      </w:pPr>
      <w:r>
        <w:rPr>
          <w:color w:val="000000"/>
          <w:sz w:val="20"/>
        </w:rPr>
        <w:t xml:space="preserve">назив органа власти: </w:t>
      </w:r>
    </w:p>
    <w:p>
      <w:pPr>
        <w:pStyle w:val="ListParagraph"/>
        <w:ind w:left="1440" w:hanging="1440"/>
        <w:jc w:val="center"/>
        <w:rPr>
          <w:color w:val="000000" w:themeColor="text1"/>
          <w:sz w:val="18"/>
        </w:rPr>
      </w:pPr>
      <w:r>
        <w:rPr>
          <w:color w:val="000000"/>
          <w:sz w:val="18"/>
        </w:rPr>
        <w:t>СКУПШТИНА ОПШТИНЕ ЋИЋЕВАЦ</w:t>
      </w:r>
    </w:p>
    <w:p>
      <w:pPr>
        <w:pStyle w:val="ListParagraph"/>
        <w:ind w:left="1440" w:hanging="1440"/>
        <w:jc w:val="center"/>
        <w:rPr>
          <w:color w:val="000000" w:themeColor="text1"/>
          <w:sz w:val="18"/>
        </w:rPr>
      </w:pPr>
      <w:r>
        <w:rPr>
          <w:color w:val="000000"/>
          <w:sz w:val="18"/>
        </w:rPr>
        <w:t>ПРЕДСЕДНИК ОПШТИНЕ ЋИЋЕВАЦ</w:t>
      </w:r>
    </w:p>
    <w:p>
      <w:pPr>
        <w:pStyle w:val="ListParagraph"/>
        <w:ind w:left="1440" w:hanging="1440"/>
        <w:jc w:val="center"/>
        <w:rPr>
          <w:color w:val="000000" w:themeColor="text1"/>
          <w:sz w:val="18"/>
        </w:rPr>
      </w:pPr>
      <w:r>
        <w:rPr>
          <w:color w:val="000000"/>
          <w:sz w:val="18"/>
        </w:rPr>
        <w:t>ОПШТИНСКО ВЕЋЕ ЋИЋЕВАЦ</w:t>
      </w:r>
    </w:p>
    <w:p>
      <w:pPr>
        <w:pStyle w:val="ListParagraph"/>
        <w:ind w:left="1440" w:hanging="1440"/>
        <w:jc w:val="center"/>
        <w:rPr>
          <w:color w:val="000000" w:themeColor="text1"/>
          <w:sz w:val="18"/>
        </w:rPr>
      </w:pPr>
      <w:r>
        <w:rPr>
          <w:color w:val="000000"/>
          <w:sz w:val="18"/>
        </w:rPr>
        <w:t>ОПШТИНСКО ПРАВОБРАНИЛАШТВО ЋИЋЕВАЦ</w:t>
      </w:r>
    </w:p>
    <w:p>
      <w:pPr>
        <w:pStyle w:val="ListParagraph"/>
        <w:ind w:left="1440" w:hanging="1440"/>
        <w:jc w:val="center"/>
        <w:rPr>
          <w:color w:val="000000" w:themeColor="text1"/>
          <w:sz w:val="18"/>
        </w:rPr>
      </w:pPr>
      <w:r>
        <w:rPr>
          <w:color w:val="000000"/>
          <w:sz w:val="18"/>
        </w:rPr>
        <w:t>ОПШТИНСКА УПРАВА ЋИЋЕВАЦ</w:t>
      </w:r>
    </w:p>
    <w:p>
      <w:pPr>
        <w:pStyle w:val="ListParagraph"/>
        <w:ind w:left="1440" w:hanging="1440"/>
        <w:jc w:val="center"/>
        <w:rPr>
          <w:color w:val="000000" w:themeColor="text1"/>
          <w:sz w:val="18"/>
        </w:rPr>
      </w:pPr>
      <w:r>
        <w:rPr>
          <w:color w:val="000000"/>
          <w:sz w:val="18"/>
        </w:rPr>
        <w:t xml:space="preserve">ЈАВНА ПРЕДУЗЕЋА И УСТАНОВЕ </w:t>
      </w:r>
    </w:p>
    <w:p>
      <w:pPr>
        <w:pStyle w:val="ListParagraph"/>
        <w:ind w:left="1440" w:hanging="1440"/>
        <w:jc w:val="center"/>
        <w:rPr>
          <w:color w:val="000000" w:themeColor="text1"/>
          <w:sz w:val="18"/>
        </w:rPr>
      </w:pPr>
      <w:r>
        <w:rPr>
          <w:color w:val="000000"/>
          <w:sz w:val="18"/>
        </w:rPr>
        <w:t>МЕСНЕ ЗАЈЕДНИЦЕ</w:t>
      </w:r>
    </w:p>
    <w:p>
      <w:pPr>
        <w:pStyle w:val="ListParagraph"/>
        <w:ind w:left="1440" w:hanging="1440"/>
        <w:jc w:val="center"/>
        <w:rPr>
          <w:bCs/>
          <w:color w:val="000000" w:themeColor="text1"/>
          <w:sz w:val="18"/>
        </w:rPr>
      </w:pPr>
      <w:r>
        <w:rPr>
          <w:bCs/>
          <w:color w:val="000000"/>
          <w:sz w:val="18"/>
        </w:rPr>
        <w:t>ОВЛАШЋЕНО ЛИЦЕ ЗА ПОСТУПАЊЕ ПО ЗАХТЕВУ ЗА СЛОБОДАН ПРИСТУП</w:t>
      </w:r>
    </w:p>
    <w:p>
      <w:pPr>
        <w:pStyle w:val="ListParagraph"/>
        <w:ind w:left="1440" w:hanging="1440"/>
        <w:jc w:val="center"/>
        <w:rPr>
          <w:bCs/>
          <w:color w:val="000000" w:themeColor="text1"/>
          <w:sz w:val="18"/>
        </w:rPr>
      </w:pPr>
      <w:r>
        <w:rPr>
          <w:bCs/>
          <w:color w:val="000000"/>
          <w:sz w:val="18"/>
        </w:rPr>
        <w:t>ИНФОРМАЦИЈАМА ОД ЈАВНОГ ЗНАЧАЈА</w:t>
      </w:r>
    </w:p>
    <w:p>
      <w:pPr>
        <w:pStyle w:val="ListParagraph"/>
        <w:ind w:left="1440" w:hanging="1440"/>
        <w:jc w:val="center"/>
        <w:rPr>
          <w:bCs/>
          <w:color w:val="000000" w:themeColor="text1"/>
          <w:sz w:val="20"/>
        </w:rPr>
      </w:pPr>
      <w:r>
        <w:rPr>
          <w:bCs/>
          <w:color w:val="000000" w:themeColor="text1"/>
          <w:sz w:val="20"/>
        </w:rPr>
      </w:r>
    </w:p>
    <w:p>
      <w:pPr>
        <w:pStyle w:val="Normal"/>
        <w:numPr>
          <w:ilvl w:val="0"/>
          <w:numId w:val="3"/>
        </w:numPr>
        <w:jc w:val="both"/>
        <w:rPr>
          <w:color w:val="000000" w:themeColor="text1"/>
          <w:sz w:val="20"/>
        </w:rPr>
      </w:pPr>
      <w:r>
        <w:rPr>
          <w:color w:val="000000"/>
          <w:sz w:val="20"/>
        </w:rPr>
        <w:t xml:space="preserve">име, презиме и адресу тражиоца, </w:t>
      </w:r>
    </w:p>
    <w:p>
      <w:pPr>
        <w:pStyle w:val="Normal"/>
        <w:numPr>
          <w:ilvl w:val="0"/>
          <w:numId w:val="3"/>
        </w:numPr>
        <w:jc w:val="both"/>
        <w:rPr>
          <w:color w:val="000000" w:themeColor="text1"/>
          <w:sz w:val="20"/>
        </w:rPr>
      </w:pPr>
      <w:r>
        <w:rPr>
          <w:color w:val="000000"/>
          <w:sz w:val="20"/>
        </w:rPr>
        <w:t xml:space="preserve">што прецизнији опис информације која се тражи. </w:t>
      </w:r>
    </w:p>
    <w:p>
      <w:pPr>
        <w:pStyle w:val="Normal"/>
        <w:ind w:left="720" w:hanging="0"/>
        <w:jc w:val="both"/>
        <w:rPr>
          <w:bCs/>
          <w:color w:val="000000" w:themeColor="text1"/>
          <w:sz w:val="20"/>
        </w:rPr>
      </w:pPr>
      <w:r>
        <w:rPr>
          <w:bCs/>
          <w:color w:val="000000"/>
          <w:sz w:val="20"/>
        </w:rPr>
        <w:t xml:space="preserve">    </w:t>
      </w:r>
      <w:r>
        <w:rPr>
          <w:bCs/>
          <w:color w:val="000000"/>
          <w:sz w:val="20"/>
        </w:rPr>
        <w:t xml:space="preserve">Захтев може садржати: </w:t>
      </w:r>
    </w:p>
    <w:p>
      <w:pPr>
        <w:pStyle w:val="Normal"/>
        <w:numPr>
          <w:ilvl w:val="0"/>
          <w:numId w:val="3"/>
        </w:numPr>
        <w:jc w:val="both"/>
        <w:rPr>
          <w:color w:val="000000" w:themeColor="text1"/>
          <w:sz w:val="20"/>
        </w:rPr>
      </w:pPr>
      <w:r>
        <w:rPr>
          <w:color w:val="000000"/>
          <w:sz w:val="20"/>
        </w:rPr>
        <w:t>и друге податке који олакшавају проналажење тражене информације.</w:t>
      </w:r>
    </w:p>
    <w:p>
      <w:pPr>
        <w:pStyle w:val="Normal"/>
        <w:jc w:val="both"/>
        <w:rPr>
          <w:color w:val="000000" w:themeColor="text1"/>
          <w:sz w:val="20"/>
          <w:lang w:val="ru-RU"/>
        </w:rPr>
      </w:pPr>
      <w:r>
        <w:rPr>
          <w:color w:val="000000"/>
          <w:sz w:val="20"/>
        </w:rPr>
        <w:t xml:space="preserve"> </w:t>
      </w:r>
    </w:p>
    <w:p>
      <w:pPr>
        <w:pStyle w:val="Normal"/>
        <w:ind w:left="1080" w:hanging="0"/>
        <w:jc w:val="both"/>
        <w:rPr>
          <w:color w:val="000000" w:themeColor="text1"/>
          <w:sz w:val="20"/>
        </w:rPr>
      </w:pPr>
      <w:r>
        <w:rPr>
          <w:color w:val="000000"/>
          <w:sz w:val="20"/>
        </w:rPr>
        <w:t>Писмени захтев се може поднети и лично у писарници.</w:t>
      </w:r>
    </w:p>
    <w:p>
      <w:pPr>
        <w:pStyle w:val="Normal"/>
        <w:ind w:firstLine="1080"/>
        <w:jc w:val="both"/>
        <w:rPr>
          <w:color w:val="000000" w:themeColor="text1"/>
          <w:sz w:val="20"/>
        </w:rPr>
      </w:pPr>
      <w:r>
        <w:rPr>
          <w:color w:val="000000"/>
          <w:sz w:val="20"/>
        </w:rPr>
        <w:t xml:space="preserve">Тражилац се може обратити и </w:t>
      </w:r>
      <w:r>
        <w:rPr>
          <w:bCs/>
          <w:color w:val="000000"/>
          <w:sz w:val="20"/>
        </w:rPr>
        <w:t>усменим захтевом</w:t>
      </w:r>
      <w:r>
        <w:rPr>
          <w:color w:val="000000"/>
          <w:sz w:val="20"/>
        </w:rPr>
        <w:t xml:space="preserve"> који се саопштава у записник који води овлашћено лице органа власти за приступ информацијама од јавног значаја сваког радног дана у времену од 07.00 до 15.00 часова.</w:t>
      </w:r>
    </w:p>
    <w:p>
      <w:pPr>
        <w:pStyle w:val="Normal"/>
        <w:ind w:left="1080" w:hanging="0"/>
        <w:jc w:val="both"/>
        <w:rPr>
          <w:color w:val="000000" w:themeColor="text1"/>
          <w:sz w:val="20"/>
        </w:rPr>
      </w:pPr>
      <w:r>
        <w:rPr>
          <w:color w:val="000000"/>
          <w:sz w:val="20"/>
        </w:rPr>
        <w:t xml:space="preserve">Тражилац од органа јавне власти може да захтева: </w:t>
      </w:r>
    </w:p>
    <w:p>
      <w:pPr>
        <w:pStyle w:val="Normal"/>
        <w:numPr>
          <w:ilvl w:val="0"/>
          <w:numId w:val="3"/>
        </w:numPr>
        <w:jc w:val="both"/>
        <w:rPr>
          <w:color w:val="000000" w:themeColor="text1"/>
          <w:sz w:val="20"/>
        </w:rPr>
      </w:pPr>
      <w:r>
        <w:rPr>
          <w:color w:val="000000"/>
          <w:sz w:val="20"/>
        </w:rPr>
        <w:t xml:space="preserve">обавештење да ли поседује тражену информацију, </w:t>
      </w:r>
    </w:p>
    <w:p>
      <w:pPr>
        <w:pStyle w:val="Normal"/>
        <w:numPr>
          <w:ilvl w:val="0"/>
          <w:numId w:val="3"/>
        </w:numPr>
        <w:jc w:val="both"/>
        <w:rPr>
          <w:color w:val="000000" w:themeColor="text1"/>
          <w:sz w:val="20"/>
        </w:rPr>
      </w:pPr>
      <w:r>
        <w:rPr>
          <w:color w:val="000000"/>
          <w:sz w:val="20"/>
        </w:rPr>
        <w:t>да му омогући увид у документ који садржи тражену информацију,</w:t>
      </w:r>
    </w:p>
    <w:p>
      <w:pPr>
        <w:pStyle w:val="Normal"/>
        <w:numPr>
          <w:ilvl w:val="0"/>
          <w:numId w:val="3"/>
        </w:numPr>
        <w:jc w:val="both"/>
        <w:rPr>
          <w:color w:val="000000" w:themeColor="text1"/>
          <w:sz w:val="20"/>
        </w:rPr>
      </w:pPr>
      <w:r>
        <w:rPr>
          <w:color w:val="000000"/>
          <w:sz w:val="20"/>
        </w:rPr>
        <w:t xml:space="preserve">да му изда копију тог документа,  </w:t>
      </w:r>
    </w:p>
    <w:p>
      <w:pPr>
        <w:pStyle w:val="Normal"/>
        <w:numPr>
          <w:ilvl w:val="0"/>
          <w:numId w:val="3"/>
        </w:numPr>
        <w:jc w:val="both"/>
        <w:rPr>
          <w:color w:val="000000" w:themeColor="text1"/>
          <w:sz w:val="20"/>
        </w:rPr>
      </w:pPr>
      <w:r>
        <w:rPr>
          <w:color w:val="000000"/>
          <w:sz w:val="20"/>
        </w:rPr>
        <w:t>да му достави копију документа поштом или на други начин.</w:t>
      </w:r>
    </w:p>
    <w:p>
      <w:pPr>
        <w:pStyle w:val="Normal"/>
        <w:jc w:val="both"/>
        <w:rPr>
          <w:color w:val="FF0000"/>
          <w:sz w:val="20"/>
        </w:rPr>
      </w:pPr>
      <w:r>
        <w:rPr>
          <w:color w:val="FF0000"/>
          <w:sz w:val="20"/>
        </w:rPr>
      </w:r>
    </w:p>
    <w:p>
      <w:pPr>
        <w:pStyle w:val="Normal"/>
        <w:numPr>
          <w:ilvl w:val="0"/>
          <w:numId w:val="4"/>
        </w:numPr>
        <w:jc w:val="both"/>
        <w:rPr>
          <w:bCs/>
          <w:color w:val="000000" w:themeColor="text1"/>
          <w:sz w:val="20"/>
        </w:rPr>
      </w:pPr>
      <w:r>
        <w:rPr>
          <w:bCs/>
          <w:color w:val="000000"/>
          <w:sz w:val="20"/>
        </w:rPr>
        <w:t>Одлучивање по захтеву</w:t>
      </w:r>
    </w:p>
    <w:p>
      <w:pPr>
        <w:pStyle w:val="Normal"/>
        <w:ind w:firstLine="720"/>
        <w:jc w:val="both"/>
        <w:rPr>
          <w:color w:val="000000" w:themeColor="text1"/>
          <w:sz w:val="20"/>
        </w:rPr>
      </w:pPr>
      <w:r>
        <w:rPr>
          <w:color w:val="000000"/>
          <w:sz w:val="20"/>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pPr>
        <w:pStyle w:val="Normal"/>
        <w:ind w:firstLine="720"/>
        <w:jc w:val="both"/>
        <w:rPr>
          <w:color w:val="000000" w:themeColor="text1"/>
          <w:sz w:val="20"/>
        </w:rPr>
      </w:pPr>
      <w:r>
        <w:rPr>
          <w:color w:val="000000"/>
          <w:sz w:val="20"/>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pPr>
        <w:pStyle w:val="Normal"/>
        <w:ind w:firstLine="720"/>
        <w:jc w:val="both"/>
        <w:rPr>
          <w:color w:val="000000" w:themeColor="text1"/>
          <w:sz w:val="20"/>
        </w:rPr>
      </w:pPr>
      <w:r>
        <w:rPr>
          <w:color w:val="000000"/>
          <w:sz w:val="20"/>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pPr>
        <w:pStyle w:val="Normal"/>
        <w:ind w:firstLine="720"/>
        <w:jc w:val="both"/>
        <w:rPr>
          <w:color w:val="000000" w:themeColor="text1"/>
          <w:sz w:val="20"/>
        </w:rPr>
      </w:pPr>
      <w:r>
        <w:rPr>
          <w:color w:val="000000"/>
          <w:sz w:val="20"/>
        </w:rPr>
        <w:t>Ако орган власти на захтев не одговори у року, тражилац може уложити жалбу Поверенику, осим у случајевима утврђеним законом.</w:t>
      </w:r>
    </w:p>
    <w:p>
      <w:pPr>
        <w:pStyle w:val="Normal"/>
        <w:ind w:firstLine="720"/>
        <w:jc w:val="both"/>
        <w:rPr>
          <w:color w:val="000000" w:themeColor="text1"/>
          <w:sz w:val="20"/>
        </w:rPr>
      </w:pPr>
      <w:r>
        <w:rPr>
          <w:color w:val="000000"/>
          <w:sz w:val="20"/>
        </w:rPr>
        <w:t xml:space="preserve">Уколико орган власти не поседује тражену информацију, овлашћено лице је дужно да у прописаном року обавести тражиоца информације о томе, односно упути га на надлежни орган. </w:t>
      </w:r>
    </w:p>
    <w:p>
      <w:pPr>
        <w:pStyle w:val="Normal"/>
        <w:jc w:val="both"/>
        <w:rPr>
          <w:color w:val="FF0000"/>
          <w:sz w:val="20"/>
        </w:rPr>
      </w:pPr>
      <w:r>
        <w:rPr>
          <w:color w:val="FF0000"/>
          <w:sz w:val="20"/>
        </w:rPr>
      </w:r>
    </w:p>
    <w:p>
      <w:pPr>
        <w:pStyle w:val="ListParagraph"/>
        <w:numPr>
          <w:ilvl w:val="0"/>
          <w:numId w:val="4"/>
        </w:numPr>
        <w:jc w:val="both"/>
        <w:rPr>
          <w:bCs/>
          <w:color w:val="000000" w:themeColor="text1"/>
          <w:sz w:val="20"/>
        </w:rPr>
      </w:pPr>
      <w:r>
        <w:rPr>
          <w:bCs/>
          <w:color w:val="000000"/>
          <w:sz w:val="20"/>
        </w:rPr>
        <w:t xml:space="preserve">Жалба </w:t>
      </w:r>
    </w:p>
    <w:p>
      <w:pPr>
        <w:pStyle w:val="Normal"/>
        <w:ind w:left="720" w:firstLine="360"/>
        <w:jc w:val="both"/>
        <w:rPr>
          <w:bCs/>
          <w:color w:val="000000" w:themeColor="text1"/>
          <w:sz w:val="20"/>
        </w:rPr>
      </w:pPr>
      <w:r>
        <w:rPr>
          <w:color w:val="000000"/>
          <w:sz w:val="20"/>
        </w:rPr>
        <w:t>Изјављивање жалбе:</w:t>
      </w:r>
      <w:r>
        <w:rPr>
          <w:bCs/>
          <w:color w:val="000000"/>
          <w:sz w:val="20"/>
        </w:rPr>
        <w:t xml:space="preserve"> </w:t>
      </w:r>
      <w:r>
        <w:rPr>
          <w:color w:val="000000"/>
          <w:sz w:val="20"/>
        </w:rPr>
        <w:t>Поверенику за информације од јавног значаја</w:t>
      </w:r>
    </w:p>
    <w:p>
      <w:pPr>
        <w:pStyle w:val="Normal"/>
        <w:ind w:left="1080" w:hanging="0"/>
        <w:jc w:val="both"/>
        <w:rPr>
          <w:color w:val="000000" w:themeColor="text1"/>
          <w:sz w:val="20"/>
        </w:rPr>
      </w:pPr>
      <w:r>
        <w:rPr>
          <w:color w:val="000000"/>
          <w:sz w:val="20"/>
        </w:rPr>
        <w:t>Р о к : 15 дана од дана достављања решења органа власти</w:t>
      </w:r>
    </w:p>
    <w:p>
      <w:pPr>
        <w:pStyle w:val="Normal"/>
        <w:ind w:left="1080" w:hanging="0"/>
        <w:jc w:val="both"/>
        <w:rPr>
          <w:color w:val="000000" w:themeColor="text1"/>
          <w:sz w:val="20"/>
        </w:rPr>
      </w:pPr>
      <w:r>
        <w:rPr>
          <w:color w:val="000000"/>
          <w:sz w:val="20"/>
        </w:rPr>
        <w:t>Адреса повереника: Повереник за информације од јавног значаја</w:t>
      </w:r>
    </w:p>
    <w:p>
      <w:pPr>
        <w:pStyle w:val="Normal"/>
        <w:ind w:left="1080" w:hanging="0"/>
        <w:jc w:val="both"/>
        <w:rPr>
          <w:color w:val="000000" w:themeColor="text1"/>
          <w:sz w:val="20"/>
        </w:rPr>
      </w:pPr>
      <w:r>
        <w:rPr>
          <w:color w:val="000000"/>
          <w:sz w:val="20"/>
        </w:rPr>
        <w:t>Булевар краља Александра 15, 11000 БЕОГРАД</w:t>
      </w:r>
    </w:p>
    <w:p>
      <w:pPr>
        <w:pStyle w:val="Normal"/>
        <w:ind w:left="1080" w:hanging="0"/>
        <w:jc w:val="both"/>
        <w:rPr>
          <w:bCs/>
          <w:color w:val="000000" w:themeColor="text1"/>
          <w:sz w:val="20"/>
        </w:rPr>
      </w:pPr>
      <w:r>
        <w:rPr>
          <w:bCs/>
          <w:color w:val="000000"/>
          <w:sz w:val="20"/>
        </w:rPr>
        <w:t xml:space="preserve">Адреса за пошту: ул. Немањина бр. 22-26, 11000 БЕОГРАД </w:t>
      </w:r>
    </w:p>
    <w:p>
      <w:pPr>
        <w:pStyle w:val="Normal"/>
        <w:ind w:left="1080" w:hanging="0"/>
        <w:jc w:val="both"/>
        <w:rPr>
          <w:bCs/>
          <w:color w:val="FF0000"/>
          <w:sz w:val="20"/>
        </w:rPr>
      </w:pPr>
      <w:r>
        <w:rPr/>
      </w:r>
    </w:p>
    <w:sectPr>
      <w:headerReference w:type="default" r:id="rId11"/>
      <w:footerReference w:type="default" r:id="rId12"/>
      <w:type w:val="nextPage"/>
      <w:pgSz w:w="12240" w:h="15840"/>
      <w:pgMar w:left="1701" w:right="851" w:header="873" w:top="964" w:footer="327" w:bottom="893" w:gutter="0"/>
      <w:pgNumType w:start="19"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ir Times">
    <w:charset w:val="00"/>
    <w:family w:val="roman"/>
    <w:pitch w:val="variable"/>
  </w:font>
  <w:font w:name="Tahoma">
    <w:charset w:val="00"/>
    <w:family w:val="roman"/>
    <w:pitch w:val="variable"/>
  </w:font>
  <w:font w:name="OpenSymbol">
    <w:altName w:val="Arial Unicode MS"/>
    <w:charset w:val="00"/>
    <w:family w:val="roman"/>
    <w:pitch w:val="variable"/>
  </w:font>
  <w:font w:name="Calibri">
    <w:charset w:val="00"/>
    <w:family w:val="roman"/>
    <w:pitch w:val="variable"/>
  </w:font>
  <w:font w:name="TimesNewRoman">
    <w:charset w:val="00"/>
    <w:family w:val="roman"/>
    <w:pitch w:val="variable"/>
  </w:font>
  <w:font w:name="TimesNewRoman">
    <w:altName w:val="Bold"/>
    <w:charset w:val="00"/>
    <w:family w:val="roman"/>
    <w:pitch w:val="variable"/>
  </w:font>
  <w:font w:name="TimesNewRomanPSMT">
    <w:charset w:val="00"/>
    <w:family w:val="roman"/>
    <w:pitch w:val="variable"/>
  </w:font>
  <w:font w:name="Times Cirilica">
    <w:charset w:val="00"/>
    <w:family w:val="roman"/>
    <w:pitch w:val="variable"/>
  </w:font>
  <w:font w:name="sans-serif">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 w:name="Arial">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82849330"/>
    </w:sdtPr>
    <w:sdtContent>
      <w:p>
        <w:pPr>
          <w:pStyle w:val="Header"/>
          <w:rPr/>
        </w:pPr>
        <w:r>
          <w:rPr/>
        </w:r>
      </w:p>
      <w:p>
        <w:pPr>
          <w:pStyle w:val="Header"/>
          <w:rPr/>
        </w:pPr>
        <w:r>
          <w:rPr/>
        </w:r>
      </w:p>
      <w:p>
        <w:pPr>
          <w:pStyle w:val="Header"/>
          <w:jc w:val="right"/>
          <w:rPr/>
        </w:pPr>
        <w:r>
          <w:rPr/>
          <w:fldChar w:fldCharType="begin"/>
        </w:r>
        <w:r>
          <w:rPr/>
          <w:instrText> PAGE </w:instrText>
        </w:r>
        <w:r>
          <w:rPr/>
          <w:fldChar w:fldCharType="separate"/>
        </w:r>
        <w:r>
          <w:rPr/>
          <w:t>18</w:t>
        </w:r>
        <w:r>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14693848"/>
    </w:sdtPr>
    <w:sdtContent>
      <w:p>
        <w:pPr>
          <w:pStyle w:val="Header"/>
          <w:jc w:val="right"/>
          <w:rPr/>
        </w:pPr>
        <w:r>
          <w:rPr/>
          <w:fldChar w:fldCharType="begin"/>
        </w:r>
        <w:r>
          <w:rPr/>
          <w:instrText> PAGE </w:instrText>
        </w:r>
        <w:r>
          <w:rPr/>
          <w:fldChar w:fldCharType="separate"/>
        </w:r>
        <w:r>
          <w:rPr/>
          <w:t>59</w:t>
        </w:r>
        <w:r>
          <w:rPr/>
          <w:fldChar w:fldCharType="end"/>
        </w:r>
      </w:p>
    </w:sdtContent>
  </w:sdt>
  <w:p>
    <w:pPr>
      <w:pStyle w:val="Header"/>
      <w:tabs>
        <w:tab w:val="clear" w:pos="9360"/>
        <w:tab w:val="center" w:pos="4680" w:leader="none"/>
        <w:tab w:val="right" w:pos="9639" w:leader="none"/>
      </w:tabs>
      <w:jc w:val="center"/>
      <w:rPr>
        <w:i/>
        <w:i/>
        <w:sz w:val="18"/>
        <w:szCs w:val="20"/>
      </w:rPr>
    </w:pPr>
    <w:r>
      <w:rPr>
        <w:i/>
        <w:sz w:val="18"/>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rPr>
        <w:b/>
        <w:rFonts w:cs="TimesNewRoman,Bold"/>
      </w:rPr>
    </w:lvl>
    <w:lvl w:ilvl="1">
      <w:start w:val="1"/>
      <w:numFmt w:val="decimal"/>
      <w:lvlText w:val="%1.%2."/>
      <w:lvlJc w:val="left"/>
      <w:pPr>
        <w:ind w:left="1440" w:hanging="360"/>
      </w:pPr>
      <w:rPr>
        <w:color w:val="000000"/>
      </w:r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abstractNum w:abstractNumId="2">
    <w:lvl w:ilvl="0">
      <w:start w:val="1"/>
      <w:numFmt w:val="decimal"/>
      <w:lvlText w:val="%1."/>
      <w:lvlJc w:val="left"/>
      <w:pPr>
        <w:ind w:left="1080" w:hanging="360"/>
      </w:pPr>
    </w:lvl>
    <w:lvl w:ilvl="1">
      <w:start w:val="1"/>
      <w:numFmt w:val="decimal"/>
      <w:lvlText w:val="%1.%2."/>
      <w:lvlJc w:val="left"/>
      <w:pPr>
        <w:ind w:left="1800" w:hanging="720"/>
      </w:pPr>
    </w:lvl>
    <w:lvl w:ilvl="2">
      <w:start w:val="1"/>
      <w:numFmt w:val="decimal"/>
      <w:lvlText w:val="%1.%2.%3."/>
      <w:lvlJc w:val="left"/>
      <w:pPr>
        <w:ind w:left="2160" w:hanging="720"/>
      </w:pPr>
    </w:lvl>
    <w:lvl w:ilvl="3">
      <w:start w:val="1"/>
      <w:numFmt w:val="decimal"/>
      <w:lvlText w:val="%1.%2.%3.%4."/>
      <w:lvlJc w:val="left"/>
      <w:pPr>
        <w:ind w:left="2880" w:hanging="1080"/>
      </w:pPr>
    </w:lvl>
    <w:lvl w:ilvl="4">
      <w:start w:val="1"/>
      <w:numFmt w:val="decimal"/>
      <w:lvlText w:val="%1.%2.%3.%4.%5."/>
      <w:lvlJc w:val="left"/>
      <w:pPr>
        <w:ind w:left="3240" w:hanging="1080"/>
      </w:pPr>
    </w:lvl>
    <w:lvl w:ilvl="5">
      <w:start w:val="1"/>
      <w:numFmt w:val="decimal"/>
      <w:lvlText w:val="%1.%2.%3.%4.%5.%6."/>
      <w:lvlJc w:val="left"/>
      <w:pPr>
        <w:ind w:left="3960" w:hanging="1440"/>
      </w:pPr>
    </w:lvl>
    <w:lvl w:ilvl="6">
      <w:start w:val="1"/>
      <w:numFmt w:val="decimal"/>
      <w:lvlText w:val="%1.%2.%3.%4.%5.%6.%7."/>
      <w:lvlJc w:val="left"/>
      <w:pPr>
        <w:ind w:left="4320" w:hanging="1440"/>
      </w:pPr>
    </w:lvl>
    <w:lvl w:ilvl="7">
      <w:start w:val="1"/>
      <w:numFmt w:val="decimal"/>
      <w:lvlText w:val="%1.%2.%3.%4.%5.%6.%7.%8."/>
      <w:lvlJc w:val="left"/>
      <w:pPr>
        <w:ind w:left="5040" w:hanging="1800"/>
      </w:pPr>
    </w:lvl>
    <w:lvl w:ilvl="8">
      <w:start w:val="1"/>
      <w:numFmt w:val="decimal"/>
      <w:lvlText w:val="%1.%2.%3.%4.%5.%6.%7.%8.%9."/>
      <w:lvlJc w:val="left"/>
      <w:pPr>
        <w:ind w:left="5760" w:hanging="2160"/>
      </w:pPr>
    </w:lvl>
  </w:abstractNum>
  <w:abstractNum w:abstractNumId="3">
    <w:lvl w:ilvl="0">
      <w:start w:val="1"/>
      <w:numFmt w:val="bullet"/>
      <w:lvlText w:val="-"/>
      <w:lvlJc w:val="left"/>
      <w:pPr>
        <w:tabs>
          <w:tab w:val="num" w:pos="1440"/>
        </w:tabs>
        <w:ind w:left="1440" w:hanging="360"/>
      </w:pPr>
      <w:rPr>
        <w:rFonts w:ascii="Times New Roman" w:hAnsi="Times New Roman" w:cs="Times New Roman" w:hint="default"/>
        <w:rFonts w:cs="Times New Roman"/>
      </w:rPr>
    </w:lvl>
    <w:lvl w:ilvl="1">
      <w:start w:val="1"/>
      <w:numFmt w:val="bullet"/>
      <w:lvlText w:val="o"/>
      <w:lvlJc w:val="left"/>
      <w:pPr>
        <w:tabs>
          <w:tab w:val="num" w:pos="2160"/>
        </w:tabs>
        <w:ind w:left="2160" w:hanging="360"/>
      </w:pPr>
      <w:rPr>
        <w:rFonts w:ascii="Courier New" w:hAnsi="Courier New" w:cs="Courier New" w:hint="default"/>
        <w:rFonts w:cs="Courier New"/>
      </w:rPr>
    </w:lvl>
    <w:lvl w:ilvl="2">
      <w:start w:val="1"/>
      <w:numFmt w:val="bullet"/>
      <w:lvlText w:val=""/>
      <w:lvlJc w:val="left"/>
      <w:pPr>
        <w:tabs>
          <w:tab w:val="num" w:pos="2880"/>
        </w:tabs>
        <w:ind w:left="2880" w:hanging="360"/>
      </w:pPr>
      <w:rPr>
        <w:rFonts w:ascii="Wingdings" w:hAnsi="Wingdings" w:cs="Wingdings" w:hint="default"/>
        <w:rFonts w:cs="Wingdings"/>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4">
    <w:lvl w:ilvl="0">
      <w:start w:val="2"/>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lvl w:ilvl="0">
      <w:start w:val="17"/>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right"/>
      <w:pPr>
        <w:ind w:left="6480" w:hanging="180"/>
      </w:pPr>
    </w:lvl>
  </w:abstractNum>
  <w:abstractNum w:abstractNumId="13">
    <w:lvl w:ilvl="0">
      <w:start w:val="1"/>
      <w:numFmt w:val="bullet"/>
      <w:lvlText w:val="-"/>
      <w:lvlJc w:val="left"/>
      <w:pPr>
        <w:ind w:left="840" w:hanging="360"/>
      </w:pPr>
      <w:rPr>
        <w:rFonts w:ascii="Calibri" w:hAnsi="Calibri" w:cs="Calibri" w:hint="default"/>
        <w:rFonts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lvl w:ilvl="0">
      <w:start w:val="2"/>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bullet"/>
      <w:lvlText w:val="-"/>
      <w:lvlJc w:val="left"/>
      <w:pPr>
        <w:tabs>
          <w:tab w:val="num" w:pos="1996"/>
        </w:tabs>
        <w:ind w:left="1996" w:hanging="360"/>
      </w:pPr>
      <w:rPr>
        <w:rFonts w:ascii="OpenSymbol" w:hAnsi="OpenSymbol" w:cs="OpenSymbol" w:hint="default"/>
        <w:rFonts w:cs="OpenSymbol"/>
      </w:rPr>
    </w:lvl>
    <w:lvl w:ilvl="1">
      <w:start w:val="1"/>
      <w:numFmt w:val="bullet"/>
      <w:lvlText w:val="◦"/>
      <w:lvlJc w:val="left"/>
      <w:pPr>
        <w:tabs>
          <w:tab w:val="num" w:pos="2356"/>
        </w:tabs>
        <w:ind w:left="2356" w:hanging="360"/>
      </w:pPr>
      <w:rPr>
        <w:rFonts w:ascii="OpenSymbol" w:hAnsi="OpenSymbol" w:cs="OpenSymbol" w:hint="default"/>
        <w:rFonts w:cs="OpenSymbol"/>
      </w:rPr>
    </w:lvl>
    <w:lvl w:ilvl="2">
      <w:start w:val="1"/>
      <w:numFmt w:val="bullet"/>
      <w:lvlText w:val="▪"/>
      <w:lvlJc w:val="left"/>
      <w:pPr>
        <w:tabs>
          <w:tab w:val="num" w:pos="2716"/>
        </w:tabs>
        <w:ind w:left="2716" w:hanging="360"/>
      </w:pPr>
      <w:rPr>
        <w:rFonts w:ascii="OpenSymbol" w:hAnsi="OpenSymbol" w:cs="OpenSymbol" w:hint="default"/>
        <w:rFonts w:cs="OpenSymbol"/>
      </w:rPr>
    </w:lvl>
    <w:lvl w:ilvl="3">
      <w:start w:val="1"/>
      <w:numFmt w:val="bullet"/>
      <w:lvlText w:val=""/>
      <w:lvlJc w:val="left"/>
      <w:pPr>
        <w:tabs>
          <w:tab w:val="num" w:pos="3076"/>
        </w:tabs>
        <w:ind w:left="3076" w:hanging="360"/>
      </w:pPr>
      <w:rPr>
        <w:rFonts w:ascii="Symbol" w:hAnsi="Symbol" w:cs="Symbol" w:hint="default"/>
        <w:rFonts w:cs="OpenSymbol"/>
      </w:rPr>
    </w:lvl>
    <w:lvl w:ilvl="4">
      <w:start w:val="1"/>
      <w:numFmt w:val="bullet"/>
      <w:lvlText w:val="◦"/>
      <w:lvlJc w:val="left"/>
      <w:pPr>
        <w:tabs>
          <w:tab w:val="num" w:pos="3436"/>
        </w:tabs>
        <w:ind w:left="3436" w:hanging="360"/>
      </w:pPr>
      <w:rPr>
        <w:rFonts w:ascii="OpenSymbol" w:hAnsi="OpenSymbol" w:cs="OpenSymbol" w:hint="default"/>
        <w:rFonts w:cs="OpenSymbol"/>
      </w:rPr>
    </w:lvl>
    <w:lvl w:ilvl="5">
      <w:start w:val="1"/>
      <w:numFmt w:val="bullet"/>
      <w:lvlText w:val="▪"/>
      <w:lvlJc w:val="left"/>
      <w:pPr>
        <w:tabs>
          <w:tab w:val="num" w:pos="3796"/>
        </w:tabs>
        <w:ind w:left="3796" w:hanging="360"/>
      </w:pPr>
      <w:rPr>
        <w:rFonts w:ascii="OpenSymbol" w:hAnsi="OpenSymbol" w:cs="OpenSymbol" w:hint="default"/>
        <w:rFonts w:cs="OpenSymbol"/>
      </w:rPr>
    </w:lvl>
    <w:lvl w:ilvl="6">
      <w:start w:val="1"/>
      <w:numFmt w:val="bullet"/>
      <w:lvlText w:val=""/>
      <w:lvlJc w:val="left"/>
      <w:pPr>
        <w:tabs>
          <w:tab w:val="num" w:pos="4156"/>
        </w:tabs>
        <w:ind w:left="4156" w:hanging="360"/>
      </w:pPr>
      <w:rPr>
        <w:rFonts w:ascii="Symbol" w:hAnsi="Symbol" w:cs="Symbol" w:hint="default"/>
        <w:rFonts w:cs="OpenSymbol"/>
      </w:rPr>
    </w:lvl>
    <w:lvl w:ilvl="7">
      <w:start w:val="1"/>
      <w:numFmt w:val="bullet"/>
      <w:lvlText w:val="◦"/>
      <w:lvlJc w:val="left"/>
      <w:pPr>
        <w:tabs>
          <w:tab w:val="num" w:pos="4516"/>
        </w:tabs>
        <w:ind w:left="4516" w:hanging="360"/>
      </w:pPr>
      <w:rPr>
        <w:rFonts w:ascii="OpenSymbol" w:hAnsi="OpenSymbol" w:cs="OpenSymbol" w:hint="default"/>
        <w:rFonts w:cs="OpenSymbol"/>
      </w:rPr>
    </w:lvl>
    <w:lvl w:ilvl="8">
      <w:start w:val="1"/>
      <w:numFmt w:val="bullet"/>
      <w:lvlText w:val="▪"/>
      <w:lvlJc w:val="left"/>
      <w:pPr>
        <w:tabs>
          <w:tab w:val="num" w:pos="4876"/>
        </w:tabs>
        <w:ind w:left="4876" w:hanging="360"/>
      </w:pPr>
      <w:rPr>
        <w:rFonts w:ascii="OpenSymbol" w:hAnsi="OpenSymbol" w:cs="OpenSymbol" w:hint="default"/>
        <w:rFonts w:cs="OpenSymbol"/>
      </w:rPr>
    </w:lvl>
  </w:abstractNum>
  <w:abstractNum w:abstractNumId="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20"/>
  <w:defaultTabStop w:val="720"/>
  <w:compat>
    <w:compatSetting w:name="compatibilityMode" w:uri="http://schemas.microsoft.com/office/word" w:val="12"/>
    <w:compatSetting w:name="useWord2013TrackBottomHyphenation" w:uri="http://schemas.microsoft.com/office/word" w:val="1"/>
  </w:compat>
  <w:hyphenationZone w:val="425"/>
  <w:themeFontLang w:val="sr-Latn-C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7d80"/>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Naslov1Char"/>
    <w:qFormat/>
    <w:rsid w:val="00715987"/>
    <w:pPr>
      <w:keepNext w:val="true"/>
      <w:jc w:val="center"/>
      <w:outlineLvl w:val="0"/>
    </w:pPr>
    <w:rPr>
      <w:szCs w:val="20"/>
    </w:rPr>
  </w:style>
  <w:style w:type="paragraph" w:styleId="Heading2">
    <w:name w:val="Heading 2"/>
    <w:basedOn w:val="Normal"/>
    <w:next w:val="Normal"/>
    <w:link w:val="Naslov2Char"/>
    <w:qFormat/>
    <w:rsid w:val="00715987"/>
    <w:pPr>
      <w:keepNext w:val="true"/>
      <w:jc w:val="center"/>
      <w:outlineLvl w:val="1"/>
    </w:pPr>
    <w:rPr>
      <w:b/>
      <w:szCs w:val="20"/>
    </w:rPr>
  </w:style>
  <w:style w:type="paragraph" w:styleId="Heading3">
    <w:name w:val="Heading 3"/>
    <w:basedOn w:val="Normal"/>
    <w:next w:val="Normal"/>
    <w:link w:val="Naslov3Char"/>
    <w:qFormat/>
    <w:rsid w:val="00715987"/>
    <w:pPr>
      <w:keepNext w:val="true"/>
      <w:ind w:left="1800" w:hanging="0"/>
      <w:outlineLvl w:val="2"/>
    </w:pPr>
    <w:rPr>
      <w:szCs w:val="20"/>
    </w:rPr>
  </w:style>
  <w:style w:type="character" w:styleId="DefaultParagraphFont" w:default="1">
    <w:name w:val="Default Paragraph Font"/>
    <w:uiPriority w:val="1"/>
    <w:semiHidden/>
    <w:unhideWhenUsed/>
    <w:qFormat/>
    <w:rPr/>
  </w:style>
  <w:style w:type="character" w:styleId="ZaglavljestraniceChar" w:customStyle="1">
    <w:name w:val="Zaglavlje stranice Char"/>
    <w:basedOn w:val="DefaultParagraphFont"/>
    <w:link w:val="Zaglavljestranice"/>
    <w:uiPriority w:val="99"/>
    <w:qFormat/>
    <w:rsid w:val="0020513e"/>
    <w:rPr>
      <w:sz w:val="24"/>
      <w:szCs w:val="24"/>
    </w:rPr>
  </w:style>
  <w:style w:type="character" w:styleId="PodnojestraniceChar" w:customStyle="1">
    <w:name w:val="Podnožje stranice Char"/>
    <w:basedOn w:val="DefaultParagraphFont"/>
    <w:link w:val="Podnojestranice"/>
    <w:uiPriority w:val="99"/>
    <w:qFormat/>
    <w:rsid w:val="0020513e"/>
    <w:rPr>
      <w:sz w:val="24"/>
      <w:szCs w:val="24"/>
    </w:rPr>
  </w:style>
  <w:style w:type="character" w:styleId="InternetLink">
    <w:name w:val="Hyperlink"/>
    <w:basedOn w:val="DefaultParagraphFont"/>
    <w:uiPriority w:val="99"/>
    <w:unhideWhenUsed/>
    <w:rsid w:val="00ab2df2"/>
    <w:rPr>
      <w:color w:val="0000FF" w:themeColor="hyperlink"/>
      <w:u w:val="single"/>
    </w:rPr>
  </w:style>
  <w:style w:type="character" w:styleId="TelotekstaChar" w:customStyle="1">
    <w:name w:val="Telo teksta Char"/>
    <w:basedOn w:val="DefaultParagraphFont"/>
    <w:link w:val="Teloteksta"/>
    <w:qFormat/>
    <w:rsid w:val="00ef67b5"/>
    <w:rPr>
      <w:rFonts w:ascii="Cir Times" w:hAnsi="Cir Times"/>
      <w:sz w:val="24"/>
      <w:szCs w:val="24"/>
    </w:rPr>
  </w:style>
  <w:style w:type="character" w:styleId="TekstubaloniuChar" w:customStyle="1">
    <w:name w:val="Tekst u balončiću Char"/>
    <w:basedOn w:val="DefaultParagraphFont"/>
    <w:link w:val="Tekstubaloniu"/>
    <w:uiPriority w:val="99"/>
    <w:semiHidden/>
    <w:qFormat/>
    <w:rsid w:val="00db625f"/>
    <w:rPr>
      <w:rFonts w:ascii="Tahoma" w:hAnsi="Tahoma" w:cs="Tahoma"/>
      <w:sz w:val="16"/>
      <w:szCs w:val="16"/>
    </w:rPr>
  </w:style>
  <w:style w:type="character" w:styleId="Teloteksta2Char" w:customStyle="1">
    <w:name w:val="Telo teksta 2 Char"/>
    <w:basedOn w:val="DefaultParagraphFont"/>
    <w:link w:val="Teloteksta2"/>
    <w:uiPriority w:val="99"/>
    <w:semiHidden/>
    <w:qFormat/>
    <w:rsid w:val="00a7652b"/>
    <w:rPr>
      <w:sz w:val="24"/>
      <w:szCs w:val="24"/>
    </w:rPr>
  </w:style>
  <w:style w:type="character" w:styleId="Naslov1Char" w:customStyle="1">
    <w:name w:val="Naslov 1 Char"/>
    <w:basedOn w:val="DefaultParagraphFont"/>
    <w:link w:val="Naslov1"/>
    <w:qFormat/>
    <w:rsid w:val="00715987"/>
    <w:rPr>
      <w:sz w:val="24"/>
    </w:rPr>
  </w:style>
  <w:style w:type="character" w:styleId="Naslov2Char" w:customStyle="1">
    <w:name w:val="Naslov 2 Char"/>
    <w:basedOn w:val="DefaultParagraphFont"/>
    <w:link w:val="Naslov2"/>
    <w:qFormat/>
    <w:rsid w:val="00715987"/>
    <w:rPr>
      <w:b/>
      <w:sz w:val="24"/>
    </w:rPr>
  </w:style>
  <w:style w:type="character" w:styleId="Naslov3Char" w:customStyle="1">
    <w:name w:val="Naslov 3 Char"/>
    <w:basedOn w:val="DefaultParagraphFont"/>
    <w:link w:val="Naslov3"/>
    <w:qFormat/>
    <w:rsid w:val="00715987"/>
    <w:rPr>
      <w:sz w:val="24"/>
    </w:rPr>
  </w:style>
  <w:style w:type="character" w:styleId="St" w:customStyle="1">
    <w:name w:val="st"/>
    <w:basedOn w:val="DefaultParagraphFont"/>
    <w:qFormat/>
    <w:rsid w:val="00290757"/>
    <w:rPr/>
  </w:style>
  <w:style w:type="character" w:styleId="Strong">
    <w:name w:val="Strong"/>
    <w:basedOn w:val="DefaultParagraphFont"/>
    <w:uiPriority w:val="22"/>
    <w:qFormat/>
    <w:rsid w:val="00866334"/>
    <w:rPr>
      <w:b/>
      <w:bCs/>
    </w:rPr>
  </w:style>
  <w:style w:type="character" w:styleId="UvlaenjetelatekstaChar" w:customStyle="1">
    <w:name w:val="Uvlačenje tela teksta Char"/>
    <w:basedOn w:val="DefaultParagraphFont"/>
    <w:link w:val="Uvlaenjetelateksta"/>
    <w:uiPriority w:val="99"/>
    <w:semiHidden/>
    <w:qFormat/>
    <w:rsid w:val="00d33d21"/>
    <w:rPr>
      <w:sz w:val="24"/>
      <w:szCs w:val="24"/>
    </w:rPr>
  </w:style>
  <w:style w:type="character" w:styleId="Autostyle9" w:customStyle="1">
    <w:name w:val="auto-style9"/>
    <w:basedOn w:val="DefaultParagraphFont"/>
    <w:qFormat/>
    <w:rsid w:val="009535ea"/>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paragraph" w:styleId="Heading" w:customStyle="1">
    <w:name w:val="Heading"/>
    <w:basedOn w:val="Normal"/>
    <w:next w:val="TextBody"/>
    <w:qFormat/>
    <w:pPr>
      <w:keepNext w:val="true"/>
      <w:spacing w:before="240" w:after="120"/>
    </w:pPr>
    <w:rPr>
      <w:rFonts w:eastAsia="Microsoft YaHei" w:cs="Arial"/>
      <w:sz w:val="28"/>
      <w:szCs w:val="28"/>
    </w:rPr>
  </w:style>
  <w:style w:type="paragraph" w:styleId="TextBody">
    <w:name w:val="Body Text"/>
    <w:basedOn w:val="Normal"/>
    <w:link w:val="TelotekstaChar"/>
    <w:rsid w:val="00ef67b5"/>
    <w:pPr>
      <w:jc w:val="both"/>
    </w:pPr>
    <w:rPr>
      <w:rFonts w:ascii="Cir Times" w:hAnsi="Cir Times"/>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047276"/>
    <w:pPr>
      <w:spacing w:before="0" w:after="0"/>
      <w:ind w:left="720" w:hanging="0"/>
      <w:contextualSpacing/>
    </w:pPr>
    <w:rPr/>
  </w:style>
  <w:style w:type="paragraph" w:styleId="HeaderandFooter" w:customStyle="1">
    <w:name w:val="Header and Footer"/>
    <w:basedOn w:val="Normal"/>
    <w:qFormat/>
    <w:pPr/>
    <w:rPr/>
  </w:style>
  <w:style w:type="paragraph" w:styleId="Header">
    <w:name w:val="Header"/>
    <w:basedOn w:val="Normal"/>
    <w:link w:val="ZaglavljestraniceChar"/>
    <w:uiPriority w:val="99"/>
    <w:unhideWhenUsed/>
    <w:rsid w:val="0020513e"/>
    <w:pPr>
      <w:tabs>
        <w:tab w:val="clear" w:pos="720"/>
        <w:tab w:val="center" w:pos="4680" w:leader="none"/>
        <w:tab w:val="right" w:pos="9360" w:leader="none"/>
      </w:tabs>
    </w:pPr>
    <w:rPr/>
  </w:style>
  <w:style w:type="paragraph" w:styleId="Footer">
    <w:name w:val="Footer"/>
    <w:basedOn w:val="Normal"/>
    <w:link w:val="PodnojestraniceChar"/>
    <w:uiPriority w:val="99"/>
    <w:unhideWhenUsed/>
    <w:rsid w:val="0020513e"/>
    <w:pPr>
      <w:tabs>
        <w:tab w:val="clear" w:pos="720"/>
        <w:tab w:val="center" w:pos="4680" w:leader="none"/>
        <w:tab w:val="right" w:pos="9360" w:leader="none"/>
      </w:tabs>
    </w:pPr>
    <w:rPr/>
  </w:style>
  <w:style w:type="paragraph" w:styleId="BalloonText">
    <w:name w:val="Balloon Text"/>
    <w:basedOn w:val="Normal"/>
    <w:link w:val="TekstubaloniuChar"/>
    <w:uiPriority w:val="99"/>
    <w:semiHidden/>
    <w:unhideWhenUsed/>
    <w:qFormat/>
    <w:rsid w:val="00db625f"/>
    <w:pPr/>
    <w:rPr>
      <w:rFonts w:ascii="Tahoma" w:hAnsi="Tahoma" w:cs="Tahoma"/>
      <w:sz w:val="16"/>
      <w:szCs w:val="16"/>
    </w:rPr>
  </w:style>
  <w:style w:type="paragraph" w:styleId="BodyText2">
    <w:name w:val="Body Text 2"/>
    <w:basedOn w:val="Normal"/>
    <w:link w:val="Teloteksta2Char"/>
    <w:uiPriority w:val="99"/>
    <w:semiHidden/>
    <w:unhideWhenUsed/>
    <w:qFormat/>
    <w:rsid w:val="00a7652b"/>
    <w:pPr>
      <w:spacing w:lineRule="auto" w:line="480" w:before="0" w:after="120"/>
    </w:pPr>
    <w:rPr/>
  </w:style>
  <w:style w:type="paragraph" w:styleId="NoSpacing">
    <w:name w:val="No Spacing"/>
    <w:uiPriority w:val="1"/>
    <w:qFormat/>
    <w:rsid w:val="00a7652b"/>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4clan" w:customStyle="1">
    <w:name w:val="4clan"/>
    <w:basedOn w:val="Normal"/>
    <w:qFormat/>
    <w:rsid w:val="00b274bc"/>
    <w:pPr>
      <w:spacing w:beforeAutospacing="1" w:afterAutospacing="1"/>
    </w:pPr>
    <w:rPr/>
  </w:style>
  <w:style w:type="paragraph" w:styleId="1tekst" w:customStyle="1">
    <w:name w:val="1tekst"/>
    <w:basedOn w:val="Normal"/>
    <w:qFormat/>
    <w:rsid w:val="002666c7"/>
    <w:pPr>
      <w:spacing w:beforeAutospacing="1" w:afterAutospacing="1"/>
    </w:pPr>
    <w:rPr/>
  </w:style>
  <w:style w:type="paragraph" w:styleId="Default" w:customStyle="1">
    <w:name w:val="Default"/>
    <w:qFormat/>
    <w:rsid w:val="00271ede"/>
    <w:pPr>
      <w:widowControl/>
      <w:bidi w:val="0"/>
      <w:spacing w:before="0" w:after="0"/>
      <w:jc w:val="left"/>
    </w:pPr>
    <w:rPr>
      <w:rFonts w:ascii="Times New Roman" w:hAnsi="Times New Roman" w:eastAsia="" w:cs="Times New Roman" w:eastAsiaTheme="minorEastAsia"/>
      <w:color w:val="000000"/>
      <w:kern w:val="0"/>
      <w:sz w:val="24"/>
      <w:szCs w:val="24"/>
      <w:lang w:val="en-US" w:eastAsia="en-US" w:bidi="ar-SA"/>
    </w:rPr>
  </w:style>
  <w:style w:type="paragraph" w:styleId="TextBodyIndent">
    <w:name w:val="Body Text Indent"/>
    <w:basedOn w:val="Normal"/>
    <w:link w:val="UvlaenjetelatekstaChar"/>
    <w:uiPriority w:val="99"/>
    <w:semiHidden/>
    <w:unhideWhenUsed/>
    <w:rsid w:val="00d33d21"/>
    <w:pPr>
      <w:spacing w:before="0" w:after="120"/>
      <w:ind w:left="360" w:hanging="0"/>
    </w:pPr>
    <w:rPr/>
  </w:style>
  <w:style w:type="paragraph" w:styleId="LOnormal" w:customStyle="1">
    <w:name w:val="LO-normal"/>
    <w:basedOn w:val="Normal"/>
    <w:qFormat/>
    <w:rsid w:val="000c3624"/>
    <w:pPr>
      <w:spacing w:beforeAutospacing="1" w:afterAutospacing="1"/>
    </w:pPr>
    <w:rPr>
      <w:lang w:val="sr-Latn-CS" w:eastAsia="sr-Latn-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table" w:styleId="Koordinatnamreatabele">
    <w:name w:val="Table Grid"/>
    <w:basedOn w:val="Normalnatabela"/>
    <w:uiPriority w:val="59"/>
    <w:rsid w:val="003d3afc"/>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TableGrid1">
    <w:name w:val="Table Grid1"/>
    <w:basedOn w:val="Normalnatabela"/>
    <w:uiPriority w:val="59"/>
    <w:rsid w:val="005f1913"/>
    <w:rPr>
      <w:rFonts w:asciiTheme="minorHAnsi" w:hAnsiTheme="minorHAnsi" w:eastAsiaTheme="minorHAnsi"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kabinet@cicevac.ls.gov.rs" TargetMode="External"/><Relationship Id="rId4" Type="http://schemas.openxmlformats.org/officeDocument/2006/relationships/hyperlink" Target="mailto:skupstinski.poslovi@cicevac.ls.gov.rs" TargetMode="External"/><Relationship Id="rId5" Type="http://schemas.openxmlformats.org/officeDocument/2006/relationships/hyperlink" Target="mailto:pravobranilac@cicevac.ls.gov.rs" TargetMode="External"/><Relationship Id="rId6" Type="http://schemas.openxmlformats.org/officeDocument/2006/relationships/hyperlink" Target="mailto:nacelnikuprave.cicevac@gmail.com" TargetMode="External"/><Relationship Id="rId7" Type="http://schemas.openxmlformats.org/officeDocument/2006/relationships/hyperlink" Target="mailto:it@cicevac.ls.gov.rs" TargetMode="External"/><Relationship Id="rId8" Type="http://schemas.openxmlformats.org/officeDocument/2006/relationships/hyperlink" Target="http://www.cicevac.rs/"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69326-59FA-40F3-A8F1-3EBB0C14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Application>LibreOffice/6.4.0.3$Windows_X86_64 LibreOffice_project/b0a288ab3d2d4774cb44b62f04d5d28733ac6df8</Application>
  <Pages>59</Pages>
  <Words>24335</Words>
  <Characters>148641</Characters>
  <CharactersWithSpaces>176150</CharactersWithSpaces>
  <Paragraphs>4146</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2020-01-28T13:47:00Z</dcterms:created>
  <dc:creator>win</dc:creator>
  <dc:description/>
  <dc:language>sr-Latn-RS</dc:language>
  <cp:lastModifiedBy/>
  <cp:lastPrinted>2021-02-12T08:57:47Z</cp:lastPrinted>
  <dcterms:modified xsi:type="dcterms:W3CDTF">2021-02-12T08:58:37Z</dcterms:modified>
  <cp:revision>35</cp:revision>
  <dc:subject/>
  <dc:title>С А Д Р Ж А 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